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37201" w14:textId="160B6F34" w:rsidR="00CD6150" w:rsidRDefault="00DE42A9" w:rsidP="00802E57">
      <w:pPr>
        <w:pStyle w:val="Pagedecouverture"/>
        <w:rPr>
          <w:noProof/>
          <w:lang w:val="en-IE"/>
        </w:rPr>
      </w:pPr>
      <w:bookmarkStart w:id="0" w:name="LW_BM_COVERPAGE"/>
      <w:r>
        <w:rPr>
          <w:noProof/>
          <w:lang w:val="en-IE"/>
        </w:rPr>
        <w:pict w14:anchorId="43D94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2A928FD-4052-438D-9BB7-D10C3A762570" style="width:454.5pt;height:397.5pt">
            <v:imagedata r:id="rId8" o:title=""/>
          </v:shape>
        </w:pict>
      </w:r>
    </w:p>
    <w:bookmarkEnd w:id="0"/>
    <w:p w14:paraId="60BF5A64" w14:textId="77777777" w:rsidR="00CD6150" w:rsidRDefault="00CD6150" w:rsidP="00CD6150">
      <w:pPr>
        <w:rPr>
          <w:noProof/>
          <w:lang w:val="en-IE"/>
        </w:rPr>
        <w:sectPr w:rsidR="00CD6150" w:rsidSect="00802E57">
          <w:headerReference w:type="even" r:id="rId9"/>
          <w:headerReference w:type="default" r:id="rId10"/>
          <w:footerReference w:type="even" r:id="rId11"/>
          <w:footerReference w:type="default" r:id="rId12"/>
          <w:headerReference w:type="first" r:id="rId13"/>
          <w:footerReference w:type="first" r:id="rId14"/>
          <w:pgSz w:w="11907" w:h="16839" w:code="9"/>
          <w:pgMar w:top="1134" w:right="1417" w:bottom="1134" w:left="1417" w:header="709" w:footer="709" w:gutter="0"/>
          <w:pgNumType w:start="1"/>
          <w:cols w:space="720"/>
          <w:docGrid w:linePitch="360"/>
        </w:sectPr>
      </w:pPr>
    </w:p>
    <w:p w14:paraId="45B8B4E6" w14:textId="60FE12C8" w:rsidR="00250242" w:rsidRPr="00DE42A9" w:rsidRDefault="00250242" w:rsidP="00250242">
      <w:pPr>
        <w:jc w:val="right"/>
        <w:rPr>
          <w:b/>
          <w:bCs/>
          <w:iCs/>
          <w:noProof/>
          <w:szCs w:val="24"/>
          <w:u w:val="single"/>
          <w:lang w:val="it-IT"/>
        </w:rPr>
      </w:pPr>
      <w:r w:rsidRPr="00DE42A9">
        <w:rPr>
          <w:b/>
          <w:bCs/>
          <w:iCs/>
          <w:noProof/>
          <w:szCs w:val="24"/>
          <w:u w:val="single"/>
          <w:lang w:val="it-IT"/>
        </w:rPr>
        <w:lastRenderedPageBreak/>
        <w:t>ANNEX XX – SAN MARINO PROTOCOL</w:t>
      </w:r>
    </w:p>
    <w:p w14:paraId="5A00A4C2" w14:textId="77777777" w:rsidR="00250242" w:rsidRPr="00DE42A9" w:rsidRDefault="00250242" w:rsidP="00250242">
      <w:pPr>
        <w:rPr>
          <w:iCs/>
          <w:noProof/>
          <w:szCs w:val="24"/>
          <w:lang w:val="it-IT"/>
        </w:rPr>
      </w:pPr>
    </w:p>
    <w:p w14:paraId="65BD9212" w14:textId="77777777" w:rsidR="00250242" w:rsidRPr="00DE42A9" w:rsidRDefault="00250242" w:rsidP="00250242">
      <w:pPr>
        <w:rPr>
          <w:iCs/>
          <w:noProof/>
          <w:szCs w:val="24"/>
          <w:lang w:val="it-IT"/>
        </w:rPr>
      </w:pPr>
    </w:p>
    <w:p w14:paraId="3499B673" w14:textId="49664237" w:rsidR="00250242" w:rsidRPr="00DE42A9" w:rsidRDefault="00250242" w:rsidP="00250242">
      <w:pPr>
        <w:jc w:val="center"/>
        <w:rPr>
          <w:noProof/>
          <w:szCs w:val="24"/>
          <w:lang w:val="it-IT"/>
        </w:rPr>
      </w:pPr>
      <w:r w:rsidRPr="00DE42A9">
        <w:rPr>
          <w:noProof/>
          <w:szCs w:val="24"/>
          <w:lang w:val="it-IT"/>
        </w:rPr>
        <w:t xml:space="preserve">ENVIRONMENT </w:t>
      </w:r>
      <w:r w:rsidR="008071EF" w:rsidRPr="00DE42A9">
        <w:rPr>
          <w:noProof/>
          <w:szCs w:val="24"/>
          <w:lang w:val="it-IT"/>
        </w:rPr>
        <w:t>–</w:t>
      </w:r>
      <w:r w:rsidRPr="00DE42A9">
        <w:rPr>
          <w:noProof/>
          <w:szCs w:val="24"/>
          <w:lang w:val="it-IT"/>
        </w:rPr>
        <w:t xml:space="preserve"> CLIMATE</w:t>
      </w:r>
    </w:p>
    <w:p w14:paraId="07F92190" w14:textId="1F3E01E2" w:rsidR="00250242" w:rsidRPr="00DE42A9" w:rsidRDefault="00250242" w:rsidP="00250242">
      <w:pPr>
        <w:jc w:val="center"/>
        <w:rPr>
          <w:noProof/>
          <w:szCs w:val="24"/>
          <w:lang w:val="it-IT"/>
        </w:rPr>
      </w:pPr>
    </w:p>
    <w:p w14:paraId="7B89453C" w14:textId="77777777" w:rsidR="00250242" w:rsidRPr="00EA11E4" w:rsidRDefault="00250242" w:rsidP="00250242">
      <w:pPr>
        <w:jc w:val="center"/>
        <w:rPr>
          <w:noProof/>
          <w:szCs w:val="24"/>
          <w:lang w:eastAsia="en-GB"/>
        </w:rPr>
      </w:pPr>
      <w:r w:rsidRPr="00EA11E4">
        <w:rPr>
          <w:noProof/>
          <w:szCs w:val="24"/>
        </w:rPr>
        <w:t>List provided for in Article 57 of the Framework Agreement</w:t>
      </w:r>
    </w:p>
    <w:p w14:paraId="5C320A47" w14:textId="77777777" w:rsidR="00250242" w:rsidRPr="00EA11E4" w:rsidRDefault="00250242" w:rsidP="00250242">
      <w:pPr>
        <w:tabs>
          <w:tab w:val="decimal" w:pos="5103"/>
        </w:tabs>
        <w:rPr>
          <w:noProof/>
          <w:szCs w:val="24"/>
        </w:rPr>
      </w:pPr>
    </w:p>
    <w:p w14:paraId="3BE144C3" w14:textId="77777777" w:rsidR="00250242" w:rsidRPr="00EA11E4" w:rsidRDefault="00250242" w:rsidP="00250242">
      <w:pPr>
        <w:tabs>
          <w:tab w:val="left" w:pos="2712"/>
        </w:tabs>
        <w:rPr>
          <w:noProof/>
          <w:szCs w:val="24"/>
        </w:rPr>
      </w:pPr>
      <w:r w:rsidRPr="00EA11E4">
        <w:rPr>
          <w:noProof/>
          <w:szCs w:val="24"/>
        </w:rPr>
        <w:t>TABLE OF CONTENTS</w:t>
      </w:r>
    </w:p>
    <w:p w14:paraId="4C17C9D3" w14:textId="77777777" w:rsidR="00250242" w:rsidRPr="00EA11E4" w:rsidRDefault="00250242" w:rsidP="00250242">
      <w:pPr>
        <w:tabs>
          <w:tab w:val="left" w:pos="2712"/>
        </w:tabs>
        <w:rPr>
          <w:noProof/>
          <w:szCs w:val="24"/>
        </w:rPr>
      </w:pPr>
    </w:p>
    <w:p w14:paraId="47A68D73" w14:textId="77777777" w:rsidR="00250242" w:rsidRPr="00EA11E4" w:rsidRDefault="00250242" w:rsidP="00250242">
      <w:pPr>
        <w:tabs>
          <w:tab w:val="left" w:pos="2712"/>
        </w:tabs>
        <w:rPr>
          <w:noProof/>
          <w:szCs w:val="24"/>
        </w:rPr>
      </w:pPr>
      <w:r w:rsidRPr="00EA11E4">
        <w:rPr>
          <w:noProof/>
          <w:szCs w:val="24"/>
        </w:rPr>
        <w:t>PART I – ENVIRONMENT</w:t>
      </w:r>
    </w:p>
    <w:p w14:paraId="5B8D60E6" w14:textId="77777777" w:rsidR="00250242" w:rsidRPr="00EA11E4" w:rsidRDefault="00250242" w:rsidP="00250242">
      <w:pPr>
        <w:tabs>
          <w:tab w:val="right" w:leader="dot" w:pos="9638"/>
        </w:tabs>
        <w:ind w:left="567" w:hanging="567"/>
        <w:rPr>
          <w:noProof/>
          <w:szCs w:val="24"/>
        </w:rPr>
      </w:pPr>
      <w:r w:rsidRPr="00EA11E4">
        <w:rPr>
          <w:noProof/>
          <w:szCs w:val="24"/>
        </w:rPr>
        <w:t>1</w:t>
      </w:r>
      <w:r w:rsidRPr="00EA11E4">
        <w:rPr>
          <w:noProof/>
          <w:szCs w:val="24"/>
        </w:rPr>
        <w:tab/>
        <w:t>General</w:t>
      </w:r>
      <w:r w:rsidRPr="00EA11E4">
        <w:rPr>
          <w:noProof/>
          <w:szCs w:val="24"/>
        </w:rPr>
        <w:tab/>
        <w:t>3</w:t>
      </w:r>
    </w:p>
    <w:p w14:paraId="59CB3583" w14:textId="77777777" w:rsidR="00250242" w:rsidRPr="00EA11E4" w:rsidRDefault="00250242" w:rsidP="00250242">
      <w:pPr>
        <w:tabs>
          <w:tab w:val="left" w:pos="567"/>
          <w:tab w:val="right" w:leader="dot" w:pos="9638"/>
        </w:tabs>
        <w:ind w:left="567" w:hanging="567"/>
        <w:rPr>
          <w:noProof/>
          <w:szCs w:val="24"/>
        </w:rPr>
      </w:pPr>
      <w:r w:rsidRPr="00EA11E4">
        <w:rPr>
          <w:noProof/>
          <w:szCs w:val="24"/>
        </w:rPr>
        <w:t>2</w:t>
      </w:r>
      <w:r w:rsidRPr="00EA11E4">
        <w:rPr>
          <w:noProof/>
          <w:szCs w:val="24"/>
        </w:rPr>
        <w:tab/>
        <w:t xml:space="preserve">Water </w:t>
      </w:r>
      <w:r w:rsidRPr="00EA11E4">
        <w:rPr>
          <w:noProof/>
          <w:szCs w:val="24"/>
        </w:rPr>
        <w:tab/>
        <w:t>34</w:t>
      </w:r>
    </w:p>
    <w:p w14:paraId="63D0DA40" w14:textId="77777777" w:rsidR="00250242" w:rsidRPr="00EA11E4" w:rsidRDefault="00250242" w:rsidP="00250242">
      <w:pPr>
        <w:tabs>
          <w:tab w:val="left" w:pos="567"/>
          <w:tab w:val="right" w:leader="dot" w:pos="9638"/>
        </w:tabs>
        <w:rPr>
          <w:noProof/>
          <w:szCs w:val="24"/>
        </w:rPr>
      </w:pPr>
      <w:r w:rsidRPr="00EA11E4">
        <w:rPr>
          <w:noProof/>
          <w:szCs w:val="24"/>
        </w:rPr>
        <w:t>3</w:t>
      </w:r>
      <w:r w:rsidRPr="00EA11E4">
        <w:rPr>
          <w:noProof/>
          <w:szCs w:val="24"/>
        </w:rPr>
        <w:tab/>
        <w:t>Air</w:t>
      </w:r>
      <w:r w:rsidRPr="00EA11E4">
        <w:rPr>
          <w:noProof/>
          <w:szCs w:val="24"/>
        </w:rPr>
        <w:tab/>
        <w:t>40</w:t>
      </w:r>
    </w:p>
    <w:p w14:paraId="5E51A629" w14:textId="77777777" w:rsidR="00250242" w:rsidRPr="00EA11E4" w:rsidRDefault="00250242" w:rsidP="00250242">
      <w:pPr>
        <w:tabs>
          <w:tab w:val="left" w:pos="567"/>
          <w:tab w:val="right" w:leader="dot" w:pos="9638"/>
        </w:tabs>
        <w:rPr>
          <w:noProof/>
          <w:szCs w:val="24"/>
        </w:rPr>
      </w:pPr>
      <w:r w:rsidRPr="00EA11E4">
        <w:rPr>
          <w:noProof/>
          <w:szCs w:val="24"/>
        </w:rPr>
        <w:t>4</w:t>
      </w:r>
      <w:r w:rsidRPr="00EA11E4">
        <w:rPr>
          <w:noProof/>
          <w:szCs w:val="24"/>
        </w:rPr>
        <w:tab/>
        <w:t>Chemicals, industrial risk and biotechnology</w:t>
      </w:r>
      <w:r w:rsidRPr="00EA11E4">
        <w:rPr>
          <w:noProof/>
          <w:szCs w:val="24"/>
        </w:rPr>
        <w:tab/>
        <w:t>45</w:t>
      </w:r>
    </w:p>
    <w:p w14:paraId="7D6055B9" w14:textId="77777777" w:rsidR="00250242" w:rsidRPr="006178F2" w:rsidRDefault="00250242" w:rsidP="00250242">
      <w:pPr>
        <w:tabs>
          <w:tab w:val="left" w:pos="567"/>
          <w:tab w:val="right" w:leader="dot" w:pos="9638"/>
        </w:tabs>
        <w:rPr>
          <w:noProof/>
          <w:szCs w:val="24"/>
        </w:rPr>
      </w:pPr>
      <w:r w:rsidRPr="006178F2">
        <w:rPr>
          <w:noProof/>
          <w:szCs w:val="24"/>
        </w:rPr>
        <w:t>5</w:t>
      </w:r>
      <w:r w:rsidRPr="006178F2">
        <w:rPr>
          <w:noProof/>
          <w:szCs w:val="24"/>
        </w:rPr>
        <w:tab/>
        <w:t>Waste</w:t>
      </w:r>
      <w:r w:rsidRPr="006178F2">
        <w:rPr>
          <w:noProof/>
          <w:szCs w:val="24"/>
        </w:rPr>
        <w:tab/>
        <w:t>51</w:t>
      </w:r>
    </w:p>
    <w:p w14:paraId="73C58A72" w14:textId="77777777" w:rsidR="00250242" w:rsidRPr="006178F2" w:rsidRDefault="00250242" w:rsidP="00250242">
      <w:pPr>
        <w:tabs>
          <w:tab w:val="left" w:pos="567"/>
          <w:tab w:val="right" w:leader="dot" w:pos="9638"/>
        </w:tabs>
        <w:rPr>
          <w:noProof/>
          <w:szCs w:val="24"/>
        </w:rPr>
      </w:pPr>
      <w:r w:rsidRPr="006178F2">
        <w:rPr>
          <w:noProof/>
          <w:szCs w:val="24"/>
        </w:rPr>
        <w:t>6</w:t>
      </w:r>
      <w:r w:rsidRPr="006178F2">
        <w:rPr>
          <w:noProof/>
          <w:szCs w:val="24"/>
        </w:rPr>
        <w:tab/>
        <w:t>Noise</w:t>
      </w:r>
      <w:r w:rsidRPr="006178F2">
        <w:rPr>
          <w:noProof/>
          <w:szCs w:val="24"/>
        </w:rPr>
        <w:tab/>
        <w:t>62</w:t>
      </w:r>
    </w:p>
    <w:p w14:paraId="7C5D3B82" w14:textId="77777777" w:rsidR="00250242" w:rsidRPr="006178F2" w:rsidRDefault="00250242" w:rsidP="00250242">
      <w:pPr>
        <w:tabs>
          <w:tab w:val="left" w:pos="2712"/>
        </w:tabs>
        <w:rPr>
          <w:noProof/>
          <w:szCs w:val="24"/>
        </w:rPr>
      </w:pPr>
      <w:r w:rsidRPr="006178F2">
        <w:rPr>
          <w:noProof/>
          <w:szCs w:val="24"/>
        </w:rPr>
        <w:t>PART II – CLIMATE</w:t>
      </w:r>
    </w:p>
    <w:p w14:paraId="1FC0F36C" w14:textId="77777777" w:rsidR="00250242" w:rsidRPr="006178F2" w:rsidRDefault="00250242" w:rsidP="00250242">
      <w:pPr>
        <w:tabs>
          <w:tab w:val="right" w:leader="dot" w:pos="9638"/>
        </w:tabs>
        <w:ind w:left="567" w:hanging="567"/>
        <w:rPr>
          <w:noProof/>
          <w:szCs w:val="24"/>
        </w:rPr>
      </w:pPr>
      <w:r w:rsidRPr="006178F2">
        <w:rPr>
          <w:noProof/>
          <w:szCs w:val="24"/>
        </w:rPr>
        <w:t>1</w:t>
      </w:r>
      <w:r w:rsidRPr="006178F2">
        <w:rPr>
          <w:noProof/>
          <w:szCs w:val="24"/>
        </w:rPr>
        <w:tab/>
        <w:t>EU monitoring mechanism</w:t>
      </w:r>
      <w:r w:rsidRPr="006178F2">
        <w:rPr>
          <w:noProof/>
          <w:szCs w:val="24"/>
        </w:rPr>
        <w:tab/>
        <w:t>64</w:t>
      </w:r>
    </w:p>
    <w:p w14:paraId="48474030" w14:textId="77777777" w:rsidR="00250242" w:rsidRPr="006178F2" w:rsidRDefault="00250242" w:rsidP="00250242">
      <w:pPr>
        <w:tabs>
          <w:tab w:val="left" w:pos="567"/>
          <w:tab w:val="right" w:leader="dot" w:pos="9638"/>
        </w:tabs>
        <w:ind w:left="567" w:hanging="567"/>
        <w:rPr>
          <w:noProof/>
          <w:szCs w:val="24"/>
        </w:rPr>
      </w:pPr>
      <w:r w:rsidRPr="006178F2">
        <w:rPr>
          <w:noProof/>
          <w:szCs w:val="24"/>
        </w:rPr>
        <w:t>2</w:t>
      </w:r>
      <w:r w:rsidRPr="006178F2">
        <w:rPr>
          <w:noProof/>
          <w:szCs w:val="24"/>
        </w:rPr>
        <w:tab/>
        <w:t xml:space="preserve">Maritime in EU monitoring </w:t>
      </w:r>
      <w:r w:rsidRPr="006178F2">
        <w:rPr>
          <w:noProof/>
          <w:szCs w:val="24"/>
        </w:rPr>
        <w:tab/>
        <w:t>66</w:t>
      </w:r>
    </w:p>
    <w:p w14:paraId="707655FD" w14:textId="77777777" w:rsidR="00250242" w:rsidRPr="006178F2" w:rsidRDefault="00250242" w:rsidP="00250242">
      <w:pPr>
        <w:tabs>
          <w:tab w:val="left" w:pos="567"/>
          <w:tab w:val="right" w:leader="dot" w:pos="9638"/>
        </w:tabs>
        <w:rPr>
          <w:noProof/>
          <w:szCs w:val="24"/>
        </w:rPr>
      </w:pPr>
      <w:r w:rsidRPr="006178F2">
        <w:rPr>
          <w:noProof/>
          <w:szCs w:val="24"/>
        </w:rPr>
        <w:t>3</w:t>
      </w:r>
      <w:r w:rsidRPr="006178F2">
        <w:rPr>
          <w:noProof/>
          <w:szCs w:val="24"/>
        </w:rPr>
        <w:tab/>
        <w:t>Emissions trading system</w:t>
      </w:r>
      <w:r w:rsidRPr="006178F2">
        <w:rPr>
          <w:noProof/>
          <w:szCs w:val="24"/>
        </w:rPr>
        <w:tab/>
        <w:t>67</w:t>
      </w:r>
    </w:p>
    <w:p w14:paraId="06CDC1FA" w14:textId="77777777" w:rsidR="00250242" w:rsidRPr="006178F2" w:rsidRDefault="00250242" w:rsidP="00250242">
      <w:pPr>
        <w:tabs>
          <w:tab w:val="left" w:pos="567"/>
          <w:tab w:val="right" w:leader="dot" w:pos="9638"/>
        </w:tabs>
        <w:rPr>
          <w:noProof/>
          <w:szCs w:val="24"/>
        </w:rPr>
      </w:pPr>
      <w:r w:rsidRPr="006178F2">
        <w:rPr>
          <w:noProof/>
          <w:szCs w:val="24"/>
        </w:rPr>
        <w:t>4</w:t>
      </w:r>
      <w:r w:rsidRPr="006178F2">
        <w:rPr>
          <w:noProof/>
          <w:szCs w:val="24"/>
        </w:rPr>
        <w:tab/>
        <w:t>Aviation in EU emissions trading system</w:t>
      </w:r>
      <w:r w:rsidRPr="006178F2">
        <w:rPr>
          <w:noProof/>
          <w:szCs w:val="24"/>
        </w:rPr>
        <w:tab/>
        <w:t>77</w:t>
      </w:r>
    </w:p>
    <w:p w14:paraId="1E973910" w14:textId="77777777" w:rsidR="00250242" w:rsidRPr="006178F2" w:rsidRDefault="00250242" w:rsidP="00250242">
      <w:pPr>
        <w:tabs>
          <w:tab w:val="left" w:pos="567"/>
          <w:tab w:val="right" w:leader="dot" w:pos="9638"/>
        </w:tabs>
        <w:rPr>
          <w:noProof/>
          <w:szCs w:val="24"/>
          <w:lang w:val="en-IE"/>
        </w:rPr>
      </w:pPr>
      <w:r w:rsidRPr="006178F2">
        <w:rPr>
          <w:noProof/>
          <w:szCs w:val="24"/>
          <w:lang w:val="en-IE"/>
        </w:rPr>
        <w:t>5</w:t>
      </w:r>
      <w:r w:rsidRPr="006178F2">
        <w:rPr>
          <w:noProof/>
          <w:szCs w:val="24"/>
          <w:lang w:val="en-IE"/>
        </w:rPr>
        <w:tab/>
        <w:t>Fuel quality</w:t>
      </w:r>
      <w:r w:rsidRPr="006178F2">
        <w:rPr>
          <w:noProof/>
          <w:szCs w:val="24"/>
          <w:lang w:val="en-IE"/>
        </w:rPr>
        <w:tab/>
        <w:t>79</w:t>
      </w:r>
    </w:p>
    <w:p w14:paraId="2A74D8DB" w14:textId="77777777" w:rsidR="00250242" w:rsidRPr="006178F2" w:rsidRDefault="00250242" w:rsidP="00250242">
      <w:pPr>
        <w:tabs>
          <w:tab w:val="left" w:pos="567"/>
          <w:tab w:val="right" w:leader="dot" w:pos="9638"/>
        </w:tabs>
        <w:rPr>
          <w:noProof/>
          <w:szCs w:val="24"/>
          <w:lang w:val="en-IE"/>
        </w:rPr>
      </w:pPr>
      <w:r w:rsidRPr="006178F2">
        <w:rPr>
          <w:noProof/>
          <w:szCs w:val="24"/>
          <w:lang w:val="en-IE"/>
        </w:rPr>
        <w:t>6</w:t>
      </w:r>
      <w:r w:rsidRPr="006178F2">
        <w:rPr>
          <w:noProof/>
          <w:szCs w:val="24"/>
          <w:lang w:val="en-IE"/>
        </w:rPr>
        <w:tab/>
        <w:t>Ozone layer protection</w:t>
      </w:r>
      <w:r w:rsidRPr="006178F2">
        <w:rPr>
          <w:noProof/>
          <w:szCs w:val="24"/>
          <w:lang w:val="en-IE"/>
        </w:rPr>
        <w:tab/>
        <w:t>81</w:t>
      </w:r>
    </w:p>
    <w:p w14:paraId="5FB00C51" w14:textId="77777777" w:rsidR="00250242" w:rsidRPr="006178F2" w:rsidRDefault="00250242" w:rsidP="00250242">
      <w:pPr>
        <w:tabs>
          <w:tab w:val="left" w:pos="567"/>
          <w:tab w:val="right" w:leader="dot" w:pos="9638"/>
        </w:tabs>
        <w:rPr>
          <w:noProof/>
          <w:szCs w:val="24"/>
          <w:lang w:val="en-IE"/>
        </w:rPr>
      </w:pPr>
      <w:r w:rsidRPr="006178F2">
        <w:rPr>
          <w:noProof/>
          <w:szCs w:val="24"/>
          <w:lang w:val="en-IE"/>
        </w:rPr>
        <w:t>7</w:t>
      </w:r>
      <w:r w:rsidRPr="006178F2">
        <w:rPr>
          <w:noProof/>
          <w:szCs w:val="24"/>
          <w:lang w:val="en-IE"/>
        </w:rPr>
        <w:tab/>
        <w:t>Fluorinated greenhouse gases</w:t>
      </w:r>
      <w:r w:rsidRPr="006178F2">
        <w:rPr>
          <w:noProof/>
          <w:szCs w:val="24"/>
          <w:lang w:val="en-IE"/>
        </w:rPr>
        <w:tab/>
        <w:t>83</w:t>
      </w:r>
    </w:p>
    <w:p w14:paraId="7FD5798E" w14:textId="77777777" w:rsidR="00250242" w:rsidRPr="00EA11E4" w:rsidRDefault="00250242" w:rsidP="00250242">
      <w:pPr>
        <w:tabs>
          <w:tab w:val="left" w:pos="567"/>
          <w:tab w:val="right" w:leader="dot" w:pos="9638"/>
        </w:tabs>
        <w:rPr>
          <w:noProof/>
          <w:szCs w:val="24"/>
        </w:rPr>
      </w:pPr>
      <w:r w:rsidRPr="00EA11E4">
        <w:rPr>
          <w:noProof/>
          <w:szCs w:val="24"/>
        </w:rPr>
        <w:t>8</w:t>
      </w:r>
      <w:r w:rsidRPr="00EA11E4">
        <w:rPr>
          <w:noProof/>
          <w:szCs w:val="24"/>
        </w:rPr>
        <w:tab/>
        <w:t>Effort-sharing legislation</w:t>
      </w:r>
      <w:r w:rsidRPr="00EA11E4">
        <w:rPr>
          <w:noProof/>
          <w:szCs w:val="24"/>
        </w:rPr>
        <w:tab/>
        <w:t>87</w:t>
      </w:r>
    </w:p>
    <w:p w14:paraId="3BA53FA3" w14:textId="77777777" w:rsidR="00250242" w:rsidRPr="00EA11E4" w:rsidRDefault="00250242" w:rsidP="00250242">
      <w:pPr>
        <w:tabs>
          <w:tab w:val="left" w:pos="567"/>
          <w:tab w:val="right" w:leader="dot" w:pos="9638"/>
        </w:tabs>
        <w:rPr>
          <w:noProof/>
          <w:szCs w:val="24"/>
        </w:rPr>
      </w:pPr>
      <w:r w:rsidRPr="00EA11E4">
        <w:rPr>
          <w:noProof/>
          <w:szCs w:val="24"/>
        </w:rPr>
        <w:t>9</w:t>
      </w:r>
      <w:r w:rsidRPr="00EA11E4">
        <w:rPr>
          <w:noProof/>
          <w:szCs w:val="24"/>
        </w:rPr>
        <w:tab/>
        <w:t>The land use, land use change and forestry (LULUCF) legislation</w:t>
      </w:r>
      <w:r w:rsidRPr="00EA11E4">
        <w:rPr>
          <w:noProof/>
          <w:szCs w:val="24"/>
        </w:rPr>
        <w:tab/>
        <w:t>88</w:t>
      </w:r>
    </w:p>
    <w:p w14:paraId="4D871E37" w14:textId="77777777" w:rsidR="00250242" w:rsidRPr="00EA11E4" w:rsidRDefault="00250242" w:rsidP="00250242">
      <w:pPr>
        <w:tabs>
          <w:tab w:val="left" w:pos="567"/>
          <w:tab w:val="right" w:leader="dot" w:pos="9638"/>
        </w:tabs>
        <w:rPr>
          <w:noProof/>
          <w:szCs w:val="24"/>
        </w:rPr>
      </w:pPr>
      <w:r w:rsidRPr="00EA11E4">
        <w:rPr>
          <w:noProof/>
          <w:szCs w:val="24"/>
        </w:rPr>
        <w:t>10</w:t>
      </w:r>
      <w:r w:rsidRPr="00EA11E4">
        <w:rPr>
          <w:noProof/>
          <w:szCs w:val="24"/>
        </w:rPr>
        <w:tab/>
        <w:t>EU CO</w:t>
      </w:r>
      <w:r w:rsidRPr="00EA11E4">
        <w:rPr>
          <w:noProof/>
          <w:szCs w:val="24"/>
          <w:vertAlign w:val="subscript"/>
        </w:rPr>
        <w:t>2</w:t>
      </w:r>
      <w:r w:rsidRPr="00EA11E4">
        <w:rPr>
          <w:noProof/>
          <w:szCs w:val="24"/>
        </w:rPr>
        <w:t xml:space="preserve"> emission standards for cars, vans and trucks</w:t>
      </w:r>
      <w:r w:rsidRPr="00EA11E4">
        <w:rPr>
          <w:noProof/>
          <w:szCs w:val="24"/>
        </w:rPr>
        <w:tab/>
        <w:t>89</w:t>
      </w:r>
    </w:p>
    <w:p w14:paraId="539F0131" w14:textId="77777777" w:rsidR="00250242" w:rsidRPr="00EA11E4" w:rsidRDefault="00250242" w:rsidP="00250242">
      <w:pPr>
        <w:tabs>
          <w:tab w:val="left" w:pos="567"/>
          <w:tab w:val="right" w:leader="dot" w:pos="9638"/>
        </w:tabs>
        <w:rPr>
          <w:noProof/>
          <w:szCs w:val="24"/>
        </w:rPr>
      </w:pPr>
      <w:r w:rsidRPr="00EA11E4">
        <w:rPr>
          <w:noProof/>
          <w:szCs w:val="24"/>
        </w:rPr>
        <w:t>11</w:t>
      </w:r>
      <w:r w:rsidRPr="00EA11E4">
        <w:rPr>
          <w:noProof/>
          <w:szCs w:val="24"/>
        </w:rPr>
        <w:tab/>
        <w:t>Carbon capture and storage</w:t>
      </w:r>
      <w:r w:rsidRPr="00EA11E4">
        <w:rPr>
          <w:noProof/>
          <w:szCs w:val="24"/>
        </w:rPr>
        <w:tab/>
        <w:t>96</w:t>
      </w:r>
    </w:p>
    <w:p w14:paraId="15FD8D25" w14:textId="77777777" w:rsidR="00250242" w:rsidRPr="00EA11E4" w:rsidRDefault="00250242" w:rsidP="00250242">
      <w:pPr>
        <w:tabs>
          <w:tab w:val="left" w:pos="567"/>
          <w:tab w:val="right" w:leader="dot" w:pos="9638"/>
        </w:tabs>
        <w:rPr>
          <w:noProof/>
          <w:szCs w:val="24"/>
        </w:rPr>
      </w:pPr>
    </w:p>
    <w:p w14:paraId="737F7D39" w14:textId="77777777" w:rsidR="008071EF" w:rsidRPr="00EA11E4" w:rsidRDefault="008071EF" w:rsidP="00250242">
      <w:pPr>
        <w:tabs>
          <w:tab w:val="left" w:pos="2712"/>
        </w:tabs>
        <w:rPr>
          <w:noProof/>
          <w:szCs w:val="24"/>
        </w:rPr>
      </w:pPr>
      <w:r w:rsidRPr="00EA11E4">
        <w:rPr>
          <w:noProof/>
          <w:szCs w:val="24"/>
        </w:rPr>
        <w:br w:type="page"/>
      </w:r>
      <w:r w:rsidR="00250242" w:rsidRPr="00EA11E4">
        <w:rPr>
          <w:noProof/>
          <w:szCs w:val="24"/>
        </w:rPr>
        <w:lastRenderedPageBreak/>
        <w:t>INTRODUCTION</w:t>
      </w:r>
    </w:p>
    <w:p w14:paraId="1AA8EB36" w14:textId="730720BA" w:rsidR="00250242" w:rsidRPr="00EA11E4" w:rsidRDefault="00250242" w:rsidP="00250242">
      <w:pPr>
        <w:tabs>
          <w:tab w:val="left" w:pos="2712"/>
        </w:tabs>
        <w:rPr>
          <w:noProof/>
          <w:szCs w:val="24"/>
        </w:rPr>
      </w:pPr>
    </w:p>
    <w:p w14:paraId="33A7DD00" w14:textId="77777777" w:rsidR="008071EF" w:rsidRPr="00EA11E4" w:rsidRDefault="00250242" w:rsidP="00250242">
      <w:pPr>
        <w:tabs>
          <w:tab w:val="left" w:pos="2712"/>
        </w:tabs>
        <w:rPr>
          <w:noProof/>
          <w:szCs w:val="24"/>
        </w:rPr>
      </w:pPr>
      <w:bookmarkStart w:id="1" w:name="_Hlk147154761"/>
      <w:r w:rsidRPr="00EA11E4">
        <w:rPr>
          <w:noProof/>
          <w:szCs w:val="24"/>
        </w:rPr>
        <w:t>When the legal acts referred to in this Annex contain notions or refer to procedures which are specific to the EU legal order, such as:</w:t>
      </w:r>
    </w:p>
    <w:p w14:paraId="0310332D" w14:textId="7CF3E512" w:rsidR="00250242" w:rsidRPr="00EA11E4" w:rsidRDefault="00250242" w:rsidP="00250242">
      <w:pPr>
        <w:tabs>
          <w:tab w:val="left" w:pos="567"/>
        </w:tabs>
        <w:rPr>
          <w:noProof/>
          <w:szCs w:val="24"/>
        </w:rPr>
      </w:pPr>
    </w:p>
    <w:p w14:paraId="33CD48C4" w14:textId="77777777" w:rsidR="008071EF" w:rsidRPr="00EA11E4" w:rsidRDefault="00250242" w:rsidP="00AB47F0">
      <w:pPr>
        <w:ind w:left="567" w:hanging="567"/>
        <w:rPr>
          <w:noProof/>
          <w:szCs w:val="24"/>
        </w:rPr>
      </w:pPr>
      <w:r w:rsidRPr="00EA11E4">
        <w:rPr>
          <w:noProof/>
          <w:szCs w:val="24"/>
        </w:rPr>
        <w:t>–</w:t>
      </w:r>
      <w:r w:rsidRPr="00EA11E4">
        <w:rPr>
          <w:noProof/>
          <w:szCs w:val="24"/>
        </w:rPr>
        <w:tab/>
        <w:t>recitals;</w:t>
      </w:r>
    </w:p>
    <w:p w14:paraId="3E9DE59C" w14:textId="49D60D69" w:rsidR="00250242" w:rsidRPr="00EA11E4" w:rsidRDefault="00250242" w:rsidP="00250242">
      <w:pPr>
        <w:tabs>
          <w:tab w:val="left" w:pos="567"/>
        </w:tabs>
        <w:rPr>
          <w:noProof/>
          <w:szCs w:val="24"/>
        </w:rPr>
      </w:pPr>
    </w:p>
    <w:p w14:paraId="2E8747CF" w14:textId="77777777" w:rsidR="008071EF" w:rsidRPr="00EA11E4" w:rsidRDefault="00250242" w:rsidP="00AB47F0">
      <w:pPr>
        <w:ind w:left="567" w:hanging="567"/>
        <w:rPr>
          <w:noProof/>
          <w:szCs w:val="24"/>
        </w:rPr>
      </w:pPr>
      <w:r w:rsidRPr="00EA11E4">
        <w:rPr>
          <w:noProof/>
          <w:szCs w:val="24"/>
        </w:rPr>
        <w:t>–</w:t>
      </w:r>
      <w:r w:rsidRPr="00EA11E4">
        <w:rPr>
          <w:noProof/>
          <w:szCs w:val="24"/>
        </w:rPr>
        <w:tab/>
        <w:t>the addressees of the EU legal acts;</w:t>
      </w:r>
    </w:p>
    <w:p w14:paraId="70D7FC46" w14:textId="656D55F3" w:rsidR="00250242" w:rsidRPr="00EA11E4" w:rsidRDefault="00250242" w:rsidP="00250242">
      <w:pPr>
        <w:tabs>
          <w:tab w:val="left" w:pos="567"/>
        </w:tabs>
        <w:rPr>
          <w:noProof/>
          <w:szCs w:val="24"/>
        </w:rPr>
      </w:pPr>
    </w:p>
    <w:p w14:paraId="5D135ACE" w14:textId="77777777" w:rsidR="008071EF" w:rsidRPr="00EA11E4" w:rsidRDefault="00250242" w:rsidP="00AB47F0">
      <w:pPr>
        <w:ind w:left="567" w:hanging="567"/>
        <w:rPr>
          <w:noProof/>
          <w:szCs w:val="24"/>
        </w:rPr>
      </w:pPr>
      <w:r w:rsidRPr="00EA11E4">
        <w:rPr>
          <w:noProof/>
          <w:szCs w:val="24"/>
        </w:rPr>
        <w:t>–</w:t>
      </w:r>
      <w:r w:rsidRPr="00EA11E4">
        <w:rPr>
          <w:noProof/>
          <w:szCs w:val="24"/>
        </w:rPr>
        <w:tab/>
        <w:t>references to territories or languages of the EU;</w:t>
      </w:r>
    </w:p>
    <w:p w14:paraId="0049EFB5" w14:textId="16DAA5B2" w:rsidR="00250242" w:rsidRPr="00EA11E4" w:rsidRDefault="00250242" w:rsidP="00250242">
      <w:pPr>
        <w:tabs>
          <w:tab w:val="left" w:pos="567"/>
        </w:tabs>
        <w:ind w:left="567" w:hanging="567"/>
        <w:rPr>
          <w:noProof/>
          <w:szCs w:val="24"/>
        </w:rPr>
      </w:pPr>
    </w:p>
    <w:p w14:paraId="7C3E3208" w14:textId="77777777" w:rsidR="008071EF" w:rsidRPr="00EA11E4" w:rsidRDefault="00250242" w:rsidP="00AB47F0">
      <w:pPr>
        <w:ind w:left="567" w:hanging="567"/>
        <w:rPr>
          <w:noProof/>
          <w:szCs w:val="24"/>
        </w:rPr>
      </w:pPr>
      <w:r w:rsidRPr="00EA11E4">
        <w:rPr>
          <w:noProof/>
          <w:szCs w:val="24"/>
        </w:rPr>
        <w:t>–</w:t>
      </w:r>
      <w:r w:rsidRPr="00EA11E4">
        <w:rPr>
          <w:noProof/>
          <w:szCs w:val="24"/>
        </w:rPr>
        <w:tab/>
        <w:t>references to rights and obligations of EU Member States, their public entities, undertakings or individuals in relation to each other; and</w:t>
      </w:r>
    </w:p>
    <w:p w14:paraId="03928946" w14:textId="4A8F7311" w:rsidR="00250242" w:rsidRPr="00EA11E4" w:rsidRDefault="00250242" w:rsidP="00250242">
      <w:pPr>
        <w:tabs>
          <w:tab w:val="left" w:pos="567"/>
        </w:tabs>
        <w:rPr>
          <w:noProof/>
          <w:szCs w:val="24"/>
        </w:rPr>
      </w:pPr>
    </w:p>
    <w:p w14:paraId="504B8FC3" w14:textId="77777777" w:rsidR="008071EF" w:rsidRPr="00EA11E4" w:rsidRDefault="00250242" w:rsidP="00AB47F0">
      <w:pPr>
        <w:ind w:left="567" w:hanging="567"/>
        <w:rPr>
          <w:noProof/>
          <w:szCs w:val="24"/>
        </w:rPr>
      </w:pPr>
      <w:r w:rsidRPr="00EA11E4">
        <w:rPr>
          <w:noProof/>
          <w:szCs w:val="24"/>
        </w:rPr>
        <w:t>–</w:t>
      </w:r>
      <w:r w:rsidRPr="00EA11E4">
        <w:rPr>
          <w:noProof/>
          <w:szCs w:val="24"/>
        </w:rPr>
        <w:tab/>
        <w:t>references to information and notification procedures;</w:t>
      </w:r>
    </w:p>
    <w:p w14:paraId="172DFF9F" w14:textId="79125B75" w:rsidR="00250242" w:rsidRPr="00EA11E4" w:rsidRDefault="00250242" w:rsidP="00250242">
      <w:pPr>
        <w:tabs>
          <w:tab w:val="left" w:pos="2712"/>
        </w:tabs>
        <w:rPr>
          <w:noProof/>
          <w:szCs w:val="24"/>
        </w:rPr>
      </w:pPr>
    </w:p>
    <w:p w14:paraId="5AB4315B" w14:textId="77777777" w:rsidR="00250242" w:rsidRPr="00EA11E4" w:rsidRDefault="00250242" w:rsidP="00250242">
      <w:pPr>
        <w:tabs>
          <w:tab w:val="left" w:pos="2712"/>
        </w:tabs>
        <w:rPr>
          <w:rFonts w:eastAsia="Calibri"/>
          <w:noProof/>
          <w:szCs w:val="24"/>
        </w:rPr>
      </w:pPr>
      <w:r w:rsidRPr="00EA11E4">
        <w:rPr>
          <w:noProof/>
          <w:szCs w:val="24"/>
        </w:rPr>
        <w:t>Framework Protocol 1 on horizontal adaptations shall apply, unless otherwise provided for in this Annex.</w:t>
      </w:r>
      <w:bookmarkEnd w:id="1"/>
    </w:p>
    <w:p w14:paraId="4DD64B8C" w14:textId="77777777" w:rsidR="00250242" w:rsidRPr="00EA11E4" w:rsidRDefault="00250242" w:rsidP="00250242">
      <w:pPr>
        <w:rPr>
          <w:noProof/>
          <w:szCs w:val="24"/>
        </w:rPr>
      </w:pPr>
    </w:p>
    <w:p w14:paraId="3594AF97" w14:textId="77777777" w:rsidR="00250242" w:rsidRPr="00EA11E4" w:rsidRDefault="00250242" w:rsidP="00A0785C">
      <w:pPr>
        <w:rPr>
          <w:noProof/>
          <w:szCs w:val="24"/>
        </w:rPr>
      </w:pPr>
    </w:p>
    <w:p w14:paraId="242106E1" w14:textId="58429C98" w:rsidR="00250242" w:rsidRPr="00EA11E4" w:rsidRDefault="00A0785C" w:rsidP="00250242">
      <w:pPr>
        <w:jc w:val="center"/>
        <w:rPr>
          <w:noProof/>
          <w:szCs w:val="24"/>
        </w:rPr>
      </w:pPr>
      <w:r w:rsidRPr="00EA11E4">
        <w:rPr>
          <w:noProof/>
          <w:szCs w:val="24"/>
        </w:rPr>
        <w:br w:type="page"/>
      </w:r>
      <w:r w:rsidR="00250242" w:rsidRPr="00EA11E4">
        <w:rPr>
          <w:noProof/>
          <w:szCs w:val="24"/>
        </w:rPr>
        <w:lastRenderedPageBreak/>
        <w:t>PART I – ENVIRONMENT</w:t>
      </w:r>
    </w:p>
    <w:p w14:paraId="19AB1395" w14:textId="77777777" w:rsidR="00250242" w:rsidRPr="00EA11E4" w:rsidRDefault="00250242" w:rsidP="00250242">
      <w:pPr>
        <w:rPr>
          <w:noProof/>
          <w:szCs w:val="24"/>
        </w:rPr>
      </w:pPr>
    </w:p>
    <w:p w14:paraId="531B0DA0" w14:textId="77777777" w:rsidR="00250242" w:rsidRPr="00EA11E4" w:rsidRDefault="00250242" w:rsidP="00250242">
      <w:pPr>
        <w:rPr>
          <w:iCs/>
          <w:noProof/>
          <w:szCs w:val="24"/>
        </w:rPr>
      </w:pPr>
      <w:r w:rsidRPr="00EA11E4">
        <w:rPr>
          <w:iCs/>
          <w:noProof/>
          <w:szCs w:val="24"/>
        </w:rPr>
        <w:t>ACTS REFERRED TO</w:t>
      </w:r>
    </w:p>
    <w:p w14:paraId="4FE68C70" w14:textId="77777777" w:rsidR="00250242" w:rsidRPr="00EA11E4" w:rsidRDefault="00250242" w:rsidP="00250242">
      <w:pPr>
        <w:ind w:left="567" w:hanging="567"/>
        <w:rPr>
          <w:noProof/>
          <w:szCs w:val="24"/>
        </w:rPr>
      </w:pPr>
    </w:p>
    <w:p w14:paraId="5AA6924E" w14:textId="77777777" w:rsidR="00250242" w:rsidRPr="00EA11E4" w:rsidRDefault="00250242" w:rsidP="0063645A">
      <w:pPr>
        <w:rPr>
          <w:noProof/>
          <w:szCs w:val="24"/>
        </w:rPr>
      </w:pPr>
    </w:p>
    <w:p w14:paraId="4347B093" w14:textId="77777777" w:rsidR="00250242" w:rsidRPr="00EA11E4" w:rsidRDefault="00250242" w:rsidP="00250242">
      <w:pPr>
        <w:jc w:val="center"/>
        <w:rPr>
          <w:noProof/>
          <w:szCs w:val="24"/>
        </w:rPr>
      </w:pPr>
      <w:r w:rsidRPr="00EA11E4">
        <w:rPr>
          <w:noProof/>
          <w:szCs w:val="24"/>
        </w:rPr>
        <w:t>CHAPTER 1</w:t>
      </w:r>
    </w:p>
    <w:p w14:paraId="304DC302" w14:textId="77777777" w:rsidR="00250242" w:rsidRPr="00EA11E4" w:rsidRDefault="00250242" w:rsidP="00250242">
      <w:pPr>
        <w:jc w:val="center"/>
        <w:rPr>
          <w:noProof/>
          <w:szCs w:val="24"/>
        </w:rPr>
      </w:pPr>
    </w:p>
    <w:p w14:paraId="323EE1C5" w14:textId="77777777" w:rsidR="00250242" w:rsidRPr="00EA11E4" w:rsidRDefault="00250242" w:rsidP="00250242">
      <w:pPr>
        <w:jc w:val="center"/>
        <w:rPr>
          <w:noProof/>
          <w:szCs w:val="24"/>
        </w:rPr>
      </w:pPr>
      <w:r w:rsidRPr="00EA11E4">
        <w:rPr>
          <w:noProof/>
          <w:szCs w:val="24"/>
        </w:rPr>
        <w:t>GENERAL</w:t>
      </w:r>
    </w:p>
    <w:p w14:paraId="31680554" w14:textId="77777777" w:rsidR="00250242" w:rsidRPr="00EA11E4" w:rsidRDefault="00250242" w:rsidP="00250242">
      <w:pPr>
        <w:rPr>
          <w:noProof/>
          <w:szCs w:val="24"/>
        </w:rPr>
      </w:pPr>
    </w:p>
    <w:p w14:paraId="7EA13B48" w14:textId="5B2FF629" w:rsidR="00250242" w:rsidRPr="00EA11E4" w:rsidRDefault="00250242" w:rsidP="00250242">
      <w:pPr>
        <w:ind w:left="567" w:hanging="567"/>
        <w:rPr>
          <w:noProof/>
          <w:szCs w:val="24"/>
        </w:rPr>
      </w:pPr>
      <w:r w:rsidRPr="00EA11E4">
        <w:rPr>
          <w:noProof/>
          <w:szCs w:val="24"/>
        </w:rPr>
        <w:t>1.</w:t>
      </w:r>
      <w:r w:rsidRPr="00EA11E4">
        <w:rPr>
          <w:noProof/>
          <w:szCs w:val="24"/>
        </w:rPr>
        <w:tab/>
        <w:t>32009 R 0401: Regulation (EC) No 401/2009 of the European Parliament and the Council on the European Environment Agency and the European Environment Information and Observation Network (OJ L 126</w:t>
      </w:r>
      <w:r w:rsidR="003D5C74">
        <w:rPr>
          <w:noProof/>
          <w:szCs w:val="24"/>
        </w:rPr>
        <w:t>,</w:t>
      </w:r>
      <w:r w:rsidRPr="00EA11E4">
        <w:rPr>
          <w:noProof/>
          <w:szCs w:val="24"/>
        </w:rPr>
        <w:t xml:space="preserve"> 21.5.2009, p. 13), as amended by:</w:t>
      </w:r>
    </w:p>
    <w:p w14:paraId="0A6C3C36" w14:textId="77777777" w:rsidR="00250242" w:rsidRPr="00EA11E4" w:rsidRDefault="00250242" w:rsidP="00250242">
      <w:pPr>
        <w:ind w:left="567" w:hanging="567"/>
        <w:rPr>
          <w:noProof/>
          <w:szCs w:val="24"/>
        </w:rPr>
      </w:pPr>
    </w:p>
    <w:p w14:paraId="754E8B40"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1119: Regulation (EU) 2021/1119 of the European Parliament and of the Council of 30 June 2021 (OJ L 243, 9.7.2021, p. 1).</w:t>
      </w:r>
    </w:p>
    <w:p w14:paraId="614119D3" w14:textId="77777777" w:rsidR="00250242" w:rsidRPr="00EA11E4" w:rsidRDefault="00250242" w:rsidP="00250242">
      <w:pPr>
        <w:ind w:left="1134" w:hanging="567"/>
        <w:rPr>
          <w:noProof/>
          <w:szCs w:val="24"/>
        </w:rPr>
      </w:pPr>
    </w:p>
    <w:p w14:paraId="19888BFF" w14:textId="77777777" w:rsidR="00250242" w:rsidRPr="00EA11E4" w:rsidRDefault="00250242" w:rsidP="00250242">
      <w:pPr>
        <w:ind w:left="567"/>
        <w:rPr>
          <w:noProof/>
          <w:szCs w:val="24"/>
        </w:rPr>
      </w:pPr>
      <w:r w:rsidRPr="00EA11E4">
        <w:rPr>
          <w:noProof/>
          <w:szCs w:val="24"/>
        </w:rPr>
        <w:t>The provisions of the Regulation shall, for the purposes of this Agreement, be read with the following adaptation:</w:t>
      </w:r>
    </w:p>
    <w:p w14:paraId="266F6F09" w14:textId="77777777" w:rsidR="00250242" w:rsidRPr="00EA11E4" w:rsidRDefault="00250242" w:rsidP="00250242">
      <w:pPr>
        <w:ind w:left="567"/>
        <w:rPr>
          <w:noProof/>
          <w:szCs w:val="24"/>
        </w:rPr>
      </w:pPr>
    </w:p>
    <w:p w14:paraId="25E81F8F" w14:textId="5A78C3F1" w:rsidR="008071EF" w:rsidRPr="00EA11E4" w:rsidRDefault="001F4FEB" w:rsidP="00250242">
      <w:pPr>
        <w:ind w:left="1134" w:hanging="567"/>
        <w:rPr>
          <w:noProof/>
          <w:szCs w:val="24"/>
        </w:rPr>
      </w:pPr>
      <w:r w:rsidRPr="00EA11E4">
        <w:rPr>
          <w:noProof/>
          <w:szCs w:val="24"/>
        </w:rPr>
        <w:t>(</w:t>
      </w:r>
      <w:r w:rsidR="00250242" w:rsidRPr="00EA11E4">
        <w:rPr>
          <w:noProof/>
          <w:szCs w:val="24"/>
        </w:rPr>
        <w:t>a)</w:t>
      </w:r>
      <w:r w:rsidR="00250242" w:rsidRPr="00EA11E4">
        <w:rPr>
          <w:noProof/>
          <w:szCs w:val="24"/>
        </w:rPr>
        <w:tab/>
        <w:t xml:space="preserve">San Marino shall participate fully in the European Environment Agency, hereinafter referred to as the </w:t>
      </w:r>
      <w:r w:rsidR="00CD3467" w:rsidRPr="00EA11E4">
        <w:rPr>
          <w:noProof/>
          <w:szCs w:val="24"/>
        </w:rPr>
        <w:t>"</w:t>
      </w:r>
      <w:r w:rsidR="00250242" w:rsidRPr="00EA11E4">
        <w:rPr>
          <w:noProof/>
          <w:szCs w:val="24"/>
        </w:rPr>
        <w:t>Agency</w:t>
      </w:r>
      <w:r w:rsidR="00CD3467" w:rsidRPr="00EA11E4">
        <w:rPr>
          <w:noProof/>
          <w:szCs w:val="24"/>
        </w:rPr>
        <w:t>"</w:t>
      </w:r>
      <w:r w:rsidR="00250242" w:rsidRPr="00EA11E4">
        <w:rPr>
          <w:noProof/>
          <w:szCs w:val="24"/>
        </w:rPr>
        <w:t>, and the European Environment Information and observation network, as set up in Article 19 of Regulation (EC) No 401/2</w:t>
      </w:r>
      <w:r w:rsidR="00D420DF">
        <w:rPr>
          <w:noProof/>
          <w:szCs w:val="24"/>
        </w:rPr>
        <w:t>0</w:t>
      </w:r>
      <w:r w:rsidR="00250242" w:rsidRPr="00EA11E4">
        <w:rPr>
          <w:noProof/>
          <w:szCs w:val="24"/>
        </w:rPr>
        <w:t>09.</w:t>
      </w:r>
    </w:p>
    <w:p w14:paraId="49462B01" w14:textId="0D08CE89" w:rsidR="00250242" w:rsidRPr="00EA11E4" w:rsidRDefault="00250242" w:rsidP="00250242">
      <w:pPr>
        <w:ind w:left="1134" w:hanging="567"/>
        <w:rPr>
          <w:noProof/>
          <w:szCs w:val="24"/>
        </w:rPr>
      </w:pPr>
    </w:p>
    <w:p w14:paraId="23ECB130" w14:textId="5A6C18AF" w:rsidR="00250242" w:rsidRPr="00EA11E4" w:rsidRDefault="001F4FEB" w:rsidP="00250242">
      <w:pPr>
        <w:ind w:left="1134" w:hanging="567"/>
        <w:rPr>
          <w:noProof/>
          <w:szCs w:val="24"/>
        </w:rPr>
      </w:pPr>
      <w:r w:rsidRPr="00EA11E4">
        <w:rPr>
          <w:noProof/>
          <w:szCs w:val="24"/>
        </w:rPr>
        <w:t>(</w:t>
      </w:r>
      <w:r w:rsidR="00250242" w:rsidRPr="00EA11E4">
        <w:rPr>
          <w:noProof/>
          <w:szCs w:val="24"/>
        </w:rPr>
        <w:t>b)</w:t>
      </w:r>
      <w:r w:rsidR="00250242" w:rsidRPr="00EA11E4">
        <w:rPr>
          <w:noProof/>
          <w:szCs w:val="24"/>
        </w:rPr>
        <w:tab/>
        <w:t>San Marino shall contribute financially to the activities referred to under (a) in accordance with Article 68 of the Framework Agreement and the San Marino Protocol for implementation of Article 68 of the Framework Agreement.</w:t>
      </w:r>
    </w:p>
    <w:p w14:paraId="4A564086" w14:textId="77777777" w:rsidR="00250242" w:rsidRPr="00EA11E4" w:rsidRDefault="00250242" w:rsidP="00250242">
      <w:pPr>
        <w:ind w:left="1134" w:hanging="567"/>
        <w:rPr>
          <w:noProof/>
          <w:szCs w:val="24"/>
        </w:rPr>
      </w:pPr>
    </w:p>
    <w:p w14:paraId="25942848" w14:textId="7FFBE6FC" w:rsidR="00250242" w:rsidRPr="00EA11E4" w:rsidRDefault="0063645A" w:rsidP="00250242">
      <w:pPr>
        <w:ind w:left="1134" w:hanging="567"/>
        <w:rPr>
          <w:noProof/>
          <w:szCs w:val="24"/>
        </w:rPr>
      </w:pPr>
      <w:r w:rsidRPr="00EA11E4">
        <w:rPr>
          <w:noProof/>
          <w:szCs w:val="24"/>
        </w:rPr>
        <w:br w:type="page"/>
      </w:r>
      <w:r w:rsidR="001F4FEB" w:rsidRPr="00EA11E4">
        <w:rPr>
          <w:noProof/>
          <w:szCs w:val="24"/>
        </w:rPr>
        <w:lastRenderedPageBreak/>
        <w:t>(</w:t>
      </w:r>
      <w:r w:rsidR="00250242" w:rsidRPr="00EA11E4">
        <w:rPr>
          <w:noProof/>
          <w:szCs w:val="24"/>
        </w:rPr>
        <w:t>c)</w:t>
      </w:r>
      <w:r w:rsidR="00250242" w:rsidRPr="00EA11E4">
        <w:rPr>
          <w:noProof/>
          <w:szCs w:val="24"/>
        </w:rPr>
        <w:tab/>
        <w:t>San Marino shall, in consequence of (b), participate fully, without the right to vote, in the Agency Management Board and shall be associated with the work of the Scientific Committee of the Agency.</w:t>
      </w:r>
    </w:p>
    <w:p w14:paraId="3FDA1CB6" w14:textId="77777777" w:rsidR="00250242" w:rsidRPr="00EA11E4" w:rsidRDefault="00250242" w:rsidP="00250242">
      <w:pPr>
        <w:ind w:left="1134" w:hanging="567"/>
        <w:rPr>
          <w:noProof/>
          <w:szCs w:val="24"/>
        </w:rPr>
      </w:pPr>
    </w:p>
    <w:p w14:paraId="2D8C41B1" w14:textId="7DD94396" w:rsidR="00250242" w:rsidRPr="00EA11E4" w:rsidRDefault="001F4FEB" w:rsidP="00250242">
      <w:pPr>
        <w:ind w:left="1134" w:hanging="567"/>
        <w:rPr>
          <w:noProof/>
          <w:szCs w:val="24"/>
        </w:rPr>
      </w:pPr>
      <w:r w:rsidRPr="00EA11E4">
        <w:rPr>
          <w:noProof/>
          <w:szCs w:val="24"/>
        </w:rPr>
        <w:t>(</w:t>
      </w:r>
      <w:r w:rsidR="00250242" w:rsidRPr="00EA11E4">
        <w:rPr>
          <w:noProof/>
          <w:szCs w:val="24"/>
        </w:rPr>
        <w:t>d)</w:t>
      </w:r>
      <w:r w:rsidR="00250242" w:rsidRPr="00EA11E4">
        <w:rPr>
          <w:noProof/>
          <w:szCs w:val="24"/>
        </w:rPr>
        <w:tab/>
        <w:t>San Marino shall, within 3 months from the entry into force of this Agreement, inform the Agency of the main component elements of their national information networks as set out in Article 4(2) of Regulation (EEC) No 1210/90.</w:t>
      </w:r>
    </w:p>
    <w:p w14:paraId="78C0F964" w14:textId="77777777" w:rsidR="00250242" w:rsidRPr="00EA11E4" w:rsidRDefault="00250242" w:rsidP="00250242">
      <w:pPr>
        <w:ind w:left="1134" w:hanging="567"/>
        <w:rPr>
          <w:noProof/>
          <w:szCs w:val="24"/>
        </w:rPr>
      </w:pPr>
    </w:p>
    <w:p w14:paraId="1E2C6638" w14:textId="1302BD04" w:rsidR="00250242" w:rsidRPr="00EA11E4" w:rsidRDefault="001F4FEB" w:rsidP="00250242">
      <w:pPr>
        <w:ind w:left="1134" w:hanging="567"/>
        <w:rPr>
          <w:noProof/>
          <w:szCs w:val="24"/>
        </w:rPr>
      </w:pPr>
      <w:r w:rsidRPr="00EA11E4">
        <w:rPr>
          <w:noProof/>
          <w:szCs w:val="24"/>
        </w:rPr>
        <w:t>(</w:t>
      </w:r>
      <w:r w:rsidR="00250242" w:rsidRPr="00EA11E4">
        <w:rPr>
          <w:noProof/>
          <w:szCs w:val="24"/>
        </w:rPr>
        <w:t>e)</w:t>
      </w:r>
      <w:r w:rsidR="00250242" w:rsidRPr="00EA11E4">
        <w:rPr>
          <w:noProof/>
          <w:szCs w:val="24"/>
        </w:rPr>
        <w:tab/>
        <w:t>San Marino may designate from among the institutions referred to in (d) or other organisations established in their territory a national focal point for coordinating and/or transmitting the information to be supplied at national level to the Agency and to the institutions or bodies forming part of the network, including the topic centres referred to under</w:t>
      </w:r>
      <w:r w:rsidR="0063645A" w:rsidRPr="00EA11E4">
        <w:rPr>
          <w:noProof/>
          <w:szCs w:val="24"/>
        </w:rPr>
        <w:t> </w:t>
      </w:r>
      <w:r w:rsidR="00250242" w:rsidRPr="00EA11E4">
        <w:rPr>
          <w:noProof/>
          <w:szCs w:val="24"/>
        </w:rPr>
        <w:t>(f).</w:t>
      </w:r>
    </w:p>
    <w:p w14:paraId="285A339C" w14:textId="77777777" w:rsidR="00250242" w:rsidRPr="00EA11E4" w:rsidRDefault="00250242" w:rsidP="00250242">
      <w:pPr>
        <w:ind w:left="1134" w:hanging="567"/>
        <w:rPr>
          <w:noProof/>
          <w:szCs w:val="24"/>
        </w:rPr>
      </w:pPr>
    </w:p>
    <w:p w14:paraId="277AA32B" w14:textId="6B1A0F1A" w:rsidR="00250242" w:rsidRPr="00EA11E4" w:rsidRDefault="001F4FEB" w:rsidP="00250242">
      <w:pPr>
        <w:ind w:left="1134" w:hanging="567"/>
        <w:rPr>
          <w:noProof/>
          <w:szCs w:val="24"/>
        </w:rPr>
      </w:pPr>
      <w:r w:rsidRPr="00EA11E4">
        <w:rPr>
          <w:noProof/>
          <w:szCs w:val="24"/>
        </w:rPr>
        <w:t>(</w:t>
      </w:r>
      <w:r w:rsidR="00250242" w:rsidRPr="00EA11E4">
        <w:rPr>
          <w:noProof/>
          <w:szCs w:val="24"/>
        </w:rPr>
        <w:t>f)</w:t>
      </w:r>
      <w:r w:rsidR="00250242" w:rsidRPr="00EA11E4">
        <w:rPr>
          <w:noProof/>
          <w:szCs w:val="24"/>
        </w:rPr>
        <w:tab/>
        <w:t>San Marino may also, within the period laid down in (d), identify the institutions or other organisations established in their territory which could be specifically entrusted with the task of cooperating with the Agency as regards certain topics of particular interest. An institution thus identified should be in a position to conclude an agreement with the Agency to act as a topic centre of the network for specific tasks in a precise geographical area. These centres shall cooperate with other institutions which form part of the network.</w:t>
      </w:r>
    </w:p>
    <w:p w14:paraId="26D264A4" w14:textId="77777777" w:rsidR="00250242" w:rsidRPr="00EA11E4" w:rsidRDefault="00250242" w:rsidP="00250242">
      <w:pPr>
        <w:ind w:left="1134" w:hanging="567"/>
        <w:rPr>
          <w:noProof/>
          <w:szCs w:val="24"/>
        </w:rPr>
      </w:pPr>
    </w:p>
    <w:p w14:paraId="706BAE02" w14:textId="61C251AD" w:rsidR="00250242" w:rsidRPr="00EA11E4" w:rsidRDefault="001F4FEB" w:rsidP="00250242">
      <w:pPr>
        <w:ind w:left="1134" w:hanging="567"/>
        <w:rPr>
          <w:noProof/>
          <w:szCs w:val="24"/>
        </w:rPr>
      </w:pPr>
      <w:r w:rsidRPr="00EA11E4">
        <w:rPr>
          <w:noProof/>
          <w:szCs w:val="24"/>
        </w:rPr>
        <w:t>(</w:t>
      </w:r>
      <w:r w:rsidR="00250242" w:rsidRPr="00EA11E4">
        <w:rPr>
          <w:noProof/>
          <w:szCs w:val="24"/>
        </w:rPr>
        <w:t>g)</w:t>
      </w:r>
      <w:r w:rsidR="00250242" w:rsidRPr="00EA11E4">
        <w:rPr>
          <w:noProof/>
          <w:szCs w:val="24"/>
        </w:rPr>
        <w:tab/>
        <w:t>Within 3 months of receiving the information referred to in (d), (e) and (f), the Management Board of the Agency shall review the main elements of the network to take account of the participation of San Marino.</w:t>
      </w:r>
    </w:p>
    <w:p w14:paraId="6DFF7909" w14:textId="77777777" w:rsidR="00250242" w:rsidRPr="00EA11E4" w:rsidRDefault="00250242" w:rsidP="00250242">
      <w:pPr>
        <w:ind w:left="1134" w:hanging="567"/>
        <w:rPr>
          <w:noProof/>
          <w:szCs w:val="24"/>
        </w:rPr>
      </w:pPr>
    </w:p>
    <w:p w14:paraId="5062561E" w14:textId="76C45627" w:rsidR="00250242" w:rsidRPr="00EA11E4" w:rsidRDefault="0063645A" w:rsidP="00250242">
      <w:pPr>
        <w:ind w:left="1134" w:hanging="567"/>
        <w:rPr>
          <w:noProof/>
          <w:szCs w:val="24"/>
        </w:rPr>
      </w:pPr>
      <w:r w:rsidRPr="00EA11E4">
        <w:rPr>
          <w:noProof/>
          <w:szCs w:val="24"/>
        </w:rPr>
        <w:br w:type="page"/>
      </w:r>
      <w:r w:rsidR="001F4FEB" w:rsidRPr="00EA11E4">
        <w:rPr>
          <w:noProof/>
          <w:szCs w:val="24"/>
        </w:rPr>
        <w:lastRenderedPageBreak/>
        <w:t>(</w:t>
      </w:r>
      <w:r w:rsidR="00250242" w:rsidRPr="00EA11E4">
        <w:rPr>
          <w:noProof/>
          <w:szCs w:val="24"/>
        </w:rPr>
        <w:t>h)</w:t>
      </w:r>
      <w:r w:rsidR="00250242" w:rsidRPr="00EA11E4">
        <w:rPr>
          <w:noProof/>
          <w:szCs w:val="24"/>
        </w:rPr>
        <w:tab/>
        <w:t>The Agency may agree with the institutions or bodies designated by San Marino and which form part of the network, as referred to in (d), (e) and (f), upon the necessary arrangements, in particular contracts, for successfully carrying out the tasks which it may entrust to them.</w:t>
      </w:r>
    </w:p>
    <w:p w14:paraId="678EA951" w14:textId="77777777" w:rsidR="00250242" w:rsidRPr="00EA11E4" w:rsidRDefault="00250242" w:rsidP="00250242">
      <w:pPr>
        <w:ind w:left="1134" w:hanging="567"/>
        <w:rPr>
          <w:noProof/>
          <w:szCs w:val="24"/>
        </w:rPr>
      </w:pPr>
    </w:p>
    <w:p w14:paraId="67028242" w14:textId="6529FD1E" w:rsidR="00250242" w:rsidRPr="00EA11E4" w:rsidRDefault="001F4FEB" w:rsidP="00250242">
      <w:pPr>
        <w:ind w:left="1134" w:hanging="567"/>
        <w:rPr>
          <w:noProof/>
          <w:szCs w:val="24"/>
        </w:rPr>
      </w:pPr>
      <w:r w:rsidRPr="00EA11E4">
        <w:rPr>
          <w:noProof/>
          <w:szCs w:val="24"/>
        </w:rPr>
        <w:t>(</w:t>
      </w:r>
      <w:r w:rsidR="00250242" w:rsidRPr="00EA11E4">
        <w:rPr>
          <w:noProof/>
          <w:szCs w:val="24"/>
        </w:rPr>
        <w:t>i)</w:t>
      </w:r>
      <w:r w:rsidR="00250242" w:rsidRPr="00EA11E4">
        <w:rPr>
          <w:noProof/>
          <w:szCs w:val="24"/>
        </w:rPr>
        <w:tab/>
        <w:t>Environmental data supplied to or emanating from the Agency may be published and shall be made accessible to the public, provided that confidential information is afforded the same degree of protection in San Marino as it is afforded within the Union.</w:t>
      </w:r>
    </w:p>
    <w:p w14:paraId="664C0527" w14:textId="77777777" w:rsidR="00250242" w:rsidRPr="00EA11E4" w:rsidRDefault="00250242" w:rsidP="00250242">
      <w:pPr>
        <w:ind w:left="1134" w:hanging="567"/>
        <w:rPr>
          <w:noProof/>
          <w:szCs w:val="24"/>
        </w:rPr>
      </w:pPr>
    </w:p>
    <w:p w14:paraId="0D6E8795" w14:textId="5C4495E3" w:rsidR="00250242" w:rsidRPr="00EA11E4" w:rsidRDefault="001F4FEB" w:rsidP="00250242">
      <w:pPr>
        <w:ind w:left="1134" w:hanging="567"/>
        <w:rPr>
          <w:noProof/>
          <w:szCs w:val="24"/>
        </w:rPr>
      </w:pPr>
      <w:r w:rsidRPr="00EA11E4">
        <w:rPr>
          <w:noProof/>
          <w:szCs w:val="24"/>
        </w:rPr>
        <w:t>(</w:t>
      </w:r>
      <w:r w:rsidR="00250242" w:rsidRPr="00EA11E4">
        <w:rPr>
          <w:noProof/>
          <w:szCs w:val="24"/>
        </w:rPr>
        <w:t>j)</w:t>
      </w:r>
      <w:r w:rsidR="00250242" w:rsidRPr="00EA11E4">
        <w:rPr>
          <w:noProof/>
          <w:szCs w:val="24"/>
        </w:rPr>
        <w:tab/>
        <w:t>The Agency shall have legal personality. It shall enjoy in all the states of the Associated Parties the most extensive legal capacity accorded to legal persons under their laws.</w:t>
      </w:r>
    </w:p>
    <w:p w14:paraId="64540D82" w14:textId="77777777" w:rsidR="00250242" w:rsidRPr="00EA11E4" w:rsidRDefault="00250242" w:rsidP="00250242">
      <w:pPr>
        <w:ind w:left="1134" w:hanging="567"/>
        <w:rPr>
          <w:noProof/>
          <w:szCs w:val="24"/>
        </w:rPr>
      </w:pPr>
    </w:p>
    <w:p w14:paraId="07971EC7" w14:textId="4E371C3A" w:rsidR="00250242" w:rsidRPr="00EA11E4" w:rsidRDefault="001F4FEB" w:rsidP="00250242">
      <w:pPr>
        <w:ind w:left="1134" w:hanging="567"/>
        <w:rPr>
          <w:noProof/>
          <w:szCs w:val="24"/>
        </w:rPr>
      </w:pPr>
      <w:r w:rsidRPr="00EA11E4">
        <w:rPr>
          <w:noProof/>
          <w:szCs w:val="24"/>
        </w:rPr>
        <w:t>(</w:t>
      </w:r>
      <w:r w:rsidR="00250242" w:rsidRPr="00EA11E4">
        <w:rPr>
          <w:noProof/>
          <w:szCs w:val="24"/>
        </w:rPr>
        <w:t>k)</w:t>
      </w:r>
      <w:r w:rsidR="00250242" w:rsidRPr="00EA11E4">
        <w:rPr>
          <w:noProof/>
          <w:szCs w:val="24"/>
        </w:rPr>
        <w:tab/>
        <w:t>San Marino shall apply to the Agency the Protocol on Privileges and Immunities of the European Union.</w:t>
      </w:r>
    </w:p>
    <w:p w14:paraId="4B847702" w14:textId="77777777" w:rsidR="00250242" w:rsidRPr="00EA11E4" w:rsidRDefault="00250242" w:rsidP="00250242">
      <w:pPr>
        <w:ind w:left="1134" w:hanging="567"/>
        <w:rPr>
          <w:noProof/>
          <w:szCs w:val="24"/>
        </w:rPr>
      </w:pPr>
    </w:p>
    <w:p w14:paraId="33D662D7" w14:textId="3342B317" w:rsidR="00250242" w:rsidRPr="00EA11E4" w:rsidRDefault="001F4FEB" w:rsidP="00250242">
      <w:pPr>
        <w:ind w:left="1134" w:hanging="567"/>
        <w:rPr>
          <w:noProof/>
          <w:szCs w:val="24"/>
        </w:rPr>
      </w:pPr>
      <w:r w:rsidRPr="00EA11E4">
        <w:rPr>
          <w:noProof/>
          <w:szCs w:val="24"/>
        </w:rPr>
        <w:t>(</w:t>
      </w:r>
      <w:r w:rsidR="00250242" w:rsidRPr="00EA11E4">
        <w:rPr>
          <w:noProof/>
          <w:szCs w:val="24"/>
        </w:rPr>
        <w:t>l)</w:t>
      </w:r>
      <w:r w:rsidR="00250242" w:rsidRPr="00EA11E4">
        <w:rPr>
          <w:noProof/>
          <w:szCs w:val="24"/>
        </w:rPr>
        <w:tab/>
        <w:t>By way of derogation from Article 28 (a) of the Conditions of employment of other servants of the European Communities, nationals of San Marino enjoying their full rights as citizens may be engaged under contract by the executive director of the Agency.</w:t>
      </w:r>
    </w:p>
    <w:p w14:paraId="429AA726" w14:textId="77777777" w:rsidR="00250242" w:rsidRPr="00EA11E4" w:rsidRDefault="00250242" w:rsidP="00250242">
      <w:pPr>
        <w:ind w:left="1134" w:hanging="567"/>
        <w:rPr>
          <w:noProof/>
          <w:szCs w:val="24"/>
        </w:rPr>
      </w:pPr>
    </w:p>
    <w:p w14:paraId="420B3CDD" w14:textId="20DD40EA" w:rsidR="00250242" w:rsidRPr="00EA11E4" w:rsidRDefault="001F4FEB" w:rsidP="00250242">
      <w:pPr>
        <w:ind w:left="1134" w:hanging="567"/>
        <w:rPr>
          <w:noProof/>
          <w:szCs w:val="24"/>
        </w:rPr>
      </w:pPr>
      <w:r w:rsidRPr="00EA11E4">
        <w:rPr>
          <w:noProof/>
          <w:szCs w:val="24"/>
        </w:rPr>
        <w:t>(</w:t>
      </w:r>
      <w:r w:rsidR="00250242" w:rsidRPr="00EA11E4">
        <w:rPr>
          <w:noProof/>
          <w:szCs w:val="24"/>
        </w:rPr>
        <w:t>m)</w:t>
      </w:r>
      <w:r w:rsidR="00250242" w:rsidRPr="00EA11E4">
        <w:rPr>
          <w:noProof/>
          <w:szCs w:val="24"/>
        </w:rPr>
        <w:tab/>
        <w:t>By virtue of Article 65(3), Part VII (Institutional Provisions) of the Association Agreement shall apply to this paragraph.</w:t>
      </w:r>
    </w:p>
    <w:p w14:paraId="442ABEE1" w14:textId="77777777" w:rsidR="00250242" w:rsidRPr="00EA11E4" w:rsidRDefault="00250242" w:rsidP="00250242">
      <w:pPr>
        <w:ind w:left="567" w:hanging="567"/>
        <w:rPr>
          <w:noProof/>
          <w:szCs w:val="24"/>
        </w:rPr>
      </w:pPr>
    </w:p>
    <w:p w14:paraId="3AD335A7" w14:textId="3795ABD3" w:rsidR="00250242" w:rsidRPr="00EA11E4" w:rsidRDefault="0063645A" w:rsidP="00250242">
      <w:pPr>
        <w:ind w:left="567" w:hanging="567"/>
        <w:rPr>
          <w:noProof/>
          <w:szCs w:val="24"/>
        </w:rPr>
      </w:pPr>
      <w:r w:rsidRPr="00EA11E4">
        <w:rPr>
          <w:noProof/>
          <w:szCs w:val="24"/>
        </w:rPr>
        <w:br w:type="page"/>
      </w:r>
      <w:r w:rsidR="00250242" w:rsidRPr="00EA11E4">
        <w:rPr>
          <w:noProof/>
          <w:szCs w:val="24"/>
        </w:rPr>
        <w:lastRenderedPageBreak/>
        <w:t>2.</w:t>
      </w:r>
      <w:r w:rsidR="00250242" w:rsidRPr="00EA11E4">
        <w:rPr>
          <w:noProof/>
          <w:szCs w:val="24"/>
        </w:rPr>
        <w:tab/>
        <w:t>32011 L 0092: Directive 2011/92/EU of the European Parliament and of the Council of</w:t>
      </w:r>
      <w:r w:rsidRPr="00EA11E4">
        <w:rPr>
          <w:noProof/>
          <w:szCs w:val="24"/>
        </w:rPr>
        <w:t> </w:t>
      </w:r>
      <w:r w:rsidR="00250242" w:rsidRPr="00EA11E4">
        <w:rPr>
          <w:noProof/>
          <w:szCs w:val="24"/>
        </w:rPr>
        <w:t>13 December 2011 on the assessment of the effects of certain public and private projects on the environment (OJ L 26, 28.1.2012, p. 1), as amended by:</w:t>
      </w:r>
    </w:p>
    <w:p w14:paraId="53BE2208" w14:textId="77777777" w:rsidR="00250242" w:rsidRPr="00EA11E4" w:rsidRDefault="00250242" w:rsidP="00250242">
      <w:pPr>
        <w:ind w:left="567" w:hanging="567"/>
        <w:rPr>
          <w:noProof/>
          <w:szCs w:val="24"/>
        </w:rPr>
      </w:pPr>
    </w:p>
    <w:p w14:paraId="402C68FE" w14:textId="4D49A967" w:rsidR="00250242" w:rsidRPr="00EA11E4" w:rsidRDefault="00250242" w:rsidP="00250242">
      <w:pPr>
        <w:ind w:left="1134" w:hanging="567"/>
        <w:rPr>
          <w:noProof/>
          <w:szCs w:val="24"/>
        </w:rPr>
      </w:pPr>
      <w:r w:rsidRPr="00EA11E4">
        <w:rPr>
          <w:noProof/>
          <w:szCs w:val="24"/>
        </w:rPr>
        <w:t>–</w:t>
      </w:r>
      <w:r w:rsidRPr="00EA11E4">
        <w:rPr>
          <w:noProof/>
          <w:szCs w:val="24"/>
        </w:rPr>
        <w:tab/>
        <w:t>32014 L 0052: Directive 2014/52/EU of the European Parliament and of the Council of</w:t>
      </w:r>
      <w:r w:rsidR="0063645A" w:rsidRPr="00EA11E4">
        <w:rPr>
          <w:noProof/>
          <w:szCs w:val="24"/>
        </w:rPr>
        <w:t> </w:t>
      </w:r>
      <w:r w:rsidRPr="00EA11E4">
        <w:rPr>
          <w:noProof/>
          <w:szCs w:val="24"/>
        </w:rPr>
        <w:t>16 April 2014 (OJ L 124, 25.4.2014, p. 1).</w:t>
      </w:r>
    </w:p>
    <w:p w14:paraId="02C4BB2F" w14:textId="77777777" w:rsidR="00250242" w:rsidRPr="00EA11E4" w:rsidRDefault="00250242" w:rsidP="00250242">
      <w:pPr>
        <w:ind w:left="1134" w:hanging="567"/>
        <w:rPr>
          <w:noProof/>
          <w:szCs w:val="24"/>
        </w:rPr>
      </w:pPr>
    </w:p>
    <w:p w14:paraId="504DA48F" w14:textId="77777777" w:rsidR="00250242" w:rsidRPr="00EA11E4" w:rsidRDefault="00250242" w:rsidP="00250242">
      <w:pPr>
        <w:ind w:left="567"/>
        <w:rPr>
          <w:noProof/>
          <w:szCs w:val="24"/>
        </w:rPr>
      </w:pPr>
      <w:r w:rsidRPr="00EA11E4">
        <w:rPr>
          <w:noProof/>
          <w:szCs w:val="24"/>
        </w:rPr>
        <w:t>The provisions of this Directive shall, for the purposes of this Agreement, be read with the following adaptation:</w:t>
      </w:r>
    </w:p>
    <w:p w14:paraId="4DAEDB6A" w14:textId="77777777" w:rsidR="00250242" w:rsidRPr="00EA11E4" w:rsidRDefault="00250242" w:rsidP="00250242">
      <w:pPr>
        <w:ind w:left="567"/>
        <w:rPr>
          <w:noProof/>
          <w:szCs w:val="24"/>
        </w:rPr>
      </w:pPr>
    </w:p>
    <w:p w14:paraId="48245DB4" w14:textId="77777777" w:rsidR="00250242" w:rsidRPr="00EA11E4" w:rsidRDefault="00250242" w:rsidP="00250242">
      <w:pPr>
        <w:ind w:left="567"/>
        <w:rPr>
          <w:noProof/>
          <w:szCs w:val="24"/>
        </w:rPr>
      </w:pPr>
      <w:r w:rsidRPr="00EA11E4">
        <w:rPr>
          <w:noProof/>
          <w:szCs w:val="24"/>
        </w:rPr>
        <w:t>References to EU legal acts in this Directive shall apply to the extent and in the form that the relevant EU legal acts are incorporated into this Agreement.</w:t>
      </w:r>
    </w:p>
    <w:p w14:paraId="362BA752" w14:textId="77777777" w:rsidR="00250242" w:rsidRPr="00EA11E4" w:rsidRDefault="00250242" w:rsidP="00250242">
      <w:pPr>
        <w:ind w:left="567"/>
        <w:rPr>
          <w:noProof/>
          <w:szCs w:val="24"/>
        </w:rPr>
      </w:pPr>
    </w:p>
    <w:p w14:paraId="43BEC1F7" w14:textId="4DA5D8F8" w:rsidR="00250242" w:rsidRPr="00EA11E4" w:rsidRDefault="00250242" w:rsidP="00250242">
      <w:pPr>
        <w:ind w:left="567" w:hanging="567"/>
        <w:rPr>
          <w:noProof/>
          <w:szCs w:val="24"/>
        </w:rPr>
      </w:pPr>
      <w:r w:rsidRPr="00EA11E4">
        <w:rPr>
          <w:noProof/>
          <w:szCs w:val="24"/>
        </w:rPr>
        <w:t>3.</w:t>
      </w:r>
      <w:r w:rsidRPr="00EA11E4">
        <w:rPr>
          <w:noProof/>
          <w:szCs w:val="24"/>
        </w:rPr>
        <w:tab/>
        <w:t>32003 L 0004: Directive 2003/4/EC of the European Parliament and of the Council of</w:t>
      </w:r>
      <w:r w:rsidR="0063645A" w:rsidRPr="00EA11E4">
        <w:rPr>
          <w:noProof/>
          <w:szCs w:val="24"/>
        </w:rPr>
        <w:t> </w:t>
      </w:r>
      <w:r w:rsidRPr="00EA11E4">
        <w:rPr>
          <w:noProof/>
          <w:szCs w:val="24"/>
        </w:rPr>
        <w:t>28 January 2003 on public access to environmental information and repealing Council Directive 90/313/EEC (OJ L 41, 14.2.2003, p. 26).</w:t>
      </w:r>
    </w:p>
    <w:p w14:paraId="0823FE05" w14:textId="77777777" w:rsidR="00250242" w:rsidRPr="00EA11E4" w:rsidRDefault="00250242" w:rsidP="00250242">
      <w:pPr>
        <w:ind w:left="567" w:hanging="567"/>
        <w:rPr>
          <w:noProof/>
          <w:szCs w:val="24"/>
        </w:rPr>
      </w:pPr>
    </w:p>
    <w:p w14:paraId="67D4BEC3" w14:textId="77777777" w:rsidR="00250242" w:rsidRPr="00EA11E4" w:rsidRDefault="00250242" w:rsidP="00250242">
      <w:pPr>
        <w:ind w:left="567" w:hanging="567"/>
        <w:rPr>
          <w:noProof/>
          <w:szCs w:val="24"/>
        </w:rPr>
      </w:pPr>
      <w:r w:rsidRPr="00EA11E4">
        <w:rPr>
          <w:noProof/>
          <w:szCs w:val="24"/>
        </w:rPr>
        <w:t>4.</w:t>
      </w:r>
      <w:r w:rsidRPr="00EA11E4">
        <w:rPr>
          <w:noProof/>
          <w:szCs w:val="24"/>
        </w:rPr>
        <w:tab/>
        <w:t>31994 D 0741: Commission Decision 94/741/EC of 24 October 1994 concerning questionnaires for Member State's reports on the implementation of certain Directives in the waste sector (implementation of Council Directive 91/692/EEC) (OJ L 296, 17.11.1994, p. 42), as amended by:</w:t>
      </w:r>
    </w:p>
    <w:p w14:paraId="67A71A7A" w14:textId="77777777" w:rsidR="00250242" w:rsidRPr="00EA11E4" w:rsidRDefault="00250242" w:rsidP="00250242">
      <w:pPr>
        <w:ind w:left="1134" w:hanging="567"/>
        <w:rPr>
          <w:noProof/>
          <w:szCs w:val="24"/>
        </w:rPr>
      </w:pPr>
    </w:p>
    <w:p w14:paraId="10AF99C8" w14:textId="78C9EE00" w:rsidR="00250242" w:rsidRPr="00EA11E4" w:rsidRDefault="00250242" w:rsidP="00250242">
      <w:pPr>
        <w:ind w:left="1134" w:hanging="567"/>
        <w:rPr>
          <w:noProof/>
          <w:szCs w:val="24"/>
        </w:rPr>
      </w:pPr>
      <w:r w:rsidRPr="00EA11E4">
        <w:rPr>
          <w:noProof/>
          <w:szCs w:val="24"/>
        </w:rPr>
        <w:t>–</w:t>
      </w:r>
      <w:r w:rsidRPr="00EA11E4">
        <w:rPr>
          <w:noProof/>
          <w:szCs w:val="24"/>
        </w:rPr>
        <w:tab/>
        <w:t>32007 D 0151: Commission Decision 2007/151/EC of 6 March 2007 (OJ L 67,</w:t>
      </w:r>
      <w:r w:rsidR="0063645A" w:rsidRPr="00EA11E4">
        <w:rPr>
          <w:noProof/>
          <w:szCs w:val="24"/>
        </w:rPr>
        <w:t> </w:t>
      </w:r>
      <w:r w:rsidRPr="00EA11E4">
        <w:rPr>
          <w:noProof/>
          <w:szCs w:val="24"/>
        </w:rPr>
        <w:t>7.3.2007, p. 7),</w:t>
      </w:r>
    </w:p>
    <w:p w14:paraId="3BAB50DE" w14:textId="77777777" w:rsidR="00250242" w:rsidRPr="00EA11E4" w:rsidRDefault="00250242" w:rsidP="00250242">
      <w:pPr>
        <w:ind w:left="1134" w:hanging="567"/>
        <w:rPr>
          <w:noProof/>
          <w:szCs w:val="24"/>
        </w:rPr>
      </w:pPr>
    </w:p>
    <w:p w14:paraId="364A2BDE" w14:textId="5A93B4B0" w:rsidR="00250242" w:rsidRPr="00EA11E4" w:rsidRDefault="00250242" w:rsidP="00250242">
      <w:pPr>
        <w:ind w:left="1134" w:hanging="567"/>
        <w:rPr>
          <w:noProof/>
          <w:szCs w:val="24"/>
        </w:rPr>
      </w:pPr>
      <w:r w:rsidRPr="00EA11E4">
        <w:rPr>
          <w:noProof/>
          <w:szCs w:val="24"/>
        </w:rPr>
        <w:t>–</w:t>
      </w:r>
      <w:r w:rsidRPr="00EA11E4">
        <w:rPr>
          <w:noProof/>
          <w:szCs w:val="24"/>
        </w:rPr>
        <w:tab/>
        <w:t>32021 D 2252: Commission Implementing Decision (EU) 2021/2252 of</w:t>
      </w:r>
      <w:r w:rsidR="0063645A" w:rsidRPr="00EA11E4">
        <w:rPr>
          <w:noProof/>
          <w:szCs w:val="24"/>
        </w:rPr>
        <w:t> </w:t>
      </w:r>
      <w:r w:rsidRPr="00EA11E4">
        <w:rPr>
          <w:noProof/>
          <w:szCs w:val="24"/>
        </w:rPr>
        <w:t>16 December 2021 amending Decision 94/741/EC concerning questionnaires for Member States reports on the implementation of certain Directives in the waste sector (OJ L 454, 17.12.2021, p. 4).</w:t>
      </w:r>
    </w:p>
    <w:p w14:paraId="5681A79B" w14:textId="77777777" w:rsidR="00250242" w:rsidRPr="00EA11E4" w:rsidRDefault="00250242" w:rsidP="00250242">
      <w:pPr>
        <w:rPr>
          <w:noProof/>
          <w:szCs w:val="24"/>
        </w:rPr>
      </w:pPr>
    </w:p>
    <w:p w14:paraId="1389D4F3" w14:textId="420FDDB4" w:rsidR="00250242" w:rsidRPr="00EA11E4" w:rsidRDefault="0063645A" w:rsidP="00250242">
      <w:pPr>
        <w:ind w:left="567" w:hanging="567"/>
        <w:rPr>
          <w:noProof/>
          <w:szCs w:val="24"/>
        </w:rPr>
      </w:pPr>
      <w:r w:rsidRPr="00EA11E4">
        <w:rPr>
          <w:noProof/>
          <w:szCs w:val="24"/>
        </w:rPr>
        <w:br w:type="page"/>
      </w:r>
      <w:r w:rsidR="00250242" w:rsidRPr="00EA11E4">
        <w:rPr>
          <w:noProof/>
          <w:szCs w:val="24"/>
        </w:rPr>
        <w:lastRenderedPageBreak/>
        <w:t>5.</w:t>
      </w:r>
      <w:r w:rsidR="00250242" w:rsidRPr="00EA11E4">
        <w:rPr>
          <w:noProof/>
          <w:szCs w:val="24"/>
        </w:rPr>
        <w:tab/>
        <w:t>31997 D 0622: Commission Decision 97/622/EC of 27 May 1997 concerning questionnaires for Member States reports on the implementation of certain Directives in the waste sector (implementation of Council Directive 91/692/EEC) (OJ L 256, 19.9.1997, p. 13), as amended by:</w:t>
      </w:r>
    </w:p>
    <w:p w14:paraId="29BB1BD6" w14:textId="77777777" w:rsidR="00250242" w:rsidRPr="00EA11E4" w:rsidRDefault="00250242" w:rsidP="00250242">
      <w:pPr>
        <w:ind w:left="1134" w:hanging="567"/>
        <w:rPr>
          <w:noProof/>
          <w:szCs w:val="24"/>
        </w:rPr>
      </w:pPr>
    </w:p>
    <w:p w14:paraId="0A27A501" w14:textId="5B48C069" w:rsidR="00250242" w:rsidRPr="00EA11E4" w:rsidRDefault="00250242" w:rsidP="00250242">
      <w:pPr>
        <w:ind w:left="1134" w:hanging="567"/>
        <w:rPr>
          <w:noProof/>
          <w:szCs w:val="24"/>
        </w:rPr>
      </w:pPr>
      <w:r w:rsidRPr="00EA11E4">
        <w:rPr>
          <w:noProof/>
          <w:szCs w:val="24"/>
        </w:rPr>
        <w:t>–</w:t>
      </w:r>
      <w:r w:rsidRPr="00EA11E4">
        <w:rPr>
          <w:noProof/>
          <w:szCs w:val="24"/>
        </w:rPr>
        <w:tab/>
        <w:t>32007 D 0151: Commission Decision 2007/151/EC of 6 March 2007 (OJ L 67,</w:t>
      </w:r>
      <w:r w:rsidR="0063645A" w:rsidRPr="00EA11E4">
        <w:rPr>
          <w:noProof/>
          <w:szCs w:val="24"/>
        </w:rPr>
        <w:t> </w:t>
      </w:r>
      <w:r w:rsidRPr="00EA11E4">
        <w:rPr>
          <w:noProof/>
          <w:szCs w:val="24"/>
        </w:rPr>
        <w:t>7.3.2007, p. 7).</w:t>
      </w:r>
    </w:p>
    <w:p w14:paraId="2DF1DD0C" w14:textId="77777777" w:rsidR="00250242" w:rsidRPr="00EA11E4" w:rsidRDefault="00250242" w:rsidP="00250242">
      <w:pPr>
        <w:ind w:left="567" w:hanging="567"/>
        <w:rPr>
          <w:noProof/>
          <w:szCs w:val="24"/>
        </w:rPr>
      </w:pPr>
    </w:p>
    <w:p w14:paraId="32B9EC5A" w14:textId="1DA46755" w:rsidR="00250242" w:rsidRPr="00EA11E4" w:rsidRDefault="00250242" w:rsidP="00250242">
      <w:pPr>
        <w:ind w:left="567" w:hanging="567"/>
        <w:rPr>
          <w:noProof/>
          <w:szCs w:val="24"/>
        </w:rPr>
      </w:pPr>
      <w:r w:rsidRPr="00EA11E4">
        <w:rPr>
          <w:noProof/>
          <w:szCs w:val="24"/>
        </w:rPr>
        <w:t>6.</w:t>
      </w:r>
      <w:r w:rsidRPr="00EA11E4">
        <w:rPr>
          <w:noProof/>
          <w:szCs w:val="24"/>
        </w:rPr>
        <w:tab/>
        <w:t>32009 R 1221: Regulation (EC) No 1221/2009 of the European Parliament and of the Council of</w:t>
      </w:r>
      <w:r w:rsidR="0063645A" w:rsidRPr="00EA11E4">
        <w:rPr>
          <w:noProof/>
          <w:szCs w:val="24"/>
        </w:rPr>
        <w:t> </w:t>
      </w:r>
      <w:r w:rsidRPr="00EA11E4">
        <w:rPr>
          <w:noProof/>
          <w:szCs w:val="24"/>
        </w:rPr>
        <w:t>25 November 2009 on the voluntary participation by organisations in a Community eco</w:t>
      </w:r>
      <w:r w:rsidR="00F0636E">
        <w:rPr>
          <w:noProof/>
          <w:szCs w:val="24"/>
        </w:rPr>
        <w:noBreakHyphen/>
      </w:r>
      <w:r w:rsidRPr="00EA11E4">
        <w:rPr>
          <w:noProof/>
          <w:szCs w:val="24"/>
        </w:rPr>
        <w:t>management and audit scheme (EMAS), repealing Regulation (EC) No 761/2001 and Commission Decisions 2001/681/EC and 2006/193/EC (OJ L 342, 22.12.2009, p. 1), as amended by:</w:t>
      </w:r>
    </w:p>
    <w:p w14:paraId="21AD0E1E" w14:textId="77777777" w:rsidR="00250242" w:rsidRPr="00EA11E4" w:rsidRDefault="00250242" w:rsidP="00250242">
      <w:pPr>
        <w:ind w:left="1134" w:hanging="567"/>
        <w:rPr>
          <w:noProof/>
          <w:szCs w:val="24"/>
        </w:rPr>
      </w:pPr>
    </w:p>
    <w:p w14:paraId="07034B13" w14:textId="7B383E55" w:rsidR="00250242" w:rsidRPr="00EA11E4" w:rsidRDefault="00250242" w:rsidP="00250242">
      <w:pPr>
        <w:ind w:left="1134" w:hanging="567"/>
        <w:rPr>
          <w:noProof/>
          <w:szCs w:val="24"/>
        </w:rPr>
      </w:pPr>
      <w:r w:rsidRPr="00EA11E4">
        <w:rPr>
          <w:noProof/>
          <w:szCs w:val="24"/>
        </w:rPr>
        <w:t>–</w:t>
      </w:r>
      <w:r w:rsidRPr="00EA11E4">
        <w:rPr>
          <w:noProof/>
          <w:szCs w:val="24"/>
        </w:rPr>
        <w:tab/>
        <w:t>32013 R 0517: Council Regulation (EU) No 517/2013 of 13 May 2013 (</w:t>
      </w:r>
      <w:bookmarkStart w:id="2" w:name="_Hlk170222039"/>
      <w:r w:rsidRPr="00EA11E4">
        <w:rPr>
          <w:noProof/>
          <w:szCs w:val="24"/>
        </w:rPr>
        <w:t>OJ L 158,</w:t>
      </w:r>
      <w:r w:rsidR="006178F2">
        <w:rPr>
          <w:noProof/>
          <w:szCs w:val="24"/>
        </w:rPr>
        <w:t xml:space="preserve"> </w:t>
      </w:r>
      <w:bookmarkStart w:id="3" w:name="_Hlk170222050"/>
      <w:r w:rsidR="006178F2" w:rsidRPr="006178F2">
        <w:rPr>
          <w:noProof/>
          <w:szCs w:val="24"/>
        </w:rPr>
        <w:t>10</w:t>
      </w:r>
      <w:r w:rsidR="006178F2">
        <w:rPr>
          <w:noProof/>
          <w:szCs w:val="24"/>
        </w:rPr>
        <w:t>.</w:t>
      </w:r>
      <w:r w:rsidR="006178F2" w:rsidRPr="006178F2">
        <w:rPr>
          <w:noProof/>
          <w:szCs w:val="24"/>
        </w:rPr>
        <w:t>6</w:t>
      </w:r>
      <w:r w:rsidR="006178F2">
        <w:rPr>
          <w:noProof/>
          <w:szCs w:val="24"/>
        </w:rPr>
        <w:t>.</w:t>
      </w:r>
      <w:r w:rsidR="006178F2" w:rsidRPr="006178F2">
        <w:rPr>
          <w:noProof/>
          <w:szCs w:val="24"/>
        </w:rPr>
        <w:t>2013</w:t>
      </w:r>
      <w:r w:rsidR="006178F2">
        <w:rPr>
          <w:noProof/>
          <w:szCs w:val="24"/>
        </w:rPr>
        <w:t>,</w:t>
      </w:r>
      <w:bookmarkEnd w:id="3"/>
      <w:r w:rsidR="006178F2">
        <w:rPr>
          <w:noProof/>
          <w:szCs w:val="24"/>
        </w:rPr>
        <w:t xml:space="preserve"> </w:t>
      </w:r>
      <w:r w:rsidRPr="00EA11E4">
        <w:rPr>
          <w:noProof/>
          <w:szCs w:val="24"/>
        </w:rPr>
        <w:t>p. 1</w:t>
      </w:r>
      <w:bookmarkEnd w:id="2"/>
      <w:r w:rsidRPr="00EA11E4">
        <w:rPr>
          <w:noProof/>
          <w:szCs w:val="24"/>
        </w:rPr>
        <w:t>),</w:t>
      </w:r>
    </w:p>
    <w:p w14:paraId="2463D7E5" w14:textId="77777777" w:rsidR="00250242" w:rsidRPr="00EA11E4" w:rsidRDefault="00250242" w:rsidP="00250242">
      <w:pPr>
        <w:ind w:left="1134" w:hanging="567"/>
        <w:rPr>
          <w:noProof/>
          <w:szCs w:val="24"/>
        </w:rPr>
      </w:pPr>
    </w:p>
    <w:p w14:paraId="4D4F9B74" w14:textId="731156B4" w:rsidR="008071EF" w:rsidRPr="00EA11E4" w:rsidRDefault="00250242" w:rsidP="00250242">
      <w:pPr>
        <w:ind w:left="1134" w:hanging="567"/>
        <w:rPr>
          <w:noProof/>
          <w:szCs w:val="24"/>
        </w:rPr>
      </w:pPr>
      <w:r w:rsidRPr="00EA11E4">
        <w:rPr>
          <w:noProof/>
          <w:szCs w:val="24"/>
        </w:rPr>
        <w:t>–</w:t>
      </w:r>
      <w:r w:rsidRPr="00EA11E4">
        <w:rPr>
          <w:noProof/>
          <w:szCs w:val="24"/>
        </w:rPr>
        <w:tab/>
        <w:t>32017 R 1505: Commission Regulation (EU) 2017/1505 of 28 August 2017 (OJ L 222,</w:t>
      </w:r>
      <w:r w:rsidR="006178F2">
        <w:rPr>
          <w:noProof/>
          <w:szCs w:val="24"/>
        </w:rPr>
        <w:t xml:space="preserve"> </w:t>
      </w:r>
      <w:r w:rsidRPr="00EA11E4">
        <w:rPr>
          <w:noProof/>
          <w:szCs w:val="24"/>
        </w:rPr>
        <w:t>29.8.2017, p. 1),</w:t>
      </w:r>
    </w:p>
    <w:p w14:paraId="27A3ECC7" w14:textId="550F76DB" w:rsidR="00250242" w:rsidRPr="00EA11E4" w:rsidRDefault="00250242" w:rsidP="00250242">
      <w:pPr>
        <w:ind w:left="1134" w:hanging="567"/>
        <w:rPr>
          <w:noProof/>
          <w:szCs w:val="24"/>
        </w:rPr>
      </w:pPr>
    </w:p>
    <w:p w14:paraId="56BF4E5B"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32018 R 2026: Commission Regulation (EU) 2018/2026 of 19 December 2018 (OJ L 325, 20.12.2018, p. 18).</w:t>
      </w:r>
    </w:p>
    <w:p w14:paraId="042DDE84" w14:textId="77777777" w:rsidR="00250242" w:rsidRPr="00EA11E4" w:rsidRDefault="00250242" w:rsidP="00250242">
      <w:pPr>
        <w:ind w:left="567" w:hanging="567"/>
        <w:rPr>
          <w:noProof/>
          <w:szCs w:val="24"/>
        </w:rPr>
      </w:pPr>
    </w:p>
    <w:p w14:paraId="6EBE1F2E" w14:textId="77777777" w:rsidR="00250242" w:rsidRPr="00EA11E4" w:rsidRDefault="00250242" w:rsidP="00250242">
      <w:pPr>
        <w:ind w:left="567" w:hanging="567"/>
        <w:rPr>
          <w:noProof/>
          <w:szCs w:val="24"/>
        </w:rPr>
      </w:pPr>
      <w:r w:rsidRPr="00EA11E4">
        <w:rPr>
          <w:noProof/>
          <w:szCs w:val="24"/>
        </w:rPr>
        <w:t>7.</w:t>
      </w:r>
      <w:r w:rsidRPr="00EA11E4">
        <w:rPr>
          <w:noProof/>
          <w:szCs w:val="24"/>
        </w:rPr>
        <w:tab/>
        <w:t>32011 D 0832: Commission Decision 2011/832/EU of 7 December 2011 concerning a guide on EU corporate registration, third country and global registration under Regulation (EC) No 1221/2009 of the European Parliament and of the Council on the voluntary participation by organisations in a Community eco-management and audit scheme (EMAS) (OJ L 330, 14.12.2011, p. 25).</w:t>
      </w:r>
    </w:p>
    <w:p w14:paraId="0EBF0E84" w14:textId="77777777" w:rsidR="00250242" w:rsidRPr="00EA11E4" w:rsidRDefault="00250242" w:rsidP="00250242">
      <w:pPr>
        <w:rPr>
          <w:noProof/>
          <w:szCs w:val="24"/>
        </w:rPr>
      </w:pPr>
    </w:p>
    <w:p w14:paraId="5CBA6CAA" w14:textId="2CEE4CC2" w:rsidR="00250242" w:rsidRPr="00EA11E4" w:rsidRDefault="0063645A" w:rsidP="00250242">
      <w:pPr>
        <w:ind w:left="567" w:hanging="567"/>
        <w:rPr>
          <w:noProof/>
          <w:szCs w:val="24"/>
        </w:rPr>
      </w:pPr>
      <w:r w:rsidRPr="00EA11E4">
        <w:rPr>
          <w:noProof/>
          <w:szCs w:val="24"/>
        </w:rPr>
        <w:br w:type="page"/>
      </w:r>
      <w:r w:rsidR="00250242" w:rsidRPr="00EA11E4">
        <w:rPr>
          <w:noProof/>
          <w:szCs w:val="24"/>
        </w:rPr>
        <w:lastRenderedPageBreak/>
        <w:t>8.</w:t>
      </w:r>
      <w:r w:rsidR="00250242" w:rsidRPr="00EA11E4">
        <w:rPr>
          <w:noProof/>
          <w:szCs w:val="24"/>
        </w:rPr>
        <w:tab/>
        <w:t>32013 D 0131: Commission Decision 2013/131/EU of 4 March 2013 establishing the user's guide setting out the steps needed to participate in EMAS, under Regulation (EC) No 1221/2009 of the European Parliament and of the Council on the voluntary participation by organisations in a Community eco-management and audit scheme (EMAS) (OJ L 76, 19.3.2013, p. 1).</w:t>
      </w:r>
    </w:p>
    <w:p w14:paraId="76E79E6E" w14:textId="77777777" w:rsidR="00250242" w:rsidRPr="00EA11E4" w:rsidRDefault="00250242" w:rsidP="00250242">
      <w:pPr>
        <w:ind w:left="567" w:hanging="567"/>
        <w:rPr>
          <w:noProof/>
          <w:szCs w:val="24"/>
        </w:rPr>
      </w:pPr>
    </w:p>
    <w:p w14:paraId="2EB5D8A6" w14:textId="77777777" w:rsidR="00250242" w:rsidRPr="00EA11E4" w:rsidRDefault="00250242" w:rsidP="00250242">
      <w:pPr>
        <w:ind w:left="567" w:hanging="567"/>
        <w:rPr>
          <w:noProof/>
          <w:szCs w:val="24"/>
        </w:rPr>
      </w:pPr>
      <w:r w:rsidRPr="00EA11E4">
        <w:rPr>
          <w:noProof/>
          <w:szCs w:val="24"/>
        </w:rPr>
        <w:t>9.</w:t>
      </w:r>
      <w:r w:rsidRPr="00EA11E4">
        <w:rPr>
          <w:noProof/>
          <w:szCs w:val="24"/>
        </w:rPr>
        <w:tab/>
        <w:t>32015 D 0801: Commission Decision (EU) 2015/801 of 20 May 2015 on reference document on best environmental management practice, sector environmental performance indicators and benchmarks of excellence for the retail trade sector under Regulation (EC) No 1221/2009 of the European Parliament and of the Council on the voluntary participation by organisations in a Community eco-management and audit scheme (EMAS) (OJ L 127, 22.5.2015, p. 25).</w:t>
      </w:r>
    </w:p>
    <w:p w14:paraId="1145275B" w14:textId="77777777" w:rsidR="00250242" w:rsidRPr="00EA11E4" w:rsidRDefault="00250242" w:rsidP="00250242">
      <w:pPr>
        <w:ind w:left="567" w:hanging="567"/>
        <w:rPr>
          <w:noProof/>
          <w:szCs w:val="24"/>
        </w:rPr>
      </w:pPr>
    </w:p>
    <w:p w14:paraId="250399BD" w14:textId="178C4B66" w:rsidR="00250242" w:rsidRPr="00EA11E4" w:rsidRDefault="00250242" w:rsidP="00250242">
      <w:pPr>
        <w:ind w:left="567" w:hanging="567"/>
        <w:rPr>
          <w:noProof/>
          <w:szCs w:val="24"/>
        </w:rPr>
      </w:pPr>
      <w:r w:rsidRPr="00EA11E4">
        <w:rPr>
          <w:noProof/>
          <w:szCs w:val="24"/>
        </w:rPr>
        <w:t>10.</w:t>
      </w:r>
      <w:r w:rsidRPr="00EA11E4">
        <w:rPr>
          <w:noProof/>
          <w:szCs w:val="24"/>
        </w:rPr>
        <w:tab/>
        <w:t>32016 D 0611: Commission Decision (EU) 2016/611 of 15 April 2016 on the reference document on best environmental management practice, sector environmental performance indicators and benchmarks of excellence for the tourism sector under Regulation (EC) No 1221/2009 on the voluntary participation by organisations in a Community eco</w:t>
      </w:r>
      <w:r w:rsidR="0063645A" w:rsidRPr="00EA11E4">
        <w:rPr>
          <w:noProof/>
          <w:szCs w:val="24"/>
        </w:rPr>
        <w:noBreakHyphen/>
      </w:r>
      <w:r w:rsidRPr="00EA11E4">
        <w:rPr>
          <w:noProof/>
          <w:szCs w:val="24"/>
        </w:rPr>
        <w:t>management and audit scheme (EMAS) (OJ L 104, 20.4.2016, p. 27).</w:t>
      </w:r>
    </w:p>
    <w:p w14:paraId="162DACAC" w14:textId="77777777" w:rsidR="00250242" w:rsidRPr="00EA11E4" w:rsidRDefault="00250242" w:rsidP="00250242">
      <w:pPr>
        <w:ind w:left="567" w:hanging="567"/>
        <w:rPr>
          <w:noProof/>
          <w:szCs w:val="24"/>
        </w:rPr>
      </w:pPr>
    </w:p>
    <w:p w14:paraId="7146011F" w14:textId="77777777" w:rsidR="00250242" w:rsidRPr="00EA11E4" w:rsidRDefault="00250242" w:rsidP="00250242">
      <w:pPr>
        <w:ind w:left="567" w:hanging="567"/>
        <w:rPr>
          <w:noProof/>
          <w:szCs w:val="24"/>
        </w:rPr>
      </w:pPr>
      <w:r w:rsidRPr="00EA11E4">
        <w:rPr>
          <w:noProof/>
          <w:szCs w:val="24"/>
        </w:rPr>
        <w:t>11.</w:t>
      </w:r>
      <w:r w:rsidRPr="00EA11E4">
        <w:rPr>
          <w:noProof/>
          <w:szCs w:val="24"/>
        </w:rPr>
        <w:tab/>
        <w:t>32016 D 1621: Commission Decision (EU) 2016/1621 of 7 September 2016 adopting a guidance document on notification to accreditation and licensing bodies by environmental verifiers active in a Member State other than that where the accreditation or licence was granted under Regulation (EC) No 1221/2009 of the European Parliament and of the Council (OJ L 242, 9.9.2016, p. 32).</w:t>
      </w:r>
    </w:p>
    <w:p w14:paraId="25A5FCC5" w14:textId="77777777" w:rsidR="00250242" w:rsidRPr="00EA11E4" w:rsidRDefault="00250242" w:rsidP="00250242">
      <w:pPr>
        <w:rPr>
          <w:noProof/>
          <w:szCs w:val="24"/>
        </w:rPr>
      </w:pPr>
    </w:p>
    <w:p w14:paraId="61E2C77C" w14:textId="23C90498" w:rsidR="00250242" w:rsidRPr="00EA11E4" w:rsidRDefault="0063645A" w:rsidP="00250242">
      <w:pPr>
        <w:ind w:left="567" w:hanging="567"/>
        <w:rPr>
          <w:noProof/>
          <w:szCs w:val="24"/>
        </w:rPr>
      </w:pPr>
      <w:r w:rsidRPr="00EA11E4">
        <w:rPr>
          <w:noProof/>
          <w:szCs w:val="24"/>
        </w:rPr>
        <w:br w:type="page"/>
      </w:r>
      <w:r w:rsidR="00250242" w:rsidRPr="00EA11E4">
        <w:rPr>
          <w:noProof/>
          <w:szCs w:val="24"/>
        </w:rPr>
        <w:lastRenderedPageBreak/>
        <w:t>12.</w:t>
      </w:r>
      <w:r w:rsidR="00250242" w:rsidRPr="00EA11E4">
        <w:rPr>
          <w:noProof/>
          <w:szCs w:val="24"/>
        </w:rPr>
        <w:tab/>
        <w:t>32017 D 1508: Commission Decision (EU) 2017/1508 of 28 August 2017 on the reference document on best environmental management practice, sector environmental performance indicators and benchmarks of excellence for the food and beverage manufacturing sector under Regulation (EC) No 1221/2009 of the European Parliament and of the Council on the voluntary participation by organisations in a Community eco-management and audit scheme (EMAS) (OJ L 223, 30.8.2017, p. 1).</w:t>
      </w:r>
    </w:p>
    <w:p w14:paraId="540BDA8E" w14:textId="77777777" w:rsidR="00250242" w:rsidRPr="00EA11E4" w:rsidRDefault="00250242" w:rsidP="00250242">
      <w:pPr>
        <w:ind w:left="567" w:hanging="567"/>
        <w:rPr>
          <w:noProof/>
          <w:szCs w:val="24"/>
        </w:rPr>
      </w:pPr>
    </w:p>
    <w:p w14:paraId="131B6B9D" w14:textId="77777777" w:rsidR="008071EF" w:rsidRPr="00EA11E4" w:rsidRDefault="00250242" w:rsidP="00250242">
      <w:pPr>
        <w:ind w:left="567" w:hanging="567"/>
        <w:rPr>
          <w:noProof/>
          <w:szCs w:val="24"/>
        </w:rPr>
      </w:pPr>
      <w:r w:rsidRPr="00EA11E4">
        <w:rPr>
          <w:noProof/>
          <w:szCs w:val="24"/>
        </w:rPr>
        <w:t>13.</w:t>
      </w:r>
      <w:r w:rsidRPr="00EA11E4">
        <w:rPr>
          <w:noProof/>
          <w:szCs w:val="24"/>
        </w:rPr>
        <w:tab/>
        <w:t>32017 D 2285: Commission Decision (EU) 2017/2285 of 6 December 2017 Amending the user's guide setting out the steps needed to participate in EMAS, under Regulation (EC) No 1221/2009 of the European Parliament and of the Council on the voluntary participation by organisations in a Community eco-management and audit scheme (EMAS) (OJ L 328, 12.12.2017, p. 38).</w:t>
      </w:r>
    </w:p>
    <w:p w14:paraId="6A8F6F6E" w14:textId="020BA090" w:rsidR="00250242" w:rsidRPr="00EA11E4" w:rsidRDefault="00250242" w:rsidP="00250242">
      <w:pPr>
        <w:ind w:left="567" w:hanging="567"/>
        <w:rPr>
          <w:noProof/>
          <w:szCs w:val="24"/>
        </w:rPr>
      </w:pPr>
    </w:p>
    <w:p w14:paraId="6BB65BE6" w14:textId="77777777" w:rsidR="008071EF" w:rsidRPr="00EA11E4" w:rsidRDefault="00250242" w:rsidP="00250242">
      <w:pPr>
        <w:ind w:left="567" w:hanging="567"/>
        <w:rPr>
          <w:noProof/>
          <w:szCs w:val="24"/>
        </w:rPr>
      </w:pPr>
      <w:r w:rsidRPr="00EA11E4">
        <w:rPr>
          <w:noProof/>
          <w:szCs w:val="24"/>
        </w:rPr>
        <w:t>14.</w:t>
      </w:r>
      <w:r w:rsidRPr="00EA11E4">
        <w:rPr>
          <w:noProof/>
          <w:szCs w:val="24"/>
        </w:rPr>
        <w:tab/>
        <w:t>32017 D 2286: Commission Implementing Decision (EU) 2017/2286 of 6 December 2017 on the recognition of the requirements of the Eco-Lighthouse environmental management system as complying with the corresponding requirements of the eco-management and audit scheme (EMAS) in accordance with Article 45 of Regulation (EC) No 1221/2009 of the European Parliament and of the Council on the voluntary participation by organisations in a Community eco-management and audit scheme (OJ L 328, 12.12.2017, p. 87).</w:t>
      </w:r>
    </w:p>
    <w:p w14:paraId="358032E8" w14:textId="1DFC1B77" w:rsidR="00250242" w:rsidRPr="00EA11E4" w:rsidRDefault="00250242" w:rsidP="00250242">
      <w:pPr>
        <w:ind w:left="567" w:hanging="567"/>
        <w:rPr>
          <w:noProof/>
          <w:szCs w:val="24"/>
        </w:rPr>
      </w:pPr>
    </w:p>
    <w:p w14:paraId="1F323504" w14:textId="77777777" w:rsidR="008071EF" w:rsidRPr="00EA11E4" w:rsidRDefault="00250242" w:rsidP="00250242">
      <w:pPr>
        <w:ind w:left="567" w:hanging="567"/>
        <w:rPr>
          <w:noProof/>
          <w:szCs w:val="24"/>
        </w:rPr>
      </w:pPr>
      <w:r w:rsidRPr="00EA11E4">
        <w:rPr>
          <w:noProof/>
          <w:szCs w:val="24"/>
        </w:rPr>
        <w:t>15.</w:t>
      </w:r>
      <w:r w:rsidRPr="00EA11E4">
        <w:rPr>
          <w:noProof/>
          <w:szCs w:val="24"/>
        </w:rPr>
        <w:tab/>
        <w:t>32018 D 0813: Commission Decision (EU) 2018/813 of 14 May 2018 on the sectoral reference document on best environmental management practices, sector environmental performance indicators and benchmarks of excellence for the agriculture sector under Regulation (EC) No 1221/2009 of the European Parliament and of the Council on the voluntary participation by organisations in a Community eco-management and audit scheme (EMAS) (OJ L 145, 8.6.2018, p. 1).</w:t>
      </w:r>
    </w:p>
    <w:p w14:paraId="7E46E2C1" w14:textId="4DF0852F" w:rsidR="00250242" w:rsidRPr="00EA11E4" w:rsidRDefault="00250242" w:rsidP="00250242">
      <w:pPr>
        <w:ind w:left="567" w:hanging="567"/>
        <w:rPr>
          <w:noProof/>
          <w:szCs w:val="24"/>
        </w:rPr>
      </w:pPr>
    </w:p>
    <w:p w14:paraId="0657ACEB" w14:textId="3ACED33B" w:rsidR="008071EF" w:rsidRPr="00EA11E4" w:rsidRDefault="0063645A" w:rsidP="00250242">
      <w:pPr>
        <w:ind w:left="567" w:hanging="567"/>
        <w:rPr>
          <w:noProof/>
          <w:szCs w:val="24"/>
        </w:rPr>
      </w:pPr>
      <w:r w:rsidRPr="00EA11E4">
        <w:rPr>
          <w:noProof/>
          <w:szCs w:val="24"/>
        </w:rPr>
        <w:br w:type="page"/>
      </w:r>
      <w:r w:rsidR="00250242" w:rsidRPr="00EA11E4">
        <w:rPr>
          <w:noProof/>
          <w:szCs w:val="24"/>
        </w:rPr>
        <w:lastRenderedPageBreak/>
        <w:t>16.</w:t>
      </w:r>
      <w:r w:rsidR="00250242" w:rsidRPr="00EA11E4">
        <w:rPr>
          <w:noProof/>
          <w:szCs w:val="24"/>
        </w:rPr>
        <w:tab/>
        <w:t>32019 D 0061: Commission Decision (EU) 2019/61 of 19 December 2018 on the sectoral reference document on best environmental management practices, sector environmental performance indicators and benchmarks of excellence for the public administration sector under Regulation (EC) No 1221/2009 on the voluntary participation by organisations in a Community eco-management and audit scheme (EMAS) (OJ L 17, 18.1.2019, p. 1).</w:t>
      </w:r>
    </w:p>
    <w:p w14:paraId="32901FCC" w14:textId="6428A53B" w:rsidR="00250242" w:rsidRPr="00EA11E4" w:rsidRDefault="00250242" w:rsidP="00250242">
      <w:pPr>
        <w:ind w:left="567" w:hanging="567"/>
        <w:rPr>
          <w:noProof/>
          <w:szCs w:val="24"/>
        </w:rPr>
      </w:pPr>
    </w:p>
    <w:p w14:paraId="1EB96050" w14:textId="77777777" w:rsidR="008071EF" w:rsidRPr="00EA11E4" w:rsidRDefault="00250242" w:rsidP="00250242">
      <w:pPr>
        <w:ind w:left="567" w:hanging="567"/>
        <w:rPr>
          <w:noProof/>
          <w:szCs w:val="24"/>
        </w:rPr>
      </w:pPr>
      <w:r w:rsidRPr="00EA11E4">
        <w:rPr>
          <w:noProof/>
          <w:szCs w:val="24"/>
        </w:rPr>
        <w:t>17.</w:t>
      </w:r>
      <w:r w:rsidRPr="00EA11E4">
        <w:rPr>
          <w:noProof/>
          <w:szCs w:val="24"/>
        </w:rPr>
        <w:tab/>
        <w:t>32019 D 0062: Commission Decision (EU) 2019/62 of 19 December 2018 on the sectoral reference document on best environmental management practices, sector environmental performance indicators and benchmarks of excellence for the car manufacturing sector under Regulation (EC) No 1221/2009 on the voluntary participation by organisations in a Community eco-management and audit scheme (EMAS) (OJ L 17, 18.1.2019, p. 58).</w:t>
      </w:r>
    </w:p>
    <w:p w14:paraId="2543A4B4" w14:textId="6C9156BC" w:rsidR="00250242" w:rsidRPr="00EA11E4" w:rsidRDefault="00250242" w:rsidP="00250242">
      <w:pPr>
        <w:ind w:left="567" w:hanging="567"/>
        <w:rPr>
          <w:noProof/>
          <w:szCs w:val="24"/>
        </w:rPr>
      </w:pPr>
    </w:p>
    <w:p w14:paraId="2F125686" w14:textId="77777777" w:rsidR="00250242" w:rsidRPr="00EA11E4" w:rsidRDefault="00250242" w:rsidP="00250242">
      <w:pPr>
        <w:ind w:left="567" w:hanging="567"/>
        <w:rPr>
          <w:noProof/>
          <w:szCs w:val="24"/>
        </w:rPr>
      </w:pPr>
      <w:r w:rsidRPr="00EA11E4">
        <w:rPr>
          <w:noProof/>
          <w:szCs w:val="24"/>
        </w:rPr>
        <w:t>18.</w:t>
      </w:r>
      <w:r w:rsidRPr="00EA11E4">
        <w:rPr>
          <w:noProof/>
          <w:szCs w:val="24"/>
        </w:rPr>
        <w:tab/>
        <w:t>32019 D 0063: Commission Decision (EU) 2019/63 of 19 December 2018 on the sectoral reference document on best environmental management practices, sector environmental performance indicators and benchmarks of excellence for the electrical and electronic equipment manufacturing sector under Regulation (EC) No 1221/2009 of the European Parliament and of the Council on the voluntary participation by organisations in a Community eco-management and audit scheme (EMAS) (OJ L 17, 18.1.2019, p. 94).</w:t>
      </w:r>
    </w:p>
    <w:p w14:paraId="6D8E10F1" w14:textId="77777777" w:rsidR="00250242" w:rsidRPr="00EA11E4" w:rsidRDefault="00250242" w:rsidP="00250242">
      <w:pPr>
        <w:ind w:left="567" w:hanging="567"/>
        <w:rPr>
          <w:noProof/>
          <w:szCs w:val="24"/>
        </w:rPr>
      </w:pPr>
    </w:p>
    <w:p w14:paraId="39244A1D" w14:textId="77777777" w:rsidR="008071EF" w:rsidRPr="00EA11E4" w:rsidRDefault="00250242" w:rsidP="00250242">
      <w:pPr>
        <w:ind w:left="567" w:hanging="567"/>
        <w:rPr>
          <w:noProof/>
          <w:szCs w:val="24"/>
        </w:rPr>
      </w:pPr>
      <w:r w:rsidRPr="00EA11E4">
        <w:rPr>
          <w:noProof/>
          <w:szCs w:val="24"/>
        </w:rPr>
        <w:t>19.</w:t>
      </w:r>
      <w:r w:rsidRPr="00EA11E4">
        <w:rPr>
          <w:noProof/>
          <w:szCs w:val="24"/>
        </w:rPr>
        <w:tab/>
        <w:t>32020 D 0519: Commission Decision (EU) 2020/519 of 3 April 2020 on the sectoral reference document on best environmental management practices, sector environmental performance indicators and benchmarks of excellence for the waste management sector under Regulation (EC) No 1221/2009 on the voluntary participation by organisations in a Community eco-management and audit scheme (EMAS) (OJ L 115, 14.4.2020, p. 1).</w:t>
      </w:r>
    </w:p>
    <w:p w14:paraId="1C567AB0" w14:textId="48B093D6" w:rsidR="00250242" w:rsidRPr="00EA11E4" w:rsidRDefault="00250242" w:rsidP="00250242">
      <w:pPr>
        <w:ind w:left="567" w:hanging="567"/>
        <w:rPr>
          <w:noProof/>
          <w:szCs w:val="24"/>
        </w:rPr>
      </w:pPr>
    </w:p>
    <w:p w14:paraId="5D67A737" w14:textId="727DE8B9" w:rsidR="008071EF" w:rsidRPr="00EA11E4" w:rsidRDefault="0063645A" w:rsidP="00250242">
      <w:pPr>
        <w:ind w:left="567" w:hanging="567"/>
        <w:rPr>
          <w:noProof/>
          <w:szCs w:val="24"/>
        </w:rPr>
      </w:pPr>
      <w:r w:rsidRPr="00EA11E4">
        <w:rPr>
          <w:noProof/>
          <w:szCs w:val="24"/>
        </w:rPr>
        <w:br w:type="page"/>
      </w:r>
      <w:r w:rsidR="00250242" w:rsidRPr="00EA11E4">
        <w:rPr>
          <w:noProof/>
          <w:szCs w:val="24"/>
        </w:rPr>
        <w:lastRenderedPageBreak/>
        <w:t>20.</w:t>
      </w:r>
      <w:r w:rsidR="00250242" w:rsidRPr="00EA11E4">
        <w:rPr>
          <w:noProof/>
          <w:szCs w:val="24"/>
        </w:rPr>
        <w:tab/>
        <w:t>32020 D 1802: Commission Decision (EU) 2020/1802 of 27 November 2020 amending the user's guide setting out the steps needed to participate in EMAS, under Regulation (EC) No 1221/2009 of the European Parliament and of the Council on the voluntary participation by organisations in a Community eco-management and audit scheme (EMAS) (OJ L 402, 1.12.2020, p. 51).</w:t>
      </w:r>
    </w:p>
    <w:p w14:paraId="1BF1B4DD" w14:textId="403C1E6A" w:rsidR="00250242" w:rsidRPr="00EA11E4" w:rsidRDefault="00250242" w:rsidP="00250242">
      <w:pPr>
        <w:ind w:left="567" w:hanging="567"/>
        <w:rPr>
          <w:noProof/>
          <w:szCs w:val="24"/>
        </w:rPr>
      </w:pPr>
    </w:p>
    <w:p w14:paraId="0C569CA6" w14:textId="77777777" w:rsidR="008071EF" w:rsidRPr="00EA11E4" w:rsidRDefault="00250242" w:rsidP="00250242">
      <w:pPr>
        <w:ind w:left="567" w:hanging="567"/>
        <w:rPr>
          <w:noProof/>
          <w:szCs w:val="24"/>
        </w:rPr>
      </w:pPr>
      <w:r w:rsidRPr="00EA11E4">
        <w:rPr>
          <w:noProof/>
          <w:szCs w:val="24"/>
        </w:rPr>
        <w:t>21.</w:t>
      </w:r>
      <w:r w:rsidRPr="00EA11E4">
        <w:rPr>
          <w:noProof/>
          <w:szCs w:val="24"/>
        </w:rPr>
        <w:tab/>
        <w:t>32021 D 2053: Commission Decision (EU) 2021/2053 of 8 November 2021 on the sectoral reference document on best environmental management practices, environmental performance indicators and benchmarks of excellence for the fabricated metal products manufacturing sector for the purposes of Regulation (EC) No 1221/2009 of the European Parliament and of the Council (OJ L 420, 25.11.2021, p. 55).</w:t>
      </w:r>
    </w:p>
    <w:p w14:paraId="76BBA8CB" w14:textId="6C86D998" w:rsidR="00250242" w:rsidRPr="00EA11E4" w:rsidRDefault="00250242" w:rsidP="00250242">
      <w:pPr>
        <w:ind w:left="567" w:hanging="567"/>
        <w:rPr>
          <w:noProof/>
          <w:szCs w:val="24"/>
        </w:rPr>
      </w:pPr>
    </w:p>
    <w:p w14:paraId="184769B0" w14:textId="77777777" w:rsidR="00250242" w:rsidRPr="00EA11E4" w:rsidRDefault="00250242" w:rsidP="00250242">
      <w:pPr>
        <w:ind w:left="567" w:hanging="567"/>
        <w:rPr>
          <w:noProof/>
          <w:szCs w:val="24"/>
        </w:rPr>
      </w:pPr>
      <w:r w:rsidRPr="00EA11E4">
        <w:rPr>
          <w:noProof/>
          <w:szCs w:val="24"/>
        </w:rPr>
        <w:t>22.</w:t>
      </w:r>
      <w:r w:rsidRPr="00EA11E4">
        <w:rPr>
          <w:noProof/>
          <w:szCs w:val="24"/>
        </w:rPr>
        <w:tab/>
        <w:t>32021 D 2054: Commission Decision (EU) 2021/2054 of 8 November 2021 on the sectoral reference document on best environmental management practices, environmental performance indicators and benchmarks of excellence for the telecommunications and information and communication technologies (ICT) services sector for the purposes of Regulation (EC) No 1221/2009 of the European Parliament and of the Council (OJ L 420, 25.11.2021, p. 87).</w:t>
      </w:r>
    </w:p>
    <w:p w14:paraId="06AE34D2" w14:textId="77777777" w:rsidR="00250242" w:rsidRPr="00EA11E4" w:rsidRDefault="00250242" w:rsidP="00250242">
      <w:pPr>
        <w:ind w:left="567" w:hanging="567"/>
        <w:rPr>
          <w:noProof/>
          <w:szCs w:val="24"/>
        </w:rPr>
      </w:pPr>
    </w:p>
    <w:p w14:paraId="642D1263" w14:textId="75083052" w:rsidR="00250242" w:rsidRPr="00EA11E4" w:rsidRDefault="00250242" w:rsidP="00250242">
      <w:pPr>
        <w:ind w:left="567" w:hanging="567"/>
        <w:rPr>
          <w:noProof/>
          <w:szCs w:val="24"/>
        </w:rPr>
      </w:pPr>
      <w:r w:rsidRPr="00EA11E4">
        <w:rPr>
          <w:noProof/>
          <w:szCs w:val="24"/>
        </w:rPr>
        <w:t>23.</w:t>
      </w:r>
      <w:r w:rsidRPr="00EA11E4">
        <w:rPr>
          <w:noProof/>
          <w:szCs w:val="24"/>
        </w:rPr>
        <w:tab/>
        <w:t>32010 L 0075: Directive 2010/75/EU of the European Parliament and of the Council of</w:t>
      </w:r>
      <w:r w:rsidR="0063645A" w:rsidRPr="00EA11E4">
        <w:rPr>
          <w:noProof/>
          <w:szCs w:val="24"/>
        </w:rPr>
        <w:t> </w:t>
      </w:r>
      <w:r w:rsidRPr="00EA11E4">
        <w:rPr>
          <w:noProof/>
          <w:szCs w:val="24"/>
        </w:rPr>
        <w:t>24 November 2010 on industrial emissions (integrated pollution prevention and control) (Recast) (OJ L 334, 17.12.2010, p. 17), as corrected by OJ L 158, 19.6.2012, p. 25.</w:t>
      </w:r>
    </w:p>
    <w:p w14:paraId="30273F5A" w14:textId="77777777" w:rsidR="00250242" w:rsidRPr="00EA11E4" w:rsidRDefault="00250242" w:rsidP="00250242">
      <w:pPr>
        <w:ind w:left="567" w:hanging="567"/>
        <w:rPr>
          <w:noProof/>
          <w:szCs w:val="24"/>
        </w:rPr>
      </w:pPr>
    </w:p>
    <w:p w14:paraId="6CB61BEF" w14:textId="71418C06" w:rsidR="00250242" w:rsidRPr="00EA11E4" w:rsidRDefault="00250242" w:rsidP="00250242">
      <w:pPr>
        <w:ind w:left="567" w:hanging="567"/>
        <w:rPr>
          <w:noProof/>
          <w:szCs w:val="24"/>
        </w:rPr>
      </w:pPr>
      <w:r w:rsidRPr="00EA11E4">
        <w:rPr>
          <w:noProof/>
          <w:szCs w:val="24"/>
        </w:rPr>
        <w:t>24.</w:t>
      </w:r>
      <w:r w:rsidRPr="00EA11E4">
        <w:rPr>
          <w:noProof/>
          <w:szCs w:val="24"/>
        </w:rPr>
        <w:tab/>
        <w:t>32012 D 0115: Commission Implementing Decision 2012/115/EU of 10 February 2012 laying down rules concerning the transitional national plans referred to in Directive</w:t>
      </w:r>
      <w:r w:rsidR="0063645A" w:rsidRPr="00EA11E4">
        <w:rPr>
          <w:noProof/>
          <w:szCs w:val="24"/>
        </w:rPr>
        <w:t> </w:t>
      </w:r>
      <w:r w:rsidRPr="00EA11E4">
        <w:rPr>
          <w:noProof/>
          <w:szCs w:val="24"/>
        </w:rPr>
        <w:t>2010/75/EU of the European Parliament and of the Council on industrial emissions (OJ L 52, 24.2.2012, p. 12).</w:t>
      </w:r>
    </w:p>
    <w:p w14:paraId="215AA187" w14:textId="77777777" w:rsidR="00250242" w:rsidRPr="00EA11E4" w:rsidRDefault="00250242" w:rsidP="00250242">
      <w:pPr>
        <w:ind w:left="567" w:hanging="567"/>
        <w:rPr>
          <w:noProof/>
          <w:szCs w:val="24"/>
        </w:rPr>
      </w:pPr>
    </w:p>
    <w:p w14:paraId="13DD830F" w14:textId="413C3CA9" w:rsidR="00250242" w:rsidRPr="00EA11E4" w:rsidRDefault="0063645A" w:rsidP="00250242">
      <w:pPr>
        <w:ind w:left="567" w:hanging="567"/>
        <w:rPr>
          <w:noProof/>
          <w:szCs w:val="24"/>
        </w:rPr>
      </w:pPr>
      <w:r w:rsidRPr="00EA11E4">
        <w:rPr>
          <w:noProof/>
          <w:szCs w:val="24"/>
        </w:rPr>
        <w:br w:type="page"/>
      </w:r>
      <w:r w:rsidR="00250242" w:rsidRPr="00EA11E4">
        <w:rPr>
          <w:noProof/>
          <w:szCs w:val="24"/>
        </w:rPr>
        <w:lastRenderedPageBreak/>
        <w:t>25.</w:t>
      </w:r>
      <w:r w:rsidR="00250242" w:rsidRPr="00EA11E4">
        <w:rPr>
          <w:noProof/>
          <w:szCs w:val="24"/>
        </w:rPr>
        <w:tab/>
        <w:t>32012 D 0119: Commission Implementing Decision 2012/119/EU of 10 February 2012 laying down rules concerning guidance on the collection of data and on the drawing up of BAT reference documents and on their quality assurance referred to in Directive 2010/75/EU of the European Parliament and of the Council on industrial emissions (OJ L 63, 2.3.2012, p. 1), as corrected by OJ L 328, 28.11.2012, p. 27.</w:t>
      </w:r>
    </w:p>
    <w:p w14:paraId="33F981AF" w14:textId="77777777" w:rsidR="00250242" w:rsidRPr="00EA11E4" w:rsidRDefault="00250242" w:rsidP="00250242">
      <w:pPr>
        <w:ind w:left="567" w:hanging="567"/>
        <w:rPr>
          <w:noProof/>
          <w:szCs w:val="24"/>
        </w:rPr>
      </w:pPr>
    </w:p>
    <w:p w14:paraId="05F0E900" w14:textId="77777777" w:rsidR="00250242" w:rsidRPr="00EA11E4" w:rsidRDefault="00250242" w:rsidP="00250242">
      <w:pPr>
        <w:ind w:left="567" w:hanging="567"/>
        <w:rPr>
          <w:noProof/>
          <w:szCs w:val="24"/>
        </w:rPr>
      </w:pPr>
      <w:r w:rsidRPr="00EA11E4">
        <w:rPr>
          <w:noProof/>
          <w:szCs w:val="24"/>
        </w:rPr>
        <w:t>26.</w:t>
      </w:r>
      <w:r w:rsidRPr="00EA11E4">
        <w:rPr>
          <w:noProof/>
          <w:szCs w:val="24"/>
        </w:rPr>
        <w:tab/>
        <w:t>32012 D 0134: Commission Implementing Decision 2012/134/EU of 28 February 2012 establishing the best available techniques (BAT) conclusions under Directive 2010/75/EU of the European Parliament and of the Council on industrial emissions for the manufacture of glass (OJ L 70, 8.3.2012, p. 1).</w:t>
      </w:r>
    </w:p>
    <w:p w14:paraId="062750FD" w14:textId="77777777" w:rsidR="00250242" w:rsidRPr="00EA11E4" w:rsidRDefault="00250242" w:rsidP="00250242">
      <w:pPr>
        <w:ind w:left="567" w:hanging="567"/>
        <w:rPr>
          <w:noProof/>
          <w:szCs w:val="24"/>
        </w:rPr>
      </w:pPr>
    </w:p>
    <w:p w14:paraId="2D5A9EED" w14:textId="77777777" w:rsidR="00250242" w:rsidRPr="00EA11E4" w:rsidRDefault="00250242" w:rsidP="00250242">
      <w:pPr>
        <w:ind w:left="567" w:hanging="567"/>
        <w:rPr>
          <w:noProof/>
          <w:szCs w:val="24"/>
        </w:rPr>
      </w:pPr>
      <w:r w:rsidRPr="00EA11E4">
        <w:rPr>
          <w:noProof/>
          <w:szCs w:val="24"/>
        </w:rPr>
        <w:t>27.</w:t>
      </w:r>
      <w:r w:rsidRPr="00EA11E4">
        <w:rPr>
          <w:noProof/>
          <w:szCs w:val="24"/>
        </w:rPr>
        <w:tab/>
        <w:t>32012 D 0135: Commission Implementing Decision 2012/135/EU of 28 February 2012 establishing the best available techniques (BAT) conclusions under Directive 2010/75/EU of the European Parliament and of the Council on industrial emissions for iron and steel production (OJ L 70, 8.3.2012, p. 63).</w:t>
      </w:r>
    </w:p>
    <w:p w14:paraId="088FB99A" w14:textId="77777777" w:rsidR="00250242" w:rsidRPr="00EA11E4" w:rsidRDefault="00250242" w:rsidP="00250242">
      <w:pPr>
        <w:ind w:left="567" w:hanging="567"/>
        <w:rPr>
          <w:noProof/>
          <w:szCs w:val="24"/>
        </w:rPr>
      </w:pPr>
    </w:p>
    <w:p w14:paraId="0CCFF1B6" w14:textId="77777777" w:rsidR="00250242" w:rsidRPr="00EA11E4" w:rsidRDefault="00250242" w:rsidP="00250242">
      <w:pPr>
        <w:ind w:left="567" w:hanging="567"/>
        <w:rPr>
          <w:noProof/>
          <w:szCs w:val="24"/>
        </w:rPr>
      </w:pPr>
      <w:r w:rsidRPr="00EA11E4">
        <w:rPr>
          <w:noProof/>
          <w:szCs w:val="24"/>
        </w:rPr>
        <w:t>28.</w:t>
      </w:r>
      <w:r w:rsidRPr="00EA11E4">
        <w:rPr>
          <w:noProof/>
          <w:szCs w:val="24"/>
        </w:rPr>
        <w:tab/>
        <w:t>32012 D 0249: Commission Implementing Decision 2012/249/EU of 7 May 2012 concerning the determination of start-up and shut-down periods for the purposes of Directive 2010/75/EU of the European Parliament and of the Council on industrial emissions (OJ L 123, 9.5.2012, p. 44).</w:t>
      </w:r>
    </w:p>
    <w:p w14:paraId="20787F67" w14:textId="77777777" w:rsidR="00250242" w:rsidRPr="00EA11E4" w:rsidRDefault="00250242" w:rsidP="00250242">
      <w:pPr>
        <w:rPr>
          <w:noProof/>
          <w:szCs w:val="24"/>
        </w:rPr>
      </w:pPr>
    </w:p>
    <w:p w14:paraId="49BC534E" w14:textId="77777777" w:rsidR="00250242" w:rsidRPr="00EA11E4" w:rsidRDefault="00250242" w:rsidP="00250242">
      <w:pPr>
        <w:ind w:left="567" w:hanging="567"/>
        <w:rPr>
          <w:noProof/>
          <w:szCs w:val="24"/>
        </w:rPr>
      </w:pPr>
      <w:r w:rsidRPr="00EA11E4">
        <w:rPr>
          <w:noProof/>
          <w:szCs w:val="24"/>
        </w:rPr>
        <w:t>29.</w:t>
      </w:r>
      <w:r w:rsidRPr="00EA11E4">
        <w:rPr>
          <w:noProof/>
          <w:szCs w:val="24"/>
        </w:rPr>
        <w:tab/>
        <w:t>32012 D 0795: Commission Implementing Decision 2012/795/EU of 12 December 2012 establishing the type, format and frequency of information to be made available by the Member States for the purposes of reporting on the implementation of Directive 2010/75/EU of the European Parliament and of the Council on industrial emissions (OJ L 349, 19.12.2012, p. 57).</w:t>
      </w:r>
    </w:p>
    <w:p w14:paraId="58D4BCB6" w14:textId="77777777" w:rsidR="00250242" w:rsidRPr="00EA11E4" w:rsidRDefault="00250242" w:rsidP="00250242">
      <w:pPr>
        <w:ind w:left="567" w:hanging="567"/>
        <w:rPr>
          <w:noProof/>
          <w:szCs w:val="24"/>
        </w:rPr>
      </w:pPr>
    </w:p>
    <w:p w14:paraId="0390955F" w14:textId="16FFC70F" w:rsidR="00250242" w:rsidRPr="00EA11E4" w:rsidRDefault="0063645A" w:rsidP="00250242">
      <w:pPr>
        <w:ind w:left="567" w:hanging="567"/>
        <w:rPr>
          <w:noProof/>
          <w:szCs w:val="24"/>
        </w:rPr>
      </w:pPr>
      <w:r w:rsidRPr="00EA11E4">
        <w:rPr>
          <w:noProof/>
          <w:szCs w:val="24"/>
        </w:rPr>
        <w:br w:type="page"/>
      </w:r>
      <w:r w:rsidR="00250242" w:rsidRPr="00EA11E4">
        <w:rPr>
          <w:noProof/>
          <w:szCs w:val="24"/>
        </w:rPr>
        <w:lastRenderedPageBreak/>
        <w:t>30.</w:t>
      </w:r>
      <w:r w:rsidR="00250242" w:rsidRPr="00EA11E4">
        <w:rPr>
          <w:noProof/>
          <w:szCs w:val="24"/>
        </w:rPr>
        <w:tab/>
        <w:t>32013 D 0084: Commission Implementing Decision 2013/84/EU of 11 February 2013 establishing the best available techniques (BAT) conclusions under Directive 2010/75/EU of the European Parliament and of the Council on industrial emissions for the tanning of hides and skins (OJ L 45, 16.2.2013, p. 13).</w:t>
      </w:r>
    </w:p>
    <w:p w14:paraId="5CBF18C7" w14:textId="77777777" w:rsidR="00250242" w:rsidRPr="00EA11E4" w:rsidRDefault="00250242" w:rsidP="00250242">
      <w:pPr>
        <w:ind w:left="567" w:hanging="567"/>
        <w:rPr>
          <w:noProof/>
          <w:szCs w:val="24"/>
        </w:rPr>
      </w:pPr>
    </w:p>
    <w:p w14:paraId="2A267E22" w14:textId="516CA049" w:rsidR="00250242" w:rsidRPr="00EA11E4" w:rsidRDefault="00250242" w:rsidP="00250242">
      <w:pPr>
        <w:ind w:left="567" w:hanging="567"/>
        <w:rPr>
          <w:noProof/>
          <w:szCs w:val="24"/>
        </w:rPr>
      </w:pPr>
      <w:r w:rsidRPr="00EA11E4">
        <w:rPr>
          <w:noProof/>
          <w:szCs w:val="24"/>
        </w:rPr>
        <w:t>31.</w:t>
      </w:r>
      <w:r w:rsidRPr="00EA11E4">
        <w:rPr>
          <w:noProof/>
          <w:szCs w:val="24"/>
        </w:rPr>
        <w:tab/>
        <w:t xml:space="preserve">32013 D 0163: Commission Implementing Decision 2013/163/EU of 26 March 2013 establishing the best available techniques (BAT) conclusions under Directive 2010/75/EU of the European Parliament and of the Council on industrial emissions for the </w:t>
      </w:r>
      <w:r w:rsidR="000079E9" w:rsidRPr="00EA11E4">
        <w:rPr>
          <w:noProof/>
          <w:szCs w:val="24"/>
        </w:rPr>
        <w:t xml:space="preserve">production </w:t>
      </w:r>
      <w:r w:rsidRPr="00EA11E4">
        <w:rPr>
          <w:noProof/>
          <w:szCs w:val="24"/>
        </w:rPr>
        <w:t>of cement, lime and magnesium oxide (OJ L 100, 9.4.2013, p. 1).</w:t>
      </w:r>
    </w:p>
    <w:p w14:paraId="21C1B126" w14:textId="77777777" w:rsidR="00250242" w:rsidRPr="00EA11E4" w:rsidRDefault="00250242" w:rsidP="00250242">
      <w:pPr>
        <w:ind w:left="567" w:hanging="567"/>
        <w:rPr>
          <w:noProof/>
          <w:szCs w:val="24"/>
        </w:rPr>
      </w:pPr>
    </w:p>
    <w:p w14:paraId="1EB5CDA2" w14:textId="436726DD" w:rsidR="00250242" w:rsidRPr="00EA11E4" w:rsidRDefault="00250242" w:rsidP="00250242">
      <w:pPr>
        <w:ind w:left="567" w:hanging="567"/>
        <w:rPr>
          <w:noProof/>
          <w:szCs w:val="24"/>
        </w:rPr>
      </w:pPr>
      <w:r w:rsidRPr="00EA11E4">
        <w:rPr>
          <w:noProof/>
          <w:szCs w:val="24"/>
        </w:rPr>
        <w:t>32.</w:t>
      </w:r>
      <w:r w:rsidRPr="00EA11E4">
        <w:rPr>
          <w:noProof/>
          <w:szCs w:val="24"/>
        </w:rPr>
        <w:tab/>
        <w:t xml:space="preserve">32013 D 0732: Commission Implementing Decision 2013/732/EU of 9 December 2013 establishing the best available techniques (BAT) conclusions, under Directive 2010/75/EU of the European Parliament and of the Council on industrial emissions, for the production of chlor-alkali (OJ L 332, </w:t>
      </w:r>
      <w:r w:rsidR="006178F2" w:rsidRPr="006178F2">
        <w:rPr>
          <w:noProof/>
          <w:szCs w:val="24"/>
        </w:rPr>
        <w:t>11.12.2013</w:t>
      </w:r>
      <w:r w:rsidR="006178F2">
        <w:rPr>
          <w:noProof/>
          <w:szCs w:val="24"/>
        </w:rPr>
        <w:t xml:space="preserve">, </w:t>
      </w:r>
      <w:r w:rsidRPr="00EA11E4">
        <w:rPr>
          <w:noProof/>
          <w:szCs w:val="24"/>
        </w:rPr>
        <w:t>p. 34).</w:t>
      </w:r>
    </w:p>
    <w:p w14:paraId="3F9E76A0" w14:textId="77777777" w:rsidR="00250242" w:rsidRPr="00EA11E4" w:rsidRDefault="00250242" w:rsidP="00250242">
      <w:pPr>
        <w:ind w:left="567"/>
        <w:rPr>
          <w:noProof/>
          <w:szCs w:val="24"/>
        </w:rPr>
      </w:pPr>
    </w:p>
    <w:p w14:paraId="3D39A97F" w14:textId="77777777" w:rsidR="00250242" w:rsidRPr="00EA11E4" w:rsidRDefault="00250242" w:rsidP="00250242">
      <w:pPr>
        <w:ind w:left="567" w:hanging="567"/>
        <w:rPr>
          <w:noProof/>
          <w:szCs w:val="24"/>
        </w:rPr>
      </w:pPr>
      <w:r w:rsidRPr="00EA11E4">
        <w:rPr>
          <w:noProof/>
          <w:szCs w:val="24"/>
        </w:rPr>
        <w:t>33.</w:t>
      </w:r>
      <w:r w:rsidRPr="00EA11E4">
        <w:rPr>
          <w:noProof/>
          <w:szCs w:val="24"/>
        </w:rPr>
        <w:tab/>
        <w:t>32014 D 0687: Commission Implementing Decision 2014/687/EU of 26 September 2014 establishing the best available techniques (BAT) conclusions, under Directive 2010/75/EU of the European Parliament and of the Council, for the production of pulp, paper and board (OJ L 284, 30.9.2014, p. 76), as corrected by OJ L 348, 4.12.2014, p. 30.</w:t>
      </w:r>
    </w:p>
    <w:p w14:paraId="68285104" w14:textId="77777777" w:rsidR="00250242" w:rsidRPr="00EA11E4" w:rsidRDefault="00250242" w:rsidP="00250242">
      <w:pPr>
        <w:ind w:left="567"/>
        <w:rPr>
          <w:noProof/>
          <w:szCs w:val="24"/>
        </w:rPr>
      </w:pPr>
    </w:p>
    <w:p w14:paraId="6DB8E529" w14:textId="77777777" w:rsidR="00250242" w:rsidRPr="00EA11E4" w:rsidRDefault="00250242" w:rsidP="00250242">
      <w:pPr>
        <w:ind w:left="567" w:hanging="567"/>
        <w:rPr>
          <w:noProof/>
          <w:szCs w:val="24"/>
        </w:rPr>
      </w:pPr>
      <w:r w:rsidRPr="00EA11E4">
        <w:rPr>
          <w:noProof/>
          <w:szCs w:val="24"/>
        </w:rPr>
        <w:t>34.</w:t>
      </w:r>
      <w:r w:rsidRPr="00EA11E4">
        <w:rPr>
          <w:noProof/>
          <w:szCs w:val="24"/>
        </w:rPr>
        <w:tab/>
        <w:t>32014 D 0738: Commission Implementing Decision 2014/738/EU of 9 October 2014 establishing the best available techniques (BAT) conclusions, under Directive 2010/75/EU of the European Parliament and of the Council on industrial emissions, for the refining of mineral oil and gas (OJ L 307, p. 38), as corrected by OJ L 62, 6.3.2015, p. 35.</w:t>
      </w:r>
    </w:p>
    <w:p w14:paraId="693C4682" w14:textId="77777777" w:rsidR="00250242" w:rsidRPr="00EA11E4" w:rsidRDefault="00250242" w:rsidP="00250242">
      <w:pPr>
        <w:ind w:left="567"/>
        <w:rPr>
          <w:noProof/>
          <w:szCs w:val="24"/>
        </w:rPr>
      </w:pPr>
    </w:p>
    <w:p w14:paraId="2238721E" w14:textId="0611B5B8" w:rsidR="00250242" w:rsidRPr="00EA11E4" w:rsidRDefault="0063645A" w:rsidP="00250242">
      <w:pPr>
        <w:ind w:left="567" w:hanging="567"/>
        <w:rPr>
          <w:noProof/>
          <w:szCs w:val="24"/>
        </w:rPr>
      </w:pPr>
      <w:r w:rsidRPr="00EA11E4">
        <w:rPr>
          <w:noProof/>
          <w:szCs w:val="24"/>
        </w:rPr>
        <w:br w:type="page"/>
      </w:r>
      <w:r w:rsidR="00250242" w:rsidRPr="00EA11E4">
        <w:rPr>
          <w:noProof/>
          <w:szCs w:val="24"/>
        </w:rPr>
        <w:lastRenderedPageBreak/>
        <w:t>35.</w:t>
      </w:r>
      <w:r w:rsidR="00250242" w:rsidRPr="00EA11E4">
        <w:rPr>
          <w:noProof/>
          <w:szCs w:val="24"/>
        </w:rPr>
        <w:tab/>
        <w:t>32014 D 0768: Commission Implementing Decision 2014/768/EU of 30 October 2014 establishing the type, format and frequency of information to be made available by the Member States on integrated emission management techniques applied in mineral oil and gas refineries, pursuant to Directive 2010/75/EU of the European Parliament and of the Council (OJ L 315, 1.11.2014, p. 15).</w:t>
      </w:r>
    </w:p>
    <w:p w14:paraId="6A7EB1CD" w14:textId="77777777" w:rsidR="00250242" w:rsidRPr="00EA11E4" w:rsidRDefault="00250242" w:rsidP="00250242">
      <w:pPr>
        <w:ind w:left="567" w:hanging="567"/>
        <w:rPr>
          <w:noProof/>
          <w:szCs w:val="24"/>
        </w:rPr>
      </w:pPr>
    </w:p>
    <w:p w14:paraId="1977FB90" w14:textId="225D1B3B" w:rsidR="00250242" w:rsidRPr="00EA11E4" w:rsidRDefault="00250242" w:rsidP="00250242">
      <w:pPr>
        <w:ind w:left="567" w:hanging="567"/>
        <w:rPr>
          <w:noProof/>
          <w:szCs w:val="24"/>
        </w:rPr>
      </w:pPr>
      <w:r w:rsidRPr="00EA11E4">
        <w:rPr>
          <w:noProof/>
          <w:szCs w:val="24"/>
        </w:rPr>
        <w:t>36.</w:t>
      </w:r>
      <w:r w:rsidRPr="00EA11E4">
        <w:rPr>
          <w:noProof/>
          <w:szCs w:val="24"/>
        </w:rPr>
        <w:tab/>
        <w:t xml:space="preserve">32015 D 2119: Commission Implementing Decision (EU) 2015/2119 of 20 November 2015 establishing best available techniques (BAT) conclusions, under Directive 2010/75/EU of the European Parliament and of the Council, for the production of wood-based panels (OJ L 306, </w:t>
      </w:r>
      <w:r w:rsidR="008C50A0" w:rsidRPr="008C50A0">
        <w:rPr>
          <w:noProof/>
          <w:szCs w:val="24"/>
        </w:rPr>
        <w:t>24.11.2015</w:t>
      </w:r>
      <w:r w:rsidR="008C50A0">
        <w:rPr>
          <w:noProof/>
          <w:szCs w:val="24"/>
        </w:rPr>
        <w:t xml:space="preserve">, </w:t>
      </w:r>
      <w:r w:rsidRPr="00EA11E4">
        <w:rPr>
          <w:noProof/>
          <w:szCs w:val="24"/>
        </w:rPr>
        <w:t>p. 31).</w:t>
      </w:r>
    </w:p>
    <w:p w14:paraId="2AFA80FB" w14:textId="77777777" w:rsidR="00250242" w:rsidRPr="00EA11E4" w:rsidRDefault="00250242" w:rsidP="00250242">
      <w:pPr>
        <w:ind w:left="567"/>
        <w:rPr>
          <w:noProof/>
          <w:szCs w:val="24"/>
        </w:rPr>
      </w:pPr>
    </w:p>
    <w:p w14:paraId="6732E377" w14:textId="5758876C" w:rsidR="00250242" w:rsidRPr="00EA11E4" w:rsidRDefault="00250242" w:rsidP="00250242">
      <w:pPr>
        <w:ind w:left="567" w:hanging="567"/>
        <w:rPr>
          <w:noProof/>
          <w:szCs w:val="24"/>
        </w:rPr>
      </w:pPr>
      <w:r w:rsidRPr="00EA11E4">
        <w:rPr>
          <w:noProof/>
          <w:szCs w:val="24"/>
        </w:rPr>
        <w:t>37.</w:t>
      </w:r>
      <w:r w:rsidRPr="00EA11E4">
        <w:rPr>
          <w:noProof/>
          <w:szCs w:val="24"/>
        </w:rPr>
        <w:tab/>
        <w:t>32016 D 1032: Commission Implementing Decision (EU) 2016/1032 of 13 June 2016 establishing best available techniques (BAT) conclusions, under Directive 2010/75/EU of the European Parliament and of the Council, for the non-ferrous metals industries (OJ L 174,</w:t>
      </w:r>
      <w:r w:rsidR="0063645A" w:rsidRPr="00EA11E4">
        <w:rPr>
          <w:noProof/>
          <w:szCs w:val="24"/>
        </w:rPr>
        <w:t> </w:t>
      </w:r>
      <w:r w:rsidRPr="00EA11E4">
        <w:rPr>
          <w:noProof/>
          <w:szCs w:val="24"/>
        </w:rPr>
        <w:t>30.6.2016, p. 32).</w:t>
      </w:r>
    </w:p>
    <w:p w14:paraId="264D349C" w14:textId="77777777" w:rsidR="00250242" w:rsidRPr="00EA11E4" w:rsidRDefault="00250242" w:rsidP="00250242">
      <w:pPr>
        <w:ind w:left="567"/>
        <w:rPr>
          <w:noProof/>
          <w:szCs w:val="24"/>
        </w:rPr>
      </w:pPr>
    </w:p>
    <w:p w14:paraId="7AE7F91E" w14:textId="6E55609B" w:rsidR="00250242" w:rsidRPr="00EA11E4" w:rsidRDefault="00250242" w:rsidP="00250242">
      <w:pPr>
        <w:ind w:left="567" w:hanging="567"/>
        <w:rPr>
          <w:noProof/>
          <w:szCs w:val="24"/>
        </w:rPr>
      </w:pPr>
      <w:r w:rsidRPr="00EA11E4">
        <w:rPr>
          <w:noProof/>
          <w:szCs w:val="24"/>
        </w:rPr>
        <w:t>38.</w:t>
      </w:r>
      <w:r w:rsidRPr="00EA11E4">
        <w:rPr>
          <w:noProof/>
          <w:szCs w:val="24"/>
        </w:rPr>
        <w:tab/>
        <w:t>32017 D 0302: Commission Implementing Decision (EU) 2017/302 of 15 February 2017 establishing best available techniques (BAT) conclusions, under Directive 2010/75/EU of the European Parliament and of the Council, for the intensive rearing of poultry or pigs (OJ L 43,</w:t>
      </w:r>
      <w:r w:rsidR="0063645A" w:rsidRPr="00EA11E4">
        <w:rPr>
          <w:noProof/>
          <w:szCs w:val="24"/>
        </w:rPr>
        <w:t> </w:t>
      </w:r>
      <w:r w:rsidRPr="00EA11E4">
        <w:rPr>
          <w:noProof/>
          <w:szCs w:val="24"/>
        </w:rPr>
        <w:t>21.2.2017, p. 231).</w:t>
      </w:r>
    </w:p>
    <w:p w14:paraId="304CF9CC" w14:textId="77777777" w:rsidR="00250242" w:rsidRPr="00EA11E4" w:rsidRDefault="00250242" w:rsidP="00250242">
      <w:pPr>
        <w:ind w:left="567" w:hanging="567"/>
        <w:rPr>
          <w:noProof/>
          <w:szCs w:val="24"/>
        </w:rPr>
      </w:pPr>
    </w:p>
    <w:p w14:paraId="1417D15E" w14:textId="77777777" w:rsidR="00250242" w:rsidRPr="00EA11E4" w:rsidRDefault="00250242" w:rsidP="00250242">
      <w:pPr>
        <w:ind w:left="567" w:hanging="567"/>
        <w:rPr>
          <w:noProof/>
          <w:szCs w:val="24"/>
        </w:rPr>
      </w:pPr>
      <w:r w:rsidRPr="00EA11E4">
        <w:rPr>
          <w:noProof/>
          <w:szCs w:val="24"/>
        </w:rPr>
        <w:t>39.</w:t>
      </w:r>
      <w:r w:rsidRPr="00EA11E4">
        <w:rPr>
          <w:noProof/>
          <w:szCs w:val="24"/>
        </w:rPr>
        <w:tab/>
        <w:t>32016 D 0902: Commission Implementing Decision (EU) 2016/902 of 30 May 2016 establishing best available techniques (BAT) conclusions, under Directive 2010/75/EU of the European Parliament and of the Council, for common wastewater and waste gas treatment/management systems in the chemical sector (OJ L 152, 9.6.2016, p. 23).</w:t>
      </w:r>
    </w:p>
    <w:p w14:paraId="70C7B6D9" w14:textId="77777777" w:rsidR="00250242" w:rsidRPr="00EA11E4" w:rsidRDefault="00250242" w:rsidP="00250242">
      <w:pPr>
        <w:ind w:left="567" w:hanging="567"/>
        <w:rPr>
          <w:noProof/>
          <w:szCs w:val="24"/>
        </w:rPr>
      </w:pPr>
    </w:p>
    <w:p w14:paraId="12BE1716" w14:textId="1D4D0DB0" w:rsidR="008071EF" w:rsidRPr="00EA11E4" w:rsidRDefault="0063645A" w:rsidP="00250242">
      <w:pPr>
        <w:ind w:left="567" w:hanging="567"/>
        <w:rPr>
          <w:noProof/>
          <w:szCs w:val="24"/>
        </w:rPr>
      </w:pPr>
      <w:r w:rsidRPr="00EA11E4">
        <w:rPr>
          <w:noProof/>
          <w:szCs w:val="24"/>
        </w:rPr>
        <w:br w:type="page"/>
      </w:r>
      <w:r w:rsidR="00250242" w:rsidRPr="00EA11E4">
        <w:rPr>
          <w:noProof/>
          <w:szCs w:val="24"/>
        </w:rPr>
        <w:lastRenderedPageBreak/>
        <w:t>40.</w:t>
      </w:r>
      <w:r w:rsidR="00250242" w:rsidRPr="00EA11E4">
        <w:rPr>
          <w:noProof/>
          <w:szCs w:val="24"/>
        </w:rPr>
        <w:tab/>
        <w:t>32017 D 1442: Commission Implementing Decision (EU) 2017/1442 of 31 July 2017 establishing best available techniques (BAT) conclusions, under Directive 2010/75/EU of the European Parliament and of the Council, for large combustion plants (OJ L 212, 17.8.2017, p. 1).</w:t>
      </w:r>
    </w:p>
    <w:p w14:paraId="20889D35" w14:textId="71C44CAA" w:rsidR="00250242" w:rsidRPr="00EA11E4" w:rsidRDefault="00250242" w:rsidP="00250242">
      <w:pPr>
        <w:rPr>
          <w:noProof/>
          <w:szCs w:val="24"/>
        </w:rPr>
      </w:pPr>
    </w:p>
    <w:p w14:paraId="09FA5D21" w14:textId="77777777" w:rsidR="008071EF" w:rsidRPr="00EA11E4" w:rsidRDefault="00250242" w:rsidP="00250242">
      <w:pPr>
        <w:ind w:left="567" w:hanging="567"/>
        <w:rPr>
          <w:noProof/>
          <w:szCs w:val="24"/>
        </w:rPr>
      </w:pPr>
      <w:r w:rsidRPr="00EA11E4">
        <w:rPr>
          <w:noProof/>
          <w:szCs w:val="24"/>
        </w:rPr>
        <w:t>41.</w:t>
      </w:r>
      <w:r w:rsidRPr="00EA11E4">
        <w:rPr>
          <w:noProof/>
          <w:szCs w:val="24"/>
        </w:rPr>
        <w:tab/>
        <w:t>32017 D 2117: Commission Implementing Decision (EU) 2017/2117 of 21 November 2017 establishing best available techniques (BAT) conclusions, under Directive 2010/75/EU of the European Parliament and of the Council, for the production of large volume organic chemicals (OJ L 323, 7.12.2017, p. 1).</w:t>
      </w:r>
    </w:p>
    <w:p w14:paraId="0D9CAB8E" w14:textId="21886E40" w:rsidR="00250242" w:rsidRPr="00EA11E4" w:rsidRDefault="00250242" w:rsidP="00250242">
      <w:pPr>
        <w:rPr>
          <w:noProof/>
          <w:szCs w:val="24"/>
        </w:rPr>
      </w:pPr>
    </w:p>
    <w:p w14:paraId="1C1F757A" w14:textId="6029C2C9" w:rsidR="008071EF" w:rsidRPr="00EA11E4" w:rsidRDefault="00250242" w:rsidP="00250242">
      <w:pPr>
        <w:ind w:left="567" w:hanging="567"/>
        <w:rPr>
          <w:noProof/>
          <w:szCs w:val="24"/>
        </w:rPr>
      </w:pPr>
      <w:r w:rsidRPr="00EA11E4">
        <w:rPr>
          <w:noProof/>
          <w:szCs w:val="24"/>
        </w:rPr>
        <w:t>42.</w:t>
      </w:r>
      <w:r w:rsidRPr="00EA11E4">
        <w:rPr>
          <w:noProof/>
          <w:szCs w:val="24"/>
        </w:rPr>
        <w:tab/>
        <w:t>32018 D 1147: Commission Implementing Decision (EU) 2018/1147 of 10 August 2018 establishing best available techniques (BAT) conclusions for waste treatment, under Directive</w:t>
      </w:r>
      <w:r w:rsidR="0063645A" w:rsidRPr="00EA11E4">
        <w:rPr>
          <w:noProof/>
          <w:szCs w:val="24"/>
        </w:rPr>
        <w:t> </w:t>
      </w:r>
      <w:r w:rsidRPr="00EA11E4">
        <w:rPr>
          <w:noProof/>
          <w:szCs w:val="24"/>
        </w:rPr>
        <w:t>2010/75/EU of the European Parliament and of the Council (OJ L 208, 17.8.2018, p. 38).</w:t>
      </w:r>
    </w:p>
    <w:p w14:paraId="747B506C" w14:textId="64D3603A" w:rsidR="00250242" w:rsidRPr="00EA11E4" w:rsidRDefault="00250242" w:rsidP="00250242">
      <w:pPr>
        <w:ind w:left="567" w:hanging="567"/>
        <w:rPr>
          <w:noProof/>
          <w:szCs w:val="24"/>
        </w:rPr>
      </w:pPr>
    </w:p>
    <w:p w14:paraId="2A0CD567" w14:textId="77777777" w:rsidR="008071EF" w:rsidRPr="00EA11E4" w:rsidRDefault="00250242" w:rsidP="00250242">
      <w:pPr>
        <w:ind w:left="567" w:hanging="567"/>
        <w:rPr>
          <w:noProof/>
          <w:szCs w:val="24"/>
        </w:rPr>
      </w:pPr>
      <w:r w:rsidRPr="00EA11E4">
        <w:rPr>
          <w:noProof/>
          <w:szCs w:val="24"/>
        </w:rPr>
        <w:t>43.</w:t>
      </w:r>
      <w:r w:rsidRPr="00EA11E4">
        <w:rPr>
          <w:noProof/>
          <w:szCs w:val="24"/>
        </w:rPr>
        <w:tab/>
        <w:t>32018 D 1135: Commission Implementing Decision (EU) 2018/1135 of 10 August 2018 establishing the type, format and frequency of information to be made available by the Member States for the purposes of reporting on the implementation of Directive 2010/75/EU of the European Parliament and of the Council on industrial emissions (OJ L 205, 14.8.2018, p. 40).</w:t>
      </w:r>
    </w:p>
    <w:p w14:paraId="75044681" w14:textId="7DEA8C14" w:rsidR="00250242" w:rsidRPr="00EA11E4" w:rsidRDefault="00250242" w:rsidP="00250242">
      <w:pPr>
        <w:ind w:left="567" w:hanging="567"/>
        <w:rPr>
          <w:noProof/>
          <w:szCs w:val="24"/>
        </w:rPr>
      </w:pPr>
    </w:p>
    <w:p w14:paraId="0A3AB4B2" w14:textId="77777777" w:rsidR="008071EF" w:rsidRPr="00EA11E4" w:rsidRDefault="00250242" w:rsidP="00250242">
      <w:pPr>
        <w:ind w:left="567" w:hanging="567"/>
        <w:rPr>
          <w:noProof/>
          <w:szCs w:val="24"/>
        </w:rPr>
      </w:pPr>
      <w:r w:rsidRPr="00EA11E4">
        <w:rPr>
          <w:noProof/>
          <w:szCs w:val="24"/>
        </w:rPr>
        <w:t>44.</w:t>
      </w:r>
      <w:r w:rsidRPr="00EA11E4">
        <w:rPr>
          <w:noProof/>
          <w:szCs w:val="24"/>
        </w:rPr>
        <w:tab/>
        <w:t>32019 D 2031: Commission Implementing Decision (EU) 2019/2031 of 12 November 2019 establishing best available techniques (BAT) conclusions for the food, drink and milk industries, under Directive 2010/75/EU of the European Parliament and of the Council (OJ L 313, 4.12.2019, p. 60).</w:t>
      </w:r>
    </w:p>
    <w:p w14:paraId="01087C72" w14:textId="496386E4" w:rsidR="00250242" w:rsidRPr="00EA11E4" w:rsidRDefault="00250242" w:rsidP="00250242">
      <w:pPr>
        <w:ind w:left="567" w:hanging="567"/>
        <w:rPr>
          <w:noProof/>
          <w:szCs w:val="24"/>
        </w:rPr>
      </w:pPr>
    </w:p>
    <w:p w14:paraId="79D53F2E" w14:textId="6F3E00D7" w:rsidR="008071EF" w:rsidRPr="00EA11E4" w:rsidRDefault="0063645A" w:rsidP="00250242">
      <w:pPr>
        <w:ind w:left="567" w:hanging="567"/>
        <w:rPr>
          <w:noProof/>
          <w:szCs w:val="24"/>
        </w:rPr>
      </w:pPr>
      <w:r w:rsidRPr="00EA11E4">
        <w:rPr>
          <w:noProof/>
          <w:szCs w:val="24"/>
        </w:rPr>
        <w:br w:type="page"/>
      </w:r>
      <w:r w:rsidR="00250242" w:rsidRPr="00EA11E4">
        <w:rPr>
          <w:noProof/>
          <w:szCs w:val="24"/>
        </w:rPr>
        <w:lastRenderedPageBreak/>
        <w:t>45.</w:t>
      </w:r>
      <w:r w:rsidR="00250242" w:rsidRPr="00EA11E4">
        <w:rPr>
          <w:noProof/>
          <w:szCs w:val="24"/>
        </w:rPr>
        <w:tab/>
        <w:t>32019 D 2010: Commission Implementing Decision (EU) 2019/2010 of 12 November 2019 establishing the best available techniques (BAT) conclusions, under Directive 2010/75/EU of the European Parliament and of the Council, for waste incineration (OJ L 312, 3.12.2019, p. 55).</w:t>
      </w:r>
    </w:p>
    <w:p w14:paraId="37E87AE7" w14:textId="0932B84E" w:rsidR="00250242" w:rsidRPr="00EA11E4" w:rsidRDefault="00250242" w:rsidP="00250242">
      <w:pPr>
        <w:ind w:left="567" w:hanging="567"/>
        <w:rPr>
          <w:noProof/>
          <w:szCs w:val="24"/>
        </w:rPr>
      </w:pPr>
    </w:p>
    <w:p w14:paraId="7DF9B056" w14:textId="77777777" w:rsidR="008071EF" w:rsidRPr="00EA11E4" w:rsidRDefault="00250242" w:rsidP="00250242">
      <w:pPr>
        <w:ind w:left="567" w:hanging="567"/>
        <w:rPr>
          <w:noProof/>
          <w:szCs w:val="24"/>
        </w:rPr>
      </w:pPr>
      <w:r w:rsidRPr="00EA11E4">
        <w:rPr>
          <w:noProof/>
          <w:szCs w:val="24"/>
        </w:rPr>
        <w:t>46.</w:t>
      </w:r>
      <w:r w:rsidRPr="00EA11E4">
        <w:rPr>
          <w:noProof/>
          <w:szCs w:val="24"/>
        </w:rPr>
        <w:tab/>
        <w:t>32020 D 2009: Commission Implementing Decision (EU) 2020/2009 of 22 June 2020 establishing the best available techniques (BAT) conclusions, under Directive 2010/75/EU of the European Parliament and of the Council on industrial emissions, for surface treatment using organic solvents including preservation of wood and wood products with chemicals (OJ L 414, 9.12.2020, p. 19).</w:t>
      </w:r>
    </w:p>
    <w:p w14:paraId="150DA4C1" w14:textId="04E5C66B" w:rsidR="00250242" w:rsidRPr="00EA11E4" w:rsidRDefault="00250242" w:rsidP="00250242">
      <w:pPr>
        <w:ind w:left="567" w:hanging="567"/>
        <w:rPr>
          <w:noProof/>
          <w:szCs w:val="24"/>
        </w:rPr>
      </w:pPr>
    </w:p>
    <w:p w14:paraId="4776407A" w14:textId="77777777" w:rsidR="00250242" w:rsidRPr="00EA11E4" w:rsidRDefault="00250242" w:rsidP="00250242">
      <w:pPr>
        <w:ind w:left="567" w:hanging="567"/>
        <w:rPr>
          <w:noProof/>
          <w:szCs w:val="24"/>
        </w:rPr>
      </w:pPr>
      <w:r w:rsidRPr="00EA11E4">
        <w:rPr>
          <w:noProof/>
          <w:szCs w:val="24"/>
        </w:rPr>
        <w:t>47.</w:t>
      </w:r>
      <w:r w:rsidRPr="00EA11E4">
        <w:rPr>
          <w:noProof/>
          <w:szCs w:val="24"/>
        </w:rPr>
        <w:tab/>
        <w:t>32021 D 2326: Commission Implementing Decision (EU) 2021/2326 of 30 November 2021 establishing best available techniques (BAT) conclusions, under Directive 2010/75/EU of the European Parliament and of the Council, for large combustion plants (OJ L 469, 30.12.2021, p. 1).</w:t>
      </w:r>
    </w:p>
    <w:p w14:paraId="1E946349" w14:textId="77777777" w:rsidR="00250242" w:rsidRPr="00EA11E4" w:rsidRDefault="00250242" w:rsidP="00250242">
      <w:pPr>
        <w:ind w:left="567" w:hanging="567"/>
        <w:rPr>
          <w:noProof/>
          <w:szCs w:val="24"/>
        </w:rPr>
      </w:pPr>
    </w:p>
    <w:p w14:paraId="5D071927" w14:textId="77777777" w:rsidR="008071EF" w:rsidRPr="00EA11E4" w:rsidRDefault="00250242" w:rsidP="00250242">
      <w:pPr>
        <w:ind w:left="567" w:hanging="567"/>
        <w:rPr>
          <w:noProof/>
          <w:szCs w:val="24"/>
        </w:rPr>
      </w:pPr>
      <w:r w:rsidRPr="00EA11E4">
        <w:rPr>
          <w:noProof/>
          <w:szCs w:val="24"/>
        </w:rPr>
        <w:t>48.</w:t>
      </w:r>
      <w:r w:rsidRPr="00EA11E4">
        <w:rPr>
          <w:noProof/>
          <w:szCs w:val="24"/>
        </w:rPr>
        <w:tab/>
        <w:t>32022 D 2110: Commission Implementing Decision (EU) 2022/2110 of 11 October 2022 establishing the best available techniques (BAT) conclusions, under Directive 2010/75/EU of the European Parliament and of the Council on industrial emissions, for the ferrous metals processing industry (OJ L 284, 4.11.2022, p. 69).</w:t>
      </w:r>
    </w:p>
    <w:p w14:paraId="6485186C" w14:textId="6EEEDFA8" w:rsidR="00250242" w:rsidRPr="00EA11E4" w:rsidRDefault="00250242" w:rsidP="0063645A">
      <w:pPr>
        <w:ind w:left="567" w:hanging="567"/>
        <w:rPr>
          <w:noProof/>
          <w:szCs w:val="24"/>
        </w:rPr>
      </w:pPr>
    </w:p>
    <w:p w14:paraId="2B253188" w14:textId="77777777" w:rsidR="008071EF" w:rsidRPr="00EA11E4" w:rsidRDefault="00250242" w:rsidP="00250242">
      <w:pPr>
        <w:ind w:left="567" w:hanging="567"/>
        <w:rPr>
          <w:noProof/>
          <w:szCs w:val="24"/>
        </w:rPr>
      </w:pPr>
      <w:r w:rsidRPr="00EA11E4">
        <w:rPr>
          <w:noProof/>
          <w:szCs w:val="24"/>
        </w:rPr>
        <w:t>49.</w:t>
      </w:r>
      <w:r w:rsidRPr="00EA11E4">
        <w:rPr>
          <w:noProof/>
          <w:szCs w:val="24"/>
        </w:rPr>
        <w:tab/>
        <w:t>32022 D 2427: Commission Implementing Decision (EU) 2022/2427 of 6 December 2022 establishing the best available techniques (BAT) conclusions, under Directive 2010/75/EU of the European Parliament and of the Council on industrial emissions, for common waste gas management and treatment systems in the chemical sector (OJ L 318, 12.12.2022, p. 157).</w:t>
      </w:r>
    </w:p>
    <w:p w14:paraId="60038FB4" w14:textId="745CE760" w:rsidR="00250242" w:rsidRPr="00EA11E4" w:rsidRDefault="00250242" w:rsidP="00250242">
      <w:pPr>
        <w:ind w:left="567" w:hanging="567"/>
        <w:rPr>
          <w:noProof/>
          <w:szCs w:val="24"/>
        </w:rPr>
      </w:pPr>
    </w:p>
    <w:p w14:paraId="19963092" w14:textId="187B32C9" w:rsidR="00250242" w:rsidRPr="00EA11E4" w:rsidRDefault="0063645A" w:rsidP="00250242">
      <w:pPr>
        <w:ind w:left="567" w:hanging="567"/>
        <w:rPr>
          <w:noProof/>
          <w:szCs w:val="24"/>
        </w:rPr>
      </w:pPr>
      <w:r w:rsidRPr="00EA11E4">
        <w:rPr>
          <w:noProof/>
          <w:szCs w:val="24"/>
        </w:rPr>
        <w:br w:type="page"/>
      </w:r>
      <w:r w:rsidR="00250242" w:rsidRPr="00EA11E4">
        <w:rPr>
          <w:noProof/>
          <w:szCs w:val="24"/>
        </w:rPr>
        <w:lastRenderedPageBreak/>
        <w:t>50.</w:t>
      </w:r>
      <w:r w:rsidR="00250242" w:rsidRPr="00EA11E4">
        <w:rPr>
          <w:noProof/>
          <w:szCs w:val="24"/>
        </w:rPr>
        <w:tab/>
        <w:t>32022 D 2508: Commission Implementing Decision (EU) 2022/2508 of 9 December 2022 establishing the best available techniques (BAT) conclusions, under Directive 2010/75/EU of the European Parliament and of the Council on industrial emissions, for the textiles industry (OJ L 325, 20.12.2022, p. 112).</w:t>
      </w:r>
    </w:p>
    <w:p w14:paraId="31D2039E" w14:textId="77777777" w:rsidR="00250242" w:rsidRPr="00EA11E4" w:rsidRDefault="00250242" w:rsidP="00250242">
      <w:pPr>
        <w:ind w:left="567" w:hanging="567"/>
        <w:rPr>
          <w:noProof/>
          <w:szCs w:val="24"/>
        </w:rPr>
      </w:pPr>
    </w:p>
    <w:p w14:paraId="60E18F2D" w14:textId="51784F0C" w:rsidR="00250242" w:rsidRPr="00EA11E4" w:rsidRDefault="00250242" w:rsidP="00250242">
      <w:pPr>
        <w:ind w:left="567" w:hanging="567"/>
        <w:rPr>
          <w:noProof/>
          <w:szCs w:val="24"/>
        </w:rPr>
      </w:pPr>
      <w:r w:rsidRPr="00EA11E4">
        <w:rPr>
          <w:noProof/>
          <w:szCs w:val="24"/>
        </w:rPr>
        <w:t>51.</w:t>
      </w:r>
      <w:r w:rsidRPr="00EA11E4">
        <w:rPr>
          <w:noProof/>
          <w:szCs w:val="24"/>
        </w:rPr>
        <w:tab/>
        <w:t>32001 L 0042: Directive 2001/42/EC of the European Parliament and of the Council of</w:t>
      </w:r>
      <w:r w:rsidR="0063645A" w:rsidRPr="00EA11E4">
        <w:rPr>
          <w:noProof/>
          <w:szCs w:val="24"/>
        </w:rPr>
        <w:t> </w:t>
      </w:r>
      <w:r w:rsidRPr="00EA11E4">
        <w:rPr>
          <w:noProof/>
          <w:szCs w:val="24"/>
        </w:rPr>
        <w:t>27 June 2001 on the assessment of the effects of certain plans and programmes on the environment (OJ L 197, 21.7.2001, p. 30).</w:t>
      </w:r>
    </w:p>
    <w:p w14:paraId="483E95D4" w14:textId="77777777" w:rsidR="00250242" w:rsidRPr="00EA11E4" w:rsidRDefault="00250242" w:rsidP="00250242">
      <w:pPr>
        <w:ind w:left="567"/>
        <w:rPr>
          <w:noProof/>
          <w:szCs w:val="24"/>
        </w:rPr>
      </w:pPr>
    </w:p>
    <w:p w14:paraId="2406AFBF" w14:textId="77777777" w:rsidR="00250242" w:rsidRPr="00EA11E4" w:rsidRDefault="00250242" w:rsidP="00250242">
      <w:pPr>
        <w:ind w:left="567"/>
        <w:rPr>
          <w:noProof/>
          <w:szCs w:val="24"/>
        </w:rPr>
      </w:pPr>
      <w:r w:rsidRPr="00EA11E4">
        <w:rPr>
          <w:noProof/>
          <w:szCs w:val="24"/>
        </w:rPr>
        <w:t>The provisions of this Directive shall, for the purposes of this Agreement, be read with the following adaptations:</w:t>
      </w:r>
    </w:p>
    <w:p w14:paraId="2F910209" w14:textId="77777777" w:rsidR="00250242" w:rsidRPr="00EA11E4" w:rsidRDefault="00250242" w:rsidP="00250242">
      <w:pPr>
        <w:ind w:left="567"/>
        <w:rPr>
          <w:noProof/>
          <w:szCs w:val="24"/>
        </w:rPr>
      </w:pPr>
    </w:p>
    <w:p w14:paraId="6907F054" w14:textId="77777777" w:rsidR="00250242" w:rsidRPr="00EA11E4" w:rsidRDefault="00250242" w:rsidP="00250242">
      <w:pPr>
        <w:ind w:left="1134" w:hanging="567"/>
        <w:rPr>
          <w:noProof/>
          <w:szCs w:val="24"/>
        </w:rPr>
      </w:pPr>
      <w:r w:rsidRPr="00EA11E4">
        <w:rPr>
          <w:noProof/>
          <w:szCs w:val="24"/>
        </w:rPr>
        <w:t>(a)</w:t>
      </w:r>
      <w:r w:rsidRPr="00EA11E4">
        <w:rPr>
          <w:noProof/>
          <w:szCs w:val="24"/>
        </w:rPr>
        <w:tab/>
        <w:t>Article 3(2)(b) of the Directive shall not apply.</w:t>
      </w:r>
    </w:p>
    <w:p w14:paraId="709BB748" w14:textId="77777777" w:rsidR="00250242" w:rsidRPr="00EA11E4" w:rsidRDefault="00250242" w:rsidP="00250242">
      <w:pPr>
        <w:ind w:left="1134" w:hanging="567"/>
        <w:rPr>
          <w:noProof/>
          <w:szCs w:val="24"/>
        </w:rPr>
      </w:pPr>
    </w:p>
    <w:p w14:paraId="20D32D29" w14:textId="04DDFA1E" w:rsidR="00250242" w:rsidRPr="00EA11E4" w:rsidRDefault="00250242" w:rsidP="00250242">
      <w:pPr>
        <w:ind w:left="1134" w:hanging="567"/>
        <w:rPr>
          <w:noProof/>
          <w:szCs w:val="24"/>
        </w:rPr>
      </w:pPr>
      <w:r w:rsidRPr="00EA11E4">
        <w:rPr>
          <w:noProof/>
          <w:szCs w:val="24"/>
        </w:rPr>
        <w:t>(b)</w:t>
      </w:r>
      <w:r w:rsidRPr="00EA11E4">
        <w:rPr>
          <w:noProof/>
          <w:szCs w:val="24"/>
        </w:rPr>
        <w:tab/>
        <w:t>The words ", such as areas designated pursuant to Directives 79/409/EEC and</w:t>
      </w:r>
      <w:r w:rsidR="0063645A" w:rsidRPr="00EA11E4">
        <w:rPr>
          <w:noProof/>
          <w:szCs w:val="24"/>
        </w:rPr>
        <w:t> </w:t>
      </w:r>
      <w:r w:rsidRPr="00EA11E4">
        <w:rPr>
          <w:noProof/>
          <w:szCs w:val="24"/>
        </w:rPr>
        <w:t>92/43/EEC" shall be deleted from point d of Annex I (Information referred to in Article</w:t>
      </w:r>
      <w:r w:rsidR="0063645A" w:rsidRPr="00EA11E4">
        <w:rPr>
          <w:noProof/>
          <w:szCs w:val="24"/>
        </w:rPr>
        <w:t> </w:t>
      </w:r>
      <w:r w:rsidRPr="00EA11E4">
        <w:rPr>
          <w:noProof/>
          <w:szCs w:val="24"/>
        </w:rPr>
        <w:t>5(1)) to the Directive.</w:t>
      </w:r>
    </w:p>
    <w:p w14:paraId="607835DD" w14:textId="77777777" w:rsidR="00250242" w:rsidRPr="00EA11E4" w:rsidRDefault="00250242" w:rsidP="00250242">
      <w:pPr>
        <w:ind w:left="1134" w:hanging="567"/>
        <w:rPr>
          <w:noProof/>
          <w:szCs w:val="24"/>
        </w:rPr>
      </w:pPr>
    </w:p>
    <w:p w14:paraId="7EB7536C" w14:textId="77777777" w:rsidR="00250242" w:rsidRPr="00EA11E4" w:rsidRDefault="00250242" w:rsidP="00250242">
      <w:pPr>
        <w:ind w:left="1134" w:hanging="567"/>
        <w:rPr>
          <w:noProof/>
          <w:szCs w:val="24"/>
        </w:rPr>
      </w:pPr>
      <w:r w:rsidRPr="00EA11E4">
        <w:rPr>
          <w:noProof/>
          <w:szCs w:val="24"/>
        </w:rPr>
        <w:t>(c)</w:t>
      </w:r>
      <w:r w:rsidRPr="00EA11E4">
        <w:rPr>
          <w:noProof/>
          <w:szCs w:val="24"/>
        </w:rPr>
        <w:tab/>
        <w:t>Article 3 of Framework Protocol 1 shall apply. The period referred to in paragraph 2 of that Article shall be a period of three years from the entry into force of this Agreement.</w:t>
      </w:r>
    </w:p>
    <w:p w14:paraId="5A0844E7" w14:textId="77777777" w:rsidR="00250242" w:rsidRPr="00EA11E4" w:rsidRDefault="00250242" w:rsidP="00250242">
      <w:pPr>
        <w:rPr>
          <w:noProof/>
          <w:szCs w:val="24"/>
        </w:rPr>
      </w:pPr>
    </w:p>
    <w:p w14:paraId="0A4836B3" w14:textId="62D19A5C" w:rsidR="00250242" w:rsidRPr="00EA11E4" w:rsidRDefault="00250242" w:rsidP="00250242">
      <w:pPr>
        <w:ind w:left="567" w:hanging="567"/>
        <w:rPr>
          <w:noProof/>
          <w:szCs w:val="24"/>
        </w:rPr>
      </w:pPr>
      <w:r w:rsidRPr="00EA11E4">
        <w:rPr>
          <w:noProof/>
          <w:szCs w:val="24"/>
        </w:rPr>
        <w:t>52.</w:t>
      </w:r>
      <w:r w:rsidRPr="00EA11E4">
        <w:rPr>
          <w:noProof/>
          <w:szCs w:val="24"/>
        </w:rPr>
        <w:tab/>
        <w:t>32006 R 0166: Regulation (EC) No 166/2006 of the European Parliament and of the Council of</w:t>
      </w:r>
      <w:r w:rsidR="0063645A" w:rsidRPr="00EA11E4">
        <w:rPr>
          <w:noProof/>
          <w:szCs w:val="24"/>
        </w:rPr>
        <w:t> </w:t>
      </w:r>
      <w:r w:rsidRPr="00EA11E4">
        <w:rPr>
          <w:noProof/>
          <w:szCs w:val="24"/>
        </w:rPr>
        <w:t>18 January 2006 concerning the establishment of a European Pollutant Release and Transfer Register and amending Council Directives 91/689/EEC and 96/61/EC (OJ L 33,</w:t>
      </w:r>
      <w:r w:rsidR="0063645A" w:rsidRPr="00EA11E4">
        <w:rPr>
          <w:noProof/>
          <w:szCs w:val="24"/>
        </w:rPr>
        <w:t> </w:t>
      </w:r>
      <w:r w:rsidRPr="00EA11E4">
        <w:rPr>
          <w:noProof/>
          <w:szCs w:val="24"/>
        </w:rPr>
        <w:t>4.2.2006, p. 1), as amended by:</w:t>
      </w:r>
    </w:p>
    <w:p w14:paraId="0F673045" w14:textId="77777777" w:rsidR="00250242" w:rsidRPr="00EA11E4" w:rsidRDefault="00250242" w:rsidP="00250242">
      <w:pPr>
        <w:ind w:left="1134" w:hanging="567"/>
        <w:rPr>
          <w:noProof/>
          <w:szCs w:val="24"/>
        </w:rPr>
      </w:pPr>
    </w:p>
    <w:p w14:paraId="04B3863C"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32009 R 0596: Regulation (EC) No 596/2009 of the European Parliament and of the Council of 18 June 2009 (OJ L 188, 18.7.2009, p. 14),</w:t>
      </w:r>
    </w:p>
    <w:p w14:paraId="763163FD" w14:textId="77777777" w:rsidR="00250242" w:rsidRPr="00EA11E4" w:rsidRDefault="00250242" w:rsidP="00250242">
      <w:pPr>
        <w:ind w:left="1134" w:hanging="567"/>
        <w:rPr>
          <w:noProof/>
          <w:szCs w:val="24"/>
        </w:rPr>
      </w:pPr>
    </w:p>
    <w:p w14:paraId="2C7D1806" w14:textId="23C9B68C" w:rsidR="00250242" w:rsidRPr="00EA11E4" w:rsidRDefault="0063645A" w:rsidP="00250242">
      <w:pPr>
        <w:ind w:left="1134" w:hanging="567"/>
        <w:rPr>
          <w:noProof/>
          <w:szCs w:val="24"/>
        </w:rPr>
      </w:pPr>
      <w:r w:rsidRPr="00EA11E4">
        <w:rPr>
          <w:noProof/>
          <w:szCs w:val="24"/>
        </w:rPr>
        <w:br w:type="page"/>
      </w:r>
      <w:r w:rsidR="00250242" w:rsidRPr="00EA11E4">
        <w:rPr>
          <w:noProof/>
          <w:szCs w:val="24"/>
        </w:rPr>
        <w:lastRenderedPageBreak/>
        <w:t>–</w:t>
      </w:r>
      <w:r w:rsidR="00250242" w:rsidRPr="00EA11E4">
        <w:rPr>
          <w:noProof/>
          <w:szCs w:val="24"/>
        </w:rPr>
        <w:tab/>
        <w:t>32019 R 1010: Regulation (EU) 2019/1010 of the European Parliament and of the Council of 5 June 2019 (OJ L 170, 25.6.2019, p. 115),</w:t>
      </w:r>
    </w:p>
    <w:p w14:paraId="560F649C" w14:textId="77777777" w:rsidR="00250242" w:rsidRPr="00EA11E4" w:rsidRDefault="00250242" w:rsidP="00250242">
      <w:pPr>
        <w:ind w:left="1134" w:hanging="567"/>
        <w:rPr>
          <w:noProof/>
          <w:szCs w:val="24"/>
        </w:rPr>
      </w:pPr>
    </w:p>
    <w:p w14:paraId="2793AAFC" w14:textId="0C6CE404" w:rsidR="00250242" w:rsidRPr="00EA11E4" w:rsidRDefault="00250242" w:rsidP="00250242">
      <w:pPr>
        <w:ind w:left="1134" w:hanging="567"/>
        <w:rPr>
          <w:noProof/>
          <w:szCs w:val="24"/>
        </w:rPr>
      </w:pPr>
      <w:r w:rsidRPr="00EA11E4">
        <w:rPr>
          <w:noProof/>
          <w:szCs w:val="24"/>
        </w:rPr>
        <w:t>–</w:t>
      </w:r>
      <w:r w:rsidRPr="00EA11E4">
        <w:rPr>
          <w:noProof/>
          <w:szCs w:val="24"/>
        </w:rPr>
        <w:tab/>
        <w:t>32019 R 1243: Regulation (EU) 2019/1243 of the European Parliament and of the Council of 20 June 2019 (OJ L 198</w:t>
      </w:r>
      <w:r w:rsidR="0063645A" w:rsidRPr="00EA11E4">
        <w:rPr>
          <w:noProof/>
          <w:szCs w:val="24"/>
        </w:rPr>
        <w:t>,</w:t>
      </w:r>
      <w:r w:rsidRPr="00EA11E4">
        <w:rPr>
          <w:noProof/>
          <w:szCs w:val="24"/>
        </w:rPr>
        <w:t xml:space="preserve"> 25.7.2019, p. 241).</w:t>
      </w:r>
    </w:p>
    <w:p w14:paraId="6713581E" w14:textId="77777777" w:rsidR="00250242" w:rsidRPr="00EA11E4" w:rsidRDefault="00250242" w:rsidP="00250242">
      <w:pPr>
        <w:ind w:left="567" w:hanging="567"/>
        <w:rPr>
          <w:noProof/>
          <w:szCs w:val="24"/>
        </w:rPr>
      </w:pPr>
    </w:p>
    <w:p w14:paraId="6C28572E" w14:textId="77777777" w:rsidR="00250242" w:rsidRPr="00EA11E4" w:rsidRDefault="00250242" w:rsidP="00250242">
      <w:pPr>
        <w:ind w:left="567" w:hanging="567"/>
        <w:rPr>
          <w:noProof/>
          <w:szCs w:val="24"/>
        </w:rPr>
      </w:pPr>
      <w:r w:rsidRPr="00EA11E4">
        <w:rPr>
          <w:noProof/>
          <w:szCs w:val="24"/>
        </w:rPr>
        <w:t>53.</w:t>
      </w:r>
      <w:r w:rsidRPr="00EA11E4">
        <w:rPr>
          <w:noProof/>
          <w:szCs w:val="24"/>
        </w:rPr>
        <w:tab/>
        <w:t>32010 D 0205: Commission Decision 2010/205/EU of 31 March 2010 concerning the reporting questionnaire relating to Regulation (EC) No 166/2006 of the European Parliament and of the Council concerning the establishment of a European Pollutant Release and Transfer Register and amending Council Directives 91/689/EEC and 96/61/EC (OJ L 88, 8.4.2010, p. 18).</w:t>
      </w:r>
    </w:p>
    <w:p w14:paraId="62A56935" w14:textId="77777777" w:rsidR="00250242" w:rsidRPr="00EA11E4" w:rsidRDefault="00250242" w:rsidP="00250242">
      <w:pPr>
        <w:ind w:left="567" w:hanging="567"/>
        <w:rPr>
          <w:noProof/>
          <w:szCs w:val="24"/>
        </w:rPr>
      </w:pPr>
    </w:p>
    <w:p w14:paraId="46E9C5FA" w14:textId="77777777" w:rsidR="008071EF" w:rsidRPr="00EA11E4" w:rsidRDefault="00250242" w:rsidP="00250242">
      <w:pPr>
        <w:ind w:left="567" w:hanging="567"/>
        <w:rPr>
          <w:noProof/>
          <w:szCs w:val="24"/>
        </w:rPr>
      </w:pPr>
      <w:r w:rsidRPr="00EA11E4">
        <w:rPr>
          <w:noProof/>
          <w:szCs w:val="24"/>
        </w:rPr>
        <w:t>54.</w:t>
      </w:r>
      <w:r w:rsidRPr="00EA11E4">
        <w:rPr>
          <w:noProof/>
          <w:szCs w:val="24"/>
        </w:rPr>
        <w:tab/>
        <w:t>32019 D 1741: Commission Implementing Decision (EU) 2019/1741 of 23 September 2019 establishing the format and frequency of data to be made available by the Member States for the purposes of reporting under Regulation (EC) No 166/2006 of the European Parliament and of the Council concerning the establishment of a European Pollutant Release and Transfer Register and amending Council Directives 91/689/EEC and 96/61/EC (OJ L 267, 21.10.2019, p. 3), as amended by:</w:t>
      </w:r>
    </w:p>
    <w:p w14:paraId="757468BA" w14:textId="4CE9F85C" w:rsidR="00250242" w:rsidRPr="00EA11E4" w:rsidRDefault="00250242" w:rsidP="00250242">
      <w:pPr>
        <w:ind w:left="1134" w:hanging="567"/>
        <w:rPr>
          <w:noProof/>
          <w:szCs w:val="24"/>
        </w:rPr>
      </w:pPr>
    </w:p>
    <w:p w14:paraId="0DE29DE3"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32022 D 0142: Commission Implementing Decision (EU) 2022/142 of 31 January 2022 (OJ L 23, 2.2.2022, p. 25).</w:t>
      </w:r>
    </w:p>
    <w:p w14:paraId="49CFB9BF" w14:textId="77777777" w:rsidR="00250242" w:rsidRPr="00EA11E4" w:rsidRDefault="00250242" w:rsidP="00250242">
      <w:pPr>
        <w:ind w:left="567"/>
        <w:rPr>
          <w:noProof/>
          <w:szCs w:val="24"/>
        </w:rPr>
      </w:pPr>
    </w:p>
    <w:p w14:paraId="4115BBA3" w14:textId="77777777" w:rsidR="00250242" w:rsidRPr="00EA11E4" w:rsidRDefault="00250242" w:rsidP="00250242">
      <w:pPr>
        <w:ind w:left="567"/>
        <w:rPr>
          <w:noProof/>
          <w:szCs w:val="24"/>
        </w:rPr>
      </w:pPr>
      <w:r w:rsidRPr="00EA11E4">
        <w:rPr>
          <w:noProof/>
          <w:szCs w:val="24"/>
        </w:rPr>
        <w:t>This Decision shall be read with the following adaptation:</w:t>
      </w:r>
    </w:p>
    <w:p w14:paraId="79CC4197" w14:textId="77777777" w:rsidR="00250242" w:rsidRPr="00EA11E4" w:rsidRDefault="00250242" w:rsidP="00250242">
      <w:pPr>
        <w:ind w:left="567"/>
        <w:rPr>
          <w:noProof/>
          <w:szCs w:val="24"/>
        </w:rPr>
      </w:pPr>
    </w:p>
    <w:p w14:paraId="2BFD34D8" w14:textId="77777777" w:rsidR="00250242" w:rsidRPr="00EA11E4" w:rsidRDefault="00250242" w:rsidP="0063645A">
      <w:pPr>
        <w:ind w:left="567"/>
        <w:rPr>
          <w:noProof/>
          <w:szCs w:val="24"/>
        </w:rPr>
      </w:pPr>
      <w:r w:rsidRPr="00EA11E4">
        <w:rPr>
          <w:noProof/>
          <w:szCs w:val="24"/>
        </w:rPr>
        <w:t>In Article 1, the words "reporting year 2019" shall read "reporting year that follows the entry into force of this Agreement".</w:t>
      </w:r>
    </w:p>
    <w:p w14:paraId="2BE10708" w14:textId="77777777" w:rsidR="00250242" w:rsidRPr="00EA11E4" w:rsidRDefault="00250242" w:rsidP="00250242">
      <w:pPr>
        <w:ind w:left="567" w:hanging="567"/>
        <w:rPr>
          <w:noProof/>
          <w:szCs w:val="24"/>
        </w:rPr>
      </w:pPr>
    </w:p>
    <w:p w14:paraId="4F4DA0F4" w14:textId="7FA79382" w:rsidR="00250242" w:rsidRPr="00EA11E4" w:rsidRDefault="0063645A" w:rsidP="00250242">
      <w:pPr>
        <w:ind w:left="567" w:hanging="567"/>
        <w:rPr>
          <w:noProof/>
          <w:szCs w:val="24"/>
        </w:rPr>
      </w:pPr>
      <w:r w:rsidRPr="00EA11E4">
        <w:rPr>
          <w:noProof/>
          <w:szCs w:val="24"/>
        </w:rPr>
        <w:br w:type="page"/>
      </w:r>
      <w:r w:rsidR="00250242" w:rsidRPr="00EA11E4">
        <w:rPr>
          <w:noProof/>
          <w:szCs w:val="24"/>
        </w:rPr>
        <w:lastRenderedPageBreak/>
        <w:t>55.</w:t>
      </w:r>
      <w:r w:rsidR="00250242" w:rsidRPr="00EA11E4">
        <w:rPr>
          <w:noProof/>
          <w:szCs w:val="24"/>
        </w:rPr>
        <w:tab/>
        <w:t>32004 L 0035: Directive 2004/35/EC of the European Parliament and of the Council of</w:t>
      </w:r>
      <w:r w:rsidRPr="00EA11E4">
        <w:rPr>
          <w:noProof/>
          <w:szCs w:val="24"/>
        </w:rPr>
        <w:t> </w:t>
      </w:r>
      <w:r w:rsidR="00250242" w:rsidRPr="00EA11E4">
        <w:rPr>
          <w:noProof/>
          <w:szCs w:val="24"/>
        </w:rPr>
        <w:t>21 April 2004 on environmental liability with regard to the prevention and remedying of environmental damage (OJ L 143, 30.4.2004, p. 56), as amended by:</w:t>
      </w:r>
    </w:p>
    <w:p w14:paraId="702487A1" w14:textId="77777777" w:rsidR="00250242" w:rsidRPr="00EA11E4" w:rsidRDefault="00250242" w:rsidP="00250242">
      <w:pPr>
        <w:ind w:left="1134" w:hanging="567"/>
        <w:rPr>
          <w:noProof/>
          <w:szCs w:val="24"/>
        </w:rPr>
      </w:pPr>
    </w:p>
    <w:p w14:paraId="44742745" w14:textId="66C40D9A" w:rsidR="00250242" w:rsidRPr="00EA11E4" w:rsidRDefault="00250242" w:rsidP="00250242">
      <w:pPr>
        <w:ind w:left="1134" w:hanging="567"/>
        <w:rPr>
          <w:noProof/>
          <w:szCs w:val="24"/>
        </w:rPr>
      </w:pPr>
      <w:r w:rsidRPr="00EA11E4">
        <w:rPr>
          <w:noProof/>
          <w:szCs w:val="24"/>
        </w:rPr>
        <w:t>–</w:t>
      </w:r>
      <w:r w:rsidRPr="00EA11E4">
        <w:rPr>
          <w:noProof/>
          <w:szCs w:val="24"/>
        </w:rPr>
        <w:tab/>
        <w:t>32006 L 0021: Directive 2006/21/EC of the European Parliament and of the Council of</w:t>
      </w:r>
      <w:r w:rsidR="0063645A" w:rsidRPr="00EA11E4">
        <w:rPr>
          <w:noProof/>
          <w:szCs w:val="24"/>
        </w:rPr>
        <w:t> </w:t>
      </w:r>
      <w:r w:rsidRPr="00EA11E4">
        <w:rPr>
          <w:noProof/>
          <w:szCs w:val="24"/>
        </w:rPr>
        <w:t>15 March 2006 (OJ L 102, 11.4.2006, p. 15),</w:t>
      </w:r>
    </w:p>
    <w:p w14:paraId="37135E9B" w14:textId="77777777" w:rsidR="00250242" w:rsidRPr="00EA11E4" w:rsidRDefault="00250242" w:rsidP="00250242">
      <w:pPr>
        <w:ind w:left="1134" w:hanging="567"/>
        <w:rPr>
          <w:noProof/>
          <w:szCs w:val="24"/>
        </w:rPr>
      </w:pPr>
    </w:p>
    <w:p w14:paraId="7D21204B" w14:textId="6DFE5267" w:rsidR="00250242" w:rsidRPr="00EA11E4" w:rsidRDefault="00250242" w:rsidP="00250242">
      <w:pPr>
        <w:ind w:left="1134" w:hanging="567"/>
        <w:rPr>
          <w:noProof/>
          <w:szCs w:val="24"/>
        </w:rPr>
      </w:pPr>
      <w:r w:rsidRPr="00EA11E4">
        <w:rPr>
          <w:noProof/>
          <w:szCs w:val="24"/>
        </w:rPr>
        <w:t>–</w:t>
      </w:r>
      <w:r w:rsidRPr="00EA11E4">
        <w:rPr>
          <w:noProof/>
          <w:szCs w:val="24"/>
        </w:rPr>
        <w:tab/>
        <w:t>32009 L 0031: Directive 2009/31/EC of the European Parliament and of the Council of</w:t>
      </w:r>
      <w:r w:rsidR="0063645A" w:rsidRPr="00EA11E4">
        <w:rPr>
          <w:noProof/>
          <w:szCs w:val="24"/>
        </w:rPr>
        <w:t> </w:t>
      </w:r>
      <w:r w:rsidRPr="00EA11E4">
        <w:rPr>
          <w:noProof/>
          <w:szCs w:val="24"/>
        </w:rPr>
        <w:t>23 April 2009 (OJ L 140, 5.6.2009, p. 114),</w:t>
      </w:r>
    </w:p>
    <w:p w14:paraId="7AE0E217" w14:textId="77777777" w:rsidR="00250242" w:rsidRPr="00EA11E4" w:rsidRDefault="00250242" w:rsidP="00250242">
      <w:pPr>
        <w:ind w:left="1134" w:hanging="567"/>
        <w:rPr>
          <w:noProof/>
          <w:szCs w:val="24"/>
        </w:rPr>
      </w:pPr>
    </w:p>
    <w:p w14:paraId="204E8E82"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32019 R 1010: Regulation (EU) 2019/1010 of the European Parliament and of the Council of 5 June 2019 (OJ L 170, 25.6.2019, p. 115).</w:t>
      </w:r>
    </w:p>
    <w:p w14:paraId="00BDD856" w14:textId="77777777" w:rsidR="00250242" w:rsidRPr="00EA11E4" w:rsidRDefault="00250242" w:rsidP="00250242">
      <w:pPr>
        <w:rPr>
          <w:noProof/>
          <w:szCs w:val="24"/>
        </w:rPr>
      </w:pPr>
    </w:p>
    <w:p w14:paraId="0E211D2F" w14:textId="77777777" w:rsidR="00250242" w:rsidRPr="00EA11E4" w:rsidRDefault="00250242" w:rsidP="00250242">
      <w:pPr>
        <w:ind w:left="567"/>
        <w:rPr>
          <w:noProof/>
          <w:szCs w:val="24"/>
        </w:rPr>
      </w:pPr>
      <w:r w:rsidRPr="00EA11E4">
        <w:rPr>
          <w:noProof/>
          <w:szCs w:val="24"/>
        </w:rPr>
        <w:t>This Directive shall be read with the following adaptations:</w:t>
      </w:r>
    </w:p>
    <w:p w14:paraId="2769418F" w14:textId="77777777" w:rsidR="00250242" w:rsidRPr="00EA11E4" w:rsidRDefault="00250242" w:rsidP="00250242">
      <w:pPr>
        <w:ind w:left="1134" w:hanging="567"/>
        <w:rPr>
          <w:noProof/>
          <w:szCs w:val="24"/>
        </w:rPr>
      </w:pPr>
    </w:p>
    <w:p w14:paraId="0C04D3BF" w14:textId="77777777" w:rsidR="00250242" w:rsidRPr="00EA11E4" w:rsidRDefault="00250242" w:rsidP="00250242">
      <w:pPr>
        <w:ind w:left="1134" w:hanging="567"/>
        <w:rPr>
          <w:noProof/>
          <w:szCs w:val="24"/>
        </w:rPr>
      </w:pPr>
      <w:r w:rsidRPr="00EA11E4">
        <w:rPr>
          <w:noProof/>
          <w:szCs w:val="24"/>
        </w:rPr>
        <w:t>(a)</w:t>
      </w:r>
      <w:r w:rsidRPr="00EA11E4">
        <w:rPr>
          <w:noProof/>
          <w:szCs w:val="24"/>
        </w:rPr>
        <w:tab/>
        <w:t>Without prejudice to future development by the Joint Committee established under this Agreement, it should be noted that the following Community acts are not incorporated into this Agreement:</w:t>
      </w:r>
    </w:p>
    <w:p w14:paraId="303BF87A" w14:textId="77777777" w:rsidR="00250242" w:rsidRPr="00EA11E4" w:rsidRDefault="00250242" w:rsidP="00250242">
      <w:pPr>
        <w:ind w:left="1134" w:hanging="567"/>
        <w:rPr>
          <w:noProof/>
          <w:szCs w:val="24"/>
        </w:rPr>
      </w:pPr>
    </w:p>
    <w:p w14:paraId="07B8375A" w14:textId="77777777" w:rsidR="00250242" w:rsidRPr="00EA11E4" w:rsidRDefault="00250242" w:rsidP="00250242">
      <w:pPr>
        <w:ind w:left="1701" w:hanging="567"/>
        <w:rPr>
          <w:noProof/>
          <w:szCs w:val="24"/>
        </w:rPr>
      </w:pPr>
      <w:r w:rsidRPr="00EA11E4">
        <w:rPr>
          <w:noProof/>
          <w:szCs w:val="24"/>
        </w:rPr>
        <w:t>(i)</w:t>
      </w:r>
      <w:r w:rsidRPr="00EA11E4">
        <w:rPr>
          <w:noProof/>
          <w:szCs w:val="24"/>
        </w:rPr>
        <w:tab/>
      </w:r>
      <w:r w:rsidRPr="00EA11E4">
        <w:rPr>
          <w:noProof/>
          <w:szCs w:val="24"/>
          <w:shd w:val="clear" w:color="auto" w:fill="FFFFFF"/>
        </w:rPr>
        <w:t>31979 L 0409:</w:t>
      </w:r>
      <w:r w:rsidRPr="00EA11E4">
        <w:rPr>
          <w:noProof/>
          <w:sz w:val="21"/>
          <w:szCs w:val="21"/>
          <w:shd w:val="clear" w:color="auto" w:fill="FFFFFF"/>
        </w:rPr>
        <w:t xml:space="preserve"> </w:t>
      </w:r>
      <w:r w:rsidRPr="00EA11E4">
        <w:rPr>
          <w:noProof/>
          <w:szCs w:val="24"/>
        </w:rPr>
        <w:t>Council Directive 79/409/EEC of 2 April 1979 on the conservation of wild birds (</w:t>
      </w:r>
      <w:r w:rsidRPr="00EA11E4">
        <w:rPr>
          <w:rStyle w:val="Emphasis"/>
          <w:i w:val="0"/>
          <w:iCs w:val="0"/>
          <w:noProof/>
          <w:szCs w:val="24"/>
          <w:shd w:val="clear" w:color="auto" w:fill="FFFFFF"/>
        </w:rPr>
        <w:t>OJ L 103, 25.4.1979, p. 1</w:t>
      </w:r>
      <w:r w:rsidRPr="00EA11E4">
        <w:rPr>
          <w:noProof/>
          <w:szCs w:val="24"/>
        </w:rPr>
        <w:t>),</w:t>
      </w:r>
    </w:p>
    <w:p w14:paraId="41303D6B" w14:textId="77777777" w:rsidR="00250242" w:rsidRPr="00EA11E4" w:rsidRDefault="00250242" w:rsidP="00250242">
      <w:pPr>
        <w:ind w:left="1701" w:hanging="567"/>
        <w:rPr>
          <w:noProof/>
          <w:szCs w:val="24"/>
        </w:rPr>
      </w:pPr>
    </w:p>
    <w:p w14:paraId="72B0F92A" w14:textId="77777777" w:rsidR="00250242" w:rsidRPr="00EA11E4" w:rsidRDefault="00250242" w:rsidP="00250242">
      <w:pPr>
        <w:ind w:left="1701" w:hanging="567"/>
        <w:rPr>
          <w:noProof/>
          <w:szCs w:val="24"/>
        </w:rPr>
      </w:pPr>
      <w:r w:rsidRPr="00EA11E4">
        <w:rPr>
          <w:noProof/>
          <w:szCs w:val="24"/>
        </w:rPr>
        <w:t>(ii)</w:t>
      </w:r>
      <w:r w:rsidRPr="00EA11E4">
        <w:rPr>
          <w:noProof/>
          <w:szCs w:val="24"/>
        </w:rPr>
        <w:tab/>
      </w:r>
      <w:r w:rsidRPr="00EA11E4">
        <w:rPr>
          <w:noProof/>
          <w:szCs w:val="24"/>
          <w:shd w:val="clear" w:color="auto" w:fill="FFFFFF"/>
        </w:rPr>
        <w:t>31992 L 0043:</w:t>
      </w:r>
      <w:r w:rsidRPr="00EA11E4">
        <w:rPr>
          <w:noProof/>
          <w:sz w:val="21"/>
          <w:szCs w:val="21"/>
          <w:shd w:val="clear" w:color="auto" w:fill="FFFFFF"/>
        </w:rPr>
        <w:t xml:space="preserve"> </w:t>
      </w:r>
      <w:r w:rsidRPr="00EA11E4">
        <w:rPr>
          <w:noProof/>
          <w:szCs w:val="24"/>
        </w:rPr>
        <w:t>Council Directive 92/43/EEC of 21 May 1992 on the conservation of natural habitats and of wild fauna and flora (</w:t>
      </w:r>
      <w:r w:rsidRPr="00EA11E4">
        <w:rPr>
          <w:rStyle w:val="Emphasis"/>
          <w:i w:val="0"/>
          <w:iCs w:val="0"/>
          <w:noProof/>
          <w:szCs w:val="24"/>
          <w:shd w:val="clear" w:color="auto" w:fill="FFFFFF"/>
        </w:rPr>
        <w:t>OJ L 206, 22.7.1992, p. 7</w:t>
      </w:r>
      <w:r w:rsidRPr="00EA11E4">
        <w:rPr>
          <w:noProof/>
          <w:szCs w:val="24"/>
        </w:rPr>
        <w:t>).</w:t>
      </w:r>
    </w:p>
    <w:p w14:paraId="0A53A6C3" w14:textId="77777777" w:rsidR="00250242" w:rsidRPr="00EA11E4" w:rsidRDefault="00250242" w:rsidP="00250242">
      <w:pPr>
        <w:ind w:left="567"/>
        <w:rPr>
          <w:noProof/>
          <w:szCs w:val="24"/>
        </w:rPr>
      </w:pPr>
    </w:p>
    <w:p w14:paraId="46314CE6" w14:textId="77777777" w:rsidR="00250242" w:rsidRPr="00EA11E4" w:rsidRDefault="00250242" w:rsidP="00250242">
      <w:pPr>
        <w:ind w:left="1134"/>
        <w:rPr>
          <w:noProof/>
          <w:szCs w:val="24"/>
        </w:rPr>
      </w:pPr>
      <w:r w:rsidRPr="00EA11E4">
        <w:rPr>
          <w:noProof/>
          <w:szCs w:val="24"/>
        </w:rPr>
        <w:t>Therefore any references to these acts shall not apply.</w:t>
      </w:r>
    </w:p>
    <w:p w14:paraId="6C5FE706" w14:textId="77777777" w:rsidR="00250242" w:rsidRPr="00EA11E4" w:rsidRDefault="00250242" w:rsidP="00250242">
      <w:pPr>
        <w:ind w:left="1134" w:hanging="567"/>
        <w:rPr>
          <w:noProof/>
          <w:szCs w:val="24"/>
        </w:rPr>
      </w:pPr>
    </w:p>
    <w:p w14:paraId="3963598B" w14:textId="78EC48C9" w:rsidR="00250242" w:rsidRPr="00EA11E4" w:rsidRDefault="0063645A" w:rsidP="00250242">
      <w:pPr>
        <w:ind w:left="1134" w:hanging="567"/>
        <w:rPr>
          <w:noProof/>
          <w:szCs w:val="24"/>
        </w:rPr>
      </w:pPr>
      <w:r w:rsidRPr="00EA11E4">
        <w:rPr>
          <w:noProof/>
          <w:szCs w:val="24"/>
        </w:rPr>
        <w:br w:type="page"/>
      </w:r>
      <w:r w:rsidR="00250242" w:rsidRPr="00EA11E4">
        <w:rPr>
          <w:noProof/>
          <w:szCs w:val="24"/>
        </w:rPr>
        <w:lastRenderedPageBreak/>
        <w:t>(b)</w:t>
      </w:r>
      <w:r w:rsidR="00250242" w:rsidRPr="00EA11E4">
        <w:rPr>
          <w:noProof/>
          <w:szCs w:val="24"/>
        </w:rPr>
        <w:tab/>
        <w:t>Article 2(3) shall not apply.</w:t>
      </w:r>
    </w:p>
    <w:p w14:paraId="336F0536" w14:textId="77777777" w:rsidR="00250242" w:rsidRPr="00EA11E4" w:rsidRDefault="00250242" w:rsidP="00250242">
      <w:pPr>
        <w:ind w:left="1134" w:hanging="567"/>
        <w:rPr>
          <w:noProof/>
          <w:szCs w:val="24"/>
        </w:rPr>
      </w:pPr>
    </w:p>
    <w:p w14:paraId="4527A8AE" w14:textId="77777777" w:rsidR="00250242" w:rsidRPr="00EA11E4" w:rsidRDefault="00250242" w:rsidP="00250242">
      <w:pPr>
        <w:ind w:left="1134" w:hanging="567"/>
        <w:rPr>
          <w:noProof/>
          <w:szCs w:val="24"/>
        </w:rPr>
      </w:pPr>
      <w:r w:rsidRPr="00EA11E4">
        <w:rPr>
          <w:noProof/>
          <w:szCs w:val="24"/>
        </w:rPr>
        <w:t>(c)</w:t>
      </w:r>
      <w:r w:rsidRPr="00EA11E4">
        <w:rPr>
          <w:noProof/>
          <w:szCs w:val="24"/>
        </w:rPr>
        <w:tab/>
        <w:t>"protected species and natural habitats" shall mean:</w:t>
      </w:r>
    </w:p>
    <w:p w14:paraId="1D7F00AB" w14:textId="77777777" w:rsidR="00250242" w:rsidRPr="00EA11E4" w:rsidRDefault="00250242" w:rsidP="00250242">
      <w:pPr>
        <w:ind w:left="567"/>
        <w:rPr>
          <w:noProof/>
          <w:szCs w:val="24"/>
        </w:rPr>
      </w:pPr>
    </w:p>
    <w:p w14:paraId="2C49515A" w14:textId="77777777" w:rsidR="00250242" w:rsidRPr="00EA11E4" w:rsidRDefault="00250242" w:rsidP="00250242">
      <w:pPr>
        <w:ind w:left="1134"/>
        <w:rPr>
          <w:noProof/>
          <w:szCs w:val="24"/>
        </w:rPr>
      </w:pPr>
      <w:r w:rsidRPr="00EA11E4">
        <w:rPr>
          <w:noProof/>
          <w:szCs w:val="24"/>
        </w:rPr>
        <w:t>Where San Marino so determines, any habitat or species or types of habitats or species which San Marino designates for equivalent purposes as those laid down in the two Directives referred to in Article 2(3).</w:t>
      </w:r>
    </w:p>
    <w:p w14:paraId="13C2AA23" w14:textId="77777777" w:rsidR="00250242" w:rsidRPr="00EA11E4" w:rsidRDefault="00250242" w:rsidP="00250242">
      <w:pPr>
        <w:ind w:left="567" w:hanging="567"/>
        <w:rPr>
          <w:noProof/>
          <w:szCs w:val="24"/>
        </w:rPr>
      </w:pPr>
    </w:p>
    <w:p w14:paraId="2E05BC49" w14:textId="7A84CD58" w:rsidR="00250242" w:rsidRPr="00EA11E4" w:rsidRDefault="00250242" w:rsidP="00250242">
      <w:pPr>
        <w:ind w:left="567" w:hanging="567"/>
        <w:rPr>
          <w:noProof/>
          <w:szCs w:val="24"/>
        </w:rPr>
      </w:pPr>
      <w:r w:rsidRPr="00EA11E4">
        <w:rPr>
          <w:noProof/>
          <w:szCs w:val="24"/>
        </w:rPr>
        <w:t>56.</w:t>
      </w:r>
      <w:r w:rsidRPr="00EA11E4">
        <w:rPr>
          <w:noProof/>
          <w:szCs w:val="24"/>
        </w:rPr>
        <w:tab/>
        <w:t xml:space="preserve">32007 L 0002: Directive 2007/2/EC </w:t>
      </w:r>
      <w:bookmarkStart w:id="4" w:name="_Hlk161160743"/>
      <w:r w:rsidRPr="00EA11E4">
        <w:rPr>
          <w:noProof/>
          <w:szCs w:val="24"/>
        </w:rPr>
        <w:t xml:space="preserve">of the European Parliament and of the Council </w:t>
      </w:r>
      <w:bookmarkEnd w:id="4"/>
      <w:r w:rsidRPr="00EA11E4">
        <w:rPr>
          <w:noProof/>
          <w:szCs w:val="24"/>
        </w:rPr>
        <w:t>of</w:t>
      </w:r>
      <w:r w:rsidR="0063645A" w:rsidRPr="00EA11E4">
        <w:rPr>
          <w:noProof/>
          <w:szCs w:val="24"/>
        </w:rPr>
        <w:t> </w:t>
      </w:r>
      <w:r w:rsidRPr="00EA11E4">
        <w:rPr>
          <w:noProof/>
          <w:szCs w:val="24"/>
        </w:rPr>
        <w:t xml:space="preserve">14 March 2007 establishing an Infrastructure for Spatial Information in the European Community (INSPIRE) (OJ L 108, </w:t>
      </w:r>
      <w:r w:rsidRPr="00EA11E4">
        <w:rPr>
          <w:rStyle w:val="Emphasis"/>
          <w:i w:val="0"/>
          <w:iCs w:val="0"/>
          <w:noProof/>
          <w:szCs w:val="24"/>
          <w:shd w:val="clear" w:color="auto" w:fill="FFFFFF"/>
        </w:rPr>
        <w:t xml:space="preserve">25.4.2007, </w:t>
      </w:r>
      <w:r w:rsidRPr="00EA11E4">
        <w:rPr>
          <w:noProof/>
          <w:szCs w:val="24"/>
        </w:rPr>
        <w:t>p. 1).</w:t>
      </w:r>
    </w:p>
    <w:p w14:paraId="2D14FF82" w14:textId="77777777" w:rsidR="00250242" w:rsidRPr="00EA11E4" w:rsidRDefault="00250242" w:rsidP="00250242">
      <w:pPr>
        <w:ind w:left="567"/>
        <w:rPr>
          <w:noProof/>
          <w:szCs w:val="24"/>
        </w:rPr>
      </w:pPr>
    </w:p>
    <w:p w14:paraId="31EB31D8" w14:textId="77777777" w:rsidR="008071EF" w:rsidRPr="00EA11E4" w:rsidRDefault="00250242" w:rsidP="00250242">
      <w:pPr>
        <w:ind w:left="567"/>
        <w:rPr>
          <w:noProof/>
          <w:szCs w:val="24"/>
        </w:rPr>
      </w:pPr>
      <w:r w:rsidRPr="00EA11E4">
        <w:rPr>
          <w:noProof/>
          <w:szCs w:val="24"/>
        </w:rPr>
        <w:t>The provisions of this Directive shall, for the purposes of this Agreement, be read with the following adaptations:</w:t>
      </w:r>
    </w:p>
    <w:p w14:paraId="65A4DE74" w14:textId="115CD885" w:rsidR="00250242" w:rsidRPr="00EA11E4" w:rsidRDefault="00250242" w:rsidP="00250242">
      <w:pPr>
        <w:ind w:left="567"/>
        <w:rPr>
          <w:noProof/>
          <w:szCs w:val="24"/>
        </w:rPr>
      </w:pPr>
    </w:p>
    <w:p w14:paraId="00F6FD8F" w14:textId="77777777" w:rsidR="00250242" w:rsidRPr="00EA11E4" w:rsidRDefault="00250242" w:rsidP="00250242">
      <w:pPr>
        <w:ind w:left="1134" w:hanging="567"/>
        <w:rPr>
          <w:noProof/>
          <w:szCs w:val="24"/>
        </w:rPr>
      </w:pPr>
      <w:r w:rsidRPr="00EA11E4">
        <w:rPr>
          <w:noProof/>
          <w:szCs w:val="24"/>
        </w:rPr>
        <w:t>(a)</w:t>
      </w:r>
      <w:r w:rsidRPr="00EA11E4">
        <w:rPr>
          <w:noProof/>
          <w:szCs w:val="24"/>
        </w:rPr>
        <w:tab/>
        <w:t>the time limits set in Articles 6(a), 6(b) and 7(3) shall be understood to refer to the date of entry into force of this Agreement.</w:t>
      </w:r>
    </w:p>
    <w:p w14:paraId="1E69FC44" w14:textId="77777777" w:rsidR="00250242" w:rsidRPr="00EA11E4" w:rsidRDefault="00250242" w:rsidP="00250242">
      <w:pPr>
        <w:ind w:left="1134" w:hanging="567"/>
        <w:rPr>
          <w:noProof/>
          <w:szCs w:val="24"/>
        </w:rPr>
      </w:pPr>
    </w:p>
    <w:p w14:paraId="62FF81B6" w14:textId="77777777" w:rsidR="00250242" w:rsidRPr="00EA11E4" w:rsidRDefault="00250242" w:rsidP="00250242">
      <w:pPr>
        <w:ind w:left="1134" w:hanging="567"/>
        <w:rPr>
          <w:noProof/>
          <w:szCs w:val="24"/>
        </w:rPr>
      </w:pPr>
      <w:r w:rsidRPr="00EA11E4">
        <w:rPr>
          <w:noProof/>
          <w:szCs w:val="24"/>
        </w:rPr>
        <w:t>(b)</w:t>
      </w:r>
      <w:r w:rsidRPr="00EA11E4">
        <w:rPr>
          <w:noProof/>
          <w:szCs w:val="24"/>
        </w:rPr>
        <w:tab/>
        <w:t>the dates mentioned in Articles 21(2) and 24(1) shall be understood to refer to the date of entry into force of this Agreement.</w:t>
      </w:r>
    </w:p>
    <w:p w14:paraId="7F20139E" w14:textId="77777777" w:rsidR="00250242" w:rsidRPr="00EA11E4" w:rsidRDefault="00250242" w:rsidP="00250242">
      <w:pPr>
        <w:ind w:left="1134" w:hanging="567"/>
        <w:rPr>
          <w:noProof/>
          <w:szCs w:val="24"/>
        </w:rPr>
      </w:pPr>
    </w:p>
    <w:p w14:paraId="0C9D9D85" w14:textId="53C6B04A" w:rsidR="00250242" w:rsidRPr="00EA11E4" w:rsidRDefault="00250242" w:rsidP="00250242">
      <w:pPr>
        <w:ind w:left="1134" w:hanging="567"/>
        <w:rPr>
          <w:noProof/>
          <w:szCs w:val="24"/>
        </w:rPr>
      </w:pPr>
      <w:r w:rsidRPr="00EA11E4">
        <w:rPr>
          <w:noProof/>
          <w:szCs w:val="24"/>
        </w:rPr>
        <w:t>(c)</w:t>
      </w:r>
      <w:r w:rsidRPr="00EA11E4">
        <w:rPr>
          <w:noProof/>
          <w:szCs w:val="24"/>
        </w:rPr>
        <w:tab/>
      </w:r>
      <w:bookmarkStart w:id="5" w:name="_Hlk161160546"/>
      <w:r w:rsidRPr="00EA11E4">
        <w:rPr>
          <w:noProof/>
          <w:szCs w:val="24"/>
        </w:rPr>
        <w:t>Article 3 of Framework Protocol 1 to this Agreement shall apply. The period referred to in Article 3(2) of Framework Protocol 1 shall be a period of five years from the date of entry into force of this Agreement.</w:t>
      </w:r>
      <w:bookmarkEnd w:id="5"/>
    </w:p>
    <w:p w14:paraId="15B0BA61" w14:textId="77777777" w:rsidR="00250242" w:rsidRPr="00EA11E4" w:rsidRDefault="00250242" w:rsidP="00250242">
      <w:pPr>
        <w:ind w:left="567" w:hanging="567"/>
        <w:rPr>
          <w:noProof/>
          <w:szCs w:val="24"/>
        </w:rPr>
      </w:pPr>
    </w:p>
    <w:p w14:paraId="494D8E85" w14:textId="47AFE7C6" w:rsidR="00250242" w:rsidRPr="00EA11E4" w:rsidRDefault="0063645A" w:rsidP="00250242">
      <w:pPr>
        <w:ind w:left="567" w:hanging="567"/>
        <w:rPr>
          <w:noProof/>
          <w:szCs w:val="24"/>
        </w:rPr>
      </w:pPr>
      <w:r w:rsidRPr="00EA11E4">
        <w:rPr>
          <w:noProof/>
          <w:szCs w:val="24"/>
        </w:rPr>
        <w:br w:type="page"/>
      </w:r>
      <w:r w:rsidR="00250242" w:rsidRPr="00EA11E4">
        <w:rPr>
          <w:noProof/>
          <w:szCs w:val="24"/>
        </w:rPr>
        <w:lastRenderedPageBreak/>
        <w:t>57.</w:t>
      </w:r>
      <w:r w:rsidR="00250242" w:rsidRPr="00EA11E4">
        <w:rPr>
          <w:noProof/>
          <w:szCs w:val="24"/>
        </w:rPr>
        <w:tab/>
        <w:t xml:space="preserve">32008 R 1205: Commission Regulation (EC) No 1205/2008 of 3 December 2008 implementing Directive 2007/2/EC of the European Parliament and of the Council as regards metadata (OJ L 326, </w:t>
      </w:r>
      <w:r w:rsidR="00250242" w:rsidRPr="00EA11E4">
        <w:rPr>
          <w:rStyle w:val="Emphasis"/>
          <w:i w:val="0"/>
          <w:iCs w:val="0"/>
          <w:noProof/>
          <w:szCs w:val="24"/>
          <w:shd w:val="clear" w:color="auto" w:fill="FFFFFF"/>
        </w:rPr>
        <w:t xml:space="preserve">4.12.2008, </w:t>
      </w:r>
      <w:r w:rsidR="00250242" w:rsidRPr="00EA11E4">
        <w:rPr>
          <w:noProof/>
          <w:szCs w:val="24"/>
        </w:rPr>
        <w:t>p. 12), as corrected by OJ L 328, 15.12.2009, p. 83.</w:t>
      </w:r>
    </w:p>
    <w:p w14:paraId="3F6153BE" w14:textId="77777777" w:rsidR="00250242" w:rsidRPr="00EA11E4" w:rsidRDefault="00250242" w:rsidP="00250242">
      <w:pPr>
        <w:ind w:left="567"/>
        <w:rPr>
          <w:noProof/>
          <w:szCs w:val="24"/>
        </w:rPr>
      </w:pPr>
    </w:p>
    <w:p w14:paraId="1536732B" w14:textId="77777777" w:rsidR="008071EF"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2367837B" w14:textId="26E408E8" w:rsidR="00250242" w:rsidRPr="00EA11E4" w:rsidRDefault="00250242" w:rsidP="00250242">
      <w:pPr>
        <w:ind w:left="567"/>
        <w:rPr>
          <w:noProof/>
          <w:szCs w:val="24"/>
        </w:rPr>
      </w:pPr>
    </w:p>
    <w:p w14:paraId="552BC632" w14:textId="4B5DAC14" w:rsidR="00250242" w:rsidRPr="00EA11E4" w:rsidRDefault="00250242" w:rsidP="00250242">
      <w:pPr>
        <w:ind w:left="567"/>
        <w:rPr>
          <w:noProof/>
          <w:szCs w:val="24"/>
        </w:rPr>
      </w:pPr>
      <w:r w:rsidRPr="00EA11E4">
        <w:rPr>
          <w:noProof/>
          <w:szCs w:val="24"/>
        </w:rPr>
        <w:t>Article 3 of Framework Protocol 1 to this Agreement shall apply. The period referred to in Article</w:t>
      </w:r>
      <w:r w:rsidR="0063645A" w:rsidRPr="00EA11E4">
        <w:rPr>
          <w:noProof/>
          <w:szCs w:val="24"/>
        </w:rPr>
        <w:t> </w:t>
      </w:r>
      <w:r w:rsidRPr="00EA11E4">
        <w:rPr>
          <w:noProof/>
          <w:szCs w:val="24"/>
        </w:rPr>
        <w:t>3(2) of Framework Protocol 1 shall be a period of five years from the date of entry into force of this Agreement.</w:t>
      </w:r>
    </w:p>
    <w:p w14:paraId="0B5F5511" w14:textId="77777777" w:rsidR="00250242" w:rsidRPr="00EA11E4" w:rsidRDefault="00250242" w:rsidP="00250242">
      <w:pPr>
        <w:ind w:left="567" w:hanging="567"/>
        <w:rPr>
          <w:noProof/>
          <w:szCs w:val="24"/>
        </w:rPr>
      </w:pPr>
    </w:p>
    <w:p w14:paraId="634F2C0A" w14:textId="77777777" w:rsidR="00250242" w:rsidRPr="00EA11E4" w:rsidRDefault="00250242" w:rsidP="00250242">
      <w:pPr>
        <w:ind w:left="567" w:hanging="567"/>
        <w:rPr>
          <w:noProof/>
          <w:szCs w:val="24"/>
        </w:rPr>
      </w:pPr>
      <w:r w:rsidRPr="00EA11E4">
        <w:rPr>
          <w:noProof/>
          <w:szCs w:val="24"/>
        </w:rPr>
        <w:t>58.</w:t>
      </w:r>
      <w:r w:rsidRPr="00EA11E4">
        <w:rPr>
          <w:noProof/>
          <w:szCs w:val="24"/>
        </w:rPr>
        <w:tab/>
        <w:t>32019 D 1372: Commission Implementing Decision (EU) 2019/1372 of 19 August 2019 implementing Directive 2007/2/EC of the European Parliament and of the Council as regards monitoring and reporting (OJ L 220, 23.8.2019, p. 1).</w:t>
      </w:r>
    </w:p>
    <w:p w14:paraId="6F5964AE" w14:textId="77777777" w:rsidR="00250242" w:rsidRPr="00EA11E4" w:rsidRDefault="00250242" w:rsidP="00250242">
      <w:pPr>
        <w:ind w:left="567"/>
        <w:rPr>
          <w:noProof/>
          <w:szCs w:val="24"/>
        </w:rPr>
      </w:pPr>
    </w:p>
    <w:p w14:paraId="6F3317E0" w14:textId="77777777" w:rsidR="008071EF" w:rsidRPr="00EA11E4" w:rsidRDefault="00250242" w:rsidP="00250242">
      <w:pPr>
        <w:ind w:left="567"/>
        <w:rPr>
          <w:noProof/>
          <w:szCs w:val="24"/>
        </w:rPr>
      </w:pPr>
      <w:r w:rsidRPr="00EA11E4">
        <w:rPr>
          <w:noProof/>
          <w:szCs w:val="24"/>
        </w:rPr>
        <w:t>The provisions of this Decision shall, for the purposes of this Agreement, be read with the following adaptation:</w:t>
      </w:r>
    </w:p>
    <w:p w14:paraId="4B2FF5C2" w14:textId="64ECE5A7" w:rsidR="00250242" w:rsidRPr="00EA11E4" w:rsidRDefault="00250242" w:rsidP="00250242">
      <w:pPr>
        <w:ind w:left="567"/>
        <w:rPr>
          <w:noProof/>
          <w:szCs w:val="24"/>
        </w:rPr>
      </w:pPr>
    </w:p>
    <w:p w14:paraId="09F3E800" w14:textId="77777777" w:rsidR="00250242" w:rsidRPr="00EA11E4" w:rsidRDefault="00250242" w:rsidP="00250242">
      <w:pPr>
        <w:ind w:left="567"/>
        <w:rPr>
          <w:noProof/>
          <w:szCs w:val="24"/>
        </w:rPr>
      </w:pPr>
      <w:r w:rsidRPr="00EA11E4">
        <w:rPr>
          <w:noProof/>
          <w:szCs w:val="24"/>
        </w:rPr>
        <w:t>Article 3 of Framework Protocol 1 to this Agreement shall apply. The period referred to in Article 3(2) of Framework Protocol 1 shall be a period of five years from the date of entry into force of this Agreement.</w:t>
      </w:r>
    </w:p>
    <w:p w14:paraId="6D17F747" w14:textId="77777777" w:rsidR="00250242" w:rsidRPr="00EA11E4" w:rsidRDefault="00250242" w:rsidP="00250242">
      <w:pPr>
        <w:ind w:left="567" w:hanging="567"/>
        <w:rPr>
          <w:noProof/>
          <w:szCs w:val="24"/>
        </w:rPr>
      </w:pPr>
    </w:p>
    <w:p w14:paraId="4B76503C" w14:textId="77777777" w:rsidR="00250242" w:rsidRPr="00EA11E4" w:rsidRDefault="00250242" w:rsidP="00250242">
      <w:pPr>
        <w:ind w:left="567" w:hanging="567"/>
        <w:rPr>
          <w:noProof/>
          <w:szCs w:val="24"/>
        </w:rPr>
      </w:pPr>
      <w:r w:rsidRPr="00EA11E4">
        <w:rPr>
          <w:noProof/>
          <w:szCs w:val="24"/>
        </w:rPr>
        <w:t>59.</w:t>
      </w:r>
      <w:r w:rsidRPr="00EA11E4">
        <w:rPr>
          <w:noProof/>
          <w:szCs w:val="24"/>
        </w:rPr>
        <w:tab/>
        <w:t xml:space="preserve">32009 R 0976: </w:t>
      </w:r>
      <w:bookmarkStart w:id="6" w:name="_Hlk164077001"/>
      <w:r w:rsidRPr="00EA11E4">
        <w:rPr>
          <w:noProof/>
          <w:szCs w:val="24"/>
        </w:rPr>
        <w:t xml:space="preserve">Commission Regulation (EC) No 976/2009 of 19 October 2009 </w:t>
      </w:r>
      <w:bookmarkEnd w:id="6"/>
      <w:r w:rsidRPr="00EA11E4">
        <w:rPr>
          <w:noProof/>
          <w:szCs w:val="24"/>
        </w:rPr>
        <w:t xml:space="preserve">implementing Directive 2007/2/EC of the European Parliament and of the Council as regards the Network Services (OJ L 274, </w:t>
      </w:r>
      <w:r w:rsidRPr="00EA11E4">
        <w:rPr>
          <w:rStyle w:val="Emphasis"/>
          <w:i w:val="0"/>
          <w:iCs w:val="0"/>
          <w:noProof/>
          <w:szCs w:val="24"/>
          <w:shd w:val="clear" w:color="auto" w:fill="FFFFFF"/>
        </w:rPr>
        <w:t xml:space="preserve">20.10.2009, </w:t>
      </w:r>
      <w:r w:rsidRPr="00EA11E4">
        <w:rPr>
          <w:noProof/>
          <w:szCs w:val="24"/>
        </w:rPr>
        <w:t>p. 9), as amended by:</w:t>
      </w:r>
    </w:p>
    <w:p w14:paraId="14F0E7F0" w14:textId="77777777" w:rsidR="00250242" w:rsidRPr="00EA11E4" w:rsidRDefault="00250242" w:rsidP="00250242">
      <w:pPr>
        <w:ind w:left="1134" w:hanging="567"/>
        <w:rPr>
          <w:noProof/>
          <w:szCs w:val="24"/>
        </w:rPr>
      </w:pPr>
    </w:p>
    <w:p w14:paraId="78FEA95E"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32010 R 1088: Commission Regulation (EU) No 1088/2010 of 23 November 2010 (OJ L 323, 8.12.2010, p. 1),</w:t>
      </w:r>
    </w:p>
    <w:p w14:paraId="5CB46A6A" w14:textId="77777777" w:rsidR="00250242" w:rsidRPr="00EA11E4" w:rsidRDefault="00250242" w:rsidP="00250242">
      <w:pPr>
        <w:ind w:left="1134" w:hanging="567"/>
        <w:rPr>
          <w:noProof/>
          <w:szCs w:val="24"/>
        </w:rPr>
      </w:pPr>
    </w:p>
    <w:p w14:paraId="4E9A3D1E" w14:textId="75092207" w:rsidR="00250242" w:rsidRPr="00EA11E4" w:rsidRDefault="0063645A" w:rsidP="00250242">
      <w:pPr>
        <w:ind w:left="1134" w:hanging="567"/>
        <w:rPr>
          <w:noProof/>
          <w:szCs w:val="24"/>
        </w:rPr>
      </w:pPr>
      <w:r w:rsidRPr="00EA11E4">
        <w:rPr>
          <w:noProof/>
          <w:szCs w:val="24"/>
        </w:rPr>
        <w:br w:type="page"/>
      </w:r>
      <w:r w:rsidR="00250242" w:rsidRPr="00EA11E4">
        <w:rPr>
          <w:noProof/>
          <w:szCs w:val="24"/>
        </w:rPr>
        <w:lastRenderedPageBreak/>
        <w:t>–</w:t>
      </w:r>
      <w:r w:rsidR="00250242" w:rsidRPr="00EA11E4">
        <w:rPr>
          <w:noProof/>
          <w:szCs w:val="24"/>
        </w:rPr>
        <w:tab/>
        <w:t>32014 R 1311: Commission Regulation (EU) No 1311/2014 of 10 December 2014 (OJ L 354, 11.12.2014, p. 6).</w:t>
      </w:r>
    </w:p>
    <w:p w14:paraId="0E27906D" w14:textId="77777777" w:rsidR="00250242" w:rsidRPr="00EA11E4" w:rsidRDefault="00250242" w:rsidP="00250242">
      <w:pPr>
        <w:ind w:left="567"/>
        <w:rPr>
          <w:noProof/>
          <w:szCs w:val="24"/>
        </w:rPr>
      </w:pPr>
    </w:p>
    <w:p w14:paraId="1EDC67FD"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adaptations:</w:t>
      </w:r>
    </w:p>
    <w:p w14:paraId="088E05D8" w14:textId="77777777" w:rsidR="00250242" w:rsidRPr="00EA11E4" w:rsidRDefault="00250242" w:rsidP="00250242">
      <w:pPr>
        <w:ind w:left="567"/>
        <w:rPr>
          <w:noProof/>
          <w:szCs w:val="24"/>
        </w:rPr>
      </w:pPr>
    </w:p>
    <w:p w14:paraId="4B82D409" w14:textId="77777777" w:rsidR="00250242" w:rsidRPr="00EA11E4" w:rsidRDefault="00250242" w:rsidP="00250242">
      <w:pPr>
        <w:ind w:left="1134" w:hanging="567"/>
        <w:rPr>
          <w:noProof/>
          <w:szCs w:val="24"/>
        </w:rPr>
      </w:pPr>
      <w:r w:rsidRPr="00EA11E4">
        <w:rPr>
          <w:noProof/>
          <w:szCs w:val="24"/>
        </w:rPr>
        <w:t>(a)</w:t>
      </w:r>
      <w:r w:rsidRPr="00EA11E4">
        <w:rPr>
          <w:noProof/>
          <w:szCs w:val="24"/>
        </w:rPr>
        <w:tab/>
        <w:t>The dates mentioned in Article 4 shall be understood to refer to the date of entry into force of this Agreement.</w:t>
      </w:r>
    </w:p>
    <w:p w14:paraId="750D2952" w14:textId="77777777" w:rsidR="00250242" w:rsidRPr="00EA11E4" w:rsidRDefault="00250242" w:rsidP="00250242">
      <w:pPr>
        <w:ind w:left="1134" w:hanging="567"/>
        <w:rPr>
          <w:noProof/>
          <w:szCs w:val="24"/>
        </w:rPr>
      </w:pPr>
    </w:p>
    <w:p w14:paraId="14F716A5" w14:textId="77777777" w:rsidR="00250242" w:rsidRPr="00EA11E4" w:rsidRDefault="00250242" w:rsidP="00250242">
      <w:pPr>
        <w:ind w:left="1134" w:hanging="567"/>
        <w:rPr>
          <w:noProof/>
          <w:szCs w:val="24"/>
        </w:rPr>
      </w:pPr>
      <w:r w:rsidRPr="00EA11E4">
        <w:rPr>
          <w:noProof/>
          <w:szCs w:val="24"/>
        </w:rPr>
        <w:t>(b)</w:t>
      </w:r>
      <w:r w:rsidRPr="00EA11E4">
        <w:rPr>
          <w:noProof/>
          <w:szCs w:val="24"/>
        </w:rPr>
        <w:tab/>
        <w:t>Article 3 of Framework Protocol 1 to this Agreement shall apply. The period referred to in Article 3(2) of Framework Protocol 1 shall be a period of five years from the date of entry into force of this Agreement.</w:t>
      </w:r>
    </w:p>
    <w:p w14:paraId="662C6220" w14:textId="77777777" w:rsidR="00250242" w:rsidRPr="00EA11E4" w:rsidRDefault="00250242" w:rsidP="00250242">
      <w:pPr>
        <w:rPr>
          <w:noProof/>
          <w:szCs w:val="24"/>
        </w:rPr>
      </w:pPr>
    </w:p>
    <w:p w14:paraId="4FBD4994" w14:textId="77777777" w:rsidR="00250242" w:rsidRPr="00EA11E4" w:rsidRDefault="00250242" w:rsidP="00250242">
      <w:pPr>
        <w:ind w:left="567" w:hanging="567"/>
        <w:rPr>
          <w:noProof/>
          <w:szCs w:val="24"/>
        </w:rPr>
      </w:pPr>
      <w:r w:rsidRPr="00EA11E4">
        <w:rPr>
          <w:noProof/>
          <w:szCs w:val="24"/>
        </w:rPr>
        <w:t>60.</w:t>
      </w:r>
      <w:r w:rsidRPr="00EA11E4">
        <w:rPr>
          <w:noProof/>
          <w:szCs w:val="24"/>
        </w:rPr>
        <w:tab/>
        <w:t>32010 R 0268: Commission Regulation (EU) No 268/2010 of 29 March 2010 implementing Directive 2007/2/EC of the European Parliament and of the Council as regards the access to spatial data sets and services of the Member States by Community institutions and bodies under harmonised conditions (OJ L 83, 30.3.2010, p. 8).</w:t>
      </w:r>
    </w:p>
    <w:p w14:paraId="2BBC9872" w14:textId="77777777" w:rsidR="00250242" w:rsidRPr="00EA11E4" w:rsidRDefault="00250242" w:rsidP="00250242">
      <w:pPr>
        <w:ind w:left="567"/>
        <w:rPr>
          <w:noProof/>
          <w:szCs w:val="24"/>
        </w:rPr>
      </w:pPr>
    </w:p>
    <w:p w14:paraId="7D31138B"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adaptations:</w:t>
      </w:r>
    </w:p>
    <w:p w14:paraId="5EC7BC4C" w14:textId="77777777" w:rsidR="00250242" w:rsidRPr="00EA11E4" w:rsidRDefault="00250242" w:rsidP="00250242">
      <w:pPr>
        <w:ind w:left="1134" w:hanging="567"/>
        <w:rPr>
          <w:noProof/>
          <w:szCs w:val="24"/>
        </w:rPr>
      </w:pPr>
    </w:p>
    <w:p w14:paraId="2F8F92BE" w14:textId="77777777" w:rsidR="00250242" w:rsidRPr="00EA11E4" w:rsidRDefault="00250242" w:rsidP="00250242">
      <w:pPr>
        <w:ind w:left="1134" w:hanging="567"/>
        <w:rPr>
          <w:noProof/>
          <w:szCs w:val="24"/>
        </w:rPr>
      </w:pPr>
      <w:r w:rsidRPr="00EA11E4">
        <w:rPr>
          <w:noProof/>
          <w:szCs w:val="24"/>
        </w:rPr>
        <w:t>(a)</w:t>
      </w:r>
      <w:r w:rsidRPr="00EA11E4">
        <w:rPr>
          <w:noProof/>
          <w:szCs w:val="24"/>
        </w:rPr>
        <w:tab/>
        <w:t>The time limits set in Article 8 shall be understood to refer to the date of entry into force of this Agreement.</w:t>
      </w:r>
    </w:p>
    <w:p w14:paraId="31FD426A" w14:textId="77777777" w:rsidR="00250242" w:rsidRPr="00EA11E4" w:rsidRDefault="00250242" w:rsidP="00250242">
      <w:pPr>
        <w:ind w:left="1134" w:hanging="567"/>
        <w:rPr>
          <w:noProof/>
          <w:szCs w:val="24"/>
        </w:rPr>
      </w:pPr>
    </w:p>
    <w:p w14:paraId="5BE9A99C" w14:textId="77777777" w:rsidR="00250242" w:rsidRPr="00EA11E4" w:rsidRDefault="00250242" w:rsidP="00250242">
      <w:pPr>
        <w:ind w:left="1134" w:hanging="567"/>
        <w:rPr>
          <w:noProof/>
          <w:szCs w:val="24"/>
        </w:rPr>
      </w:pPr>
      <w:r w:rsidRPr="00EA11E4">
        <w:rPr>
          <w:noProof/>
          <w:szCs w:val="24"/>
        </w:rPr>
        <w:t>(b)</w:t>
      </w:r>
      <w:r w:rsidRPr="00EA11E4">
        <w:rPr>
          <w:noProof/>
          <w:szCs w:val="24"/>
        </w:rPr>
        <w:tab/>
        <w:t>Article 3 of Framework Protocol 1 to this Agreement shall apply. The period referred to in Article 3(2) of Framework Protocol 1 shall be a period of five years from the date of entry into force of this Agreement.</w:t>
      </w:r>
    </w:p>
    <w:p w14:paraId="2E1C9BFE" w14:textId="77777777" w:rsidR="00250242" w:rsidRPr="00EA11E4" w:rsidRDefault="00250242" w:rsidP="00250242">
      <w:pPr>
        <w:ind w:left="567" w:hanging="567"/>
        <w:rPr>
          <w:noProof/>
          <w:szCs w:val="24"/>
        </w:rPr>
      </w:pPr>
    </w:p>
    <w:p w14:paraId="7EE110DD" w14:textId="019CE9D1" w:rsidR="00250242" w:rsidRPr="00EA11E4" w:rsidRDefault="0063645A" w:rsidP="00250242">
      <w:pPr>
        <w:ind w:left="567" w:hanging="567"/>
        <w:rPr>
          <w:noProof/>
          <w:szCs w:val="24"/>
        </w:rPr>
      </w:pPr>
      <w:r w:rsidRPr="00EA11E4">
        <w:rPr>
          <w:noProof/>
          <w:szCs w:val="24"/>
        </w:rPr>
        <w:br w:type="page"/>
      </w:r>
      <w:r w:rsidR="00250242" w:rsidRPr="00EA11E4">
        <w:rPr>
          <w:noProof/>
          <w:szCs w:val="24"/>
        </w:rPr>
        <w:lastRenderedPageBreak/>
        <w:t>61.</w:t>
      </w:r>
      <w:r w:rsidR="00250242" w:rsidRPr="00EA11E4">
        <w:rPr>
          <w:noProof/>
          <w:szCs w:val="24"/>
        </w:rPr>
        <w:tab/>
        <w:t>32010 R 1089: Commission Regulation (EU) No 1089/2010 of 23 November 2010 implementing Directive 2007/2/EC of the European Parliament and of the Council as regards interoperability of spatial data sets and services (OJ L 323, 8.12.2010, p. 11), as amended by:</w:t>
      </w:r>
    </w:p>
    <w:p w14:paraId="1B50F7A2" w14:textId="77777777" w:rsidR="00250242" w:rsidRPr="00EA11E4" w:rsidRDefault="00250242" w:rsidP="00250242">
      <w:pPr>
        <w:ind w:left="1134" w:hanging="567"/>
        <w:rPr>
          <w:noProof/>
          <w:szCs w:val="24"/>
        </w:rPr>
      </w:pPr>
    </w:p>
    <w:p w14:paraId="0C38B362"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32011 R 0102: Commission Regulation (EU) No 102/2011 of 4 February 2011 (OJ L 31, 5.2.2011, p. 13),</w:t>
      </w:r>
    </w:p>
    <w:p w14:paraId="76466C8C" w14:textId="77777777" w:rsidR="00250242" w:rsidRPr="00EA11E4" w:rsidRDefault="00250242" w:rsidP="00250242">
      <w:pPr>
        <w:ind w:left="1134" w:hanging="567"/>
        <w:rPr>
          <w:noProof/>
          <w:szCs w:val="24"/>
        </w:rPr>
      </w:pPr>
    </w:p>
    <w:p w14:paraId="06BF2EAC"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32013 R 1253: Commission Regulation (EU) No 1253/2013 of 21 October 2013 (OJ L 331, 10.12.2013, p. 1),</w:t>
      </w:r>
    </w:p>
    <w:p w14:paraId="6F6E410B" w14:textId="77777777" w:rsidR="00250242" w:rsidRPr="00EA11E4" w:rsidRDefault="00250242" w:rsidP="00250242">
      <w:pPr>
        <w:ind w:left="1134" w:hanging="567"/>
        <w:rPr>
          <w:noProof/>
          <w:szCs w:val="24"/>
        </w:rPr>
      </w:pPr>
    </w:p>
    <w:p w14:paraId="73C2248D"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32014 R 1312: Commission Regulation (EU) No 1312/2014 of 10 December 2014 (OJ L 354, 11.12.2014p. 8).</w:t>
      </w:r>
    </w:p>
    <w:p w14:paraId="7A01223D" w14:textId="77777777" w:rsidR="00250242" w:rsidRPr="00EA11E4" w:rsidRDefault="00250242" w:rsidP="00250242">
      <w:pPr>
        <w:rPr>
          <w:noProof/>
          <w:szCs w:val="24"/>
        </w:rPr>
      </w:pPr>
    </w:p>
    <w:p w14:paraId="188B8974"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adaptations:</w:t>
      </w:r>
    </w:p>
    <w:p w14:paraId="3C24F464" w14:textId="77777777" w:rsidR="00250242" w:rsidRPr="00EA11E4" w:rsidRDefault="00250242" w:rsidP="00250242">
      <w:pPr>
        <w:ind w:left="567"/>
        <w:rPr>
          <w:noProof/>
          <w:szCs w:val="24"/>
        </w:rPr>
      </w:pPr>
    </w:p>
    <w:p w14:paraId="70C08494" w14:textId="77777777" w:rsidR="00250242" w:rsidRPr="00EA11E4" w:rsidRDefault="00250242" w:rsidP="00250242">
      <w:pPr>
        <w:ind w:left="1134" w:hanging="567"/>
        <w:rPr>
          <w:noProof/>
          <w:szCs w:val="24"/>
        </w:rPr>
      </w:pPr>
      <w:r w:rsidRPr="00EA11E4">
        <w:rPr>
          <w:noProof/>
          <w:szCs w:val="24"/>
        </w:rPr>
        <w:t>(a)</w:t>
      </w:r>
      <w:r w:rsidRPr="00EA11E4">
        <w:rPr>
          <w:noProof/>
          <w:szCs w:val="24"/>
        </w:rPr>
        <w:tab/>
        <w:t>The date mentioned in Article 14a shall be understood to refer to the date of entry into force of this Agreement.</w:t>
      </w:r>
    </w:p>
    <w:p w14:paraId="24AB2352" w14:textId="77777777" w:rsidR="00250242" w:rsidRPr="00EA11E4" w:rsidRDefault="00250242" w:rsidP="00250242">
      <w:pPr>
        <w:ind w:left="1134" w:hanging="567"/>
        <w:rPr>
          <w:noProof/>
          <w:szCs w:val="24"/>
        </w:rPr>
      </w:pPr>
    </w:p>
    <w:p w14:paraId="5476B683" w14:textId="77777777" w:rsidR="00250242" w:rsidRPr="00EA11E4" w:rsidRDefault="00250242" w:rsidP="00250242">
      <w:pPr>
        <w:ind w:left="1134" w:hanging="567"/>
        <w:rPr>
          <w:noProof/>
          <w:szCs w:val="24"/>
        </w:rPr>
      </w:pPr>
      <w:r w:rsidRPr="00EA11E4">
        <w:rPr>
          <w:noProof/>
          <w:szCs w:val="24"/>
        </w:rPr>
        <w:t>(b)</w:t>
      </w:r>
      <w:r w:rsidRPr="00EA11E4">
        <w:rPr>
          <w:noProof/>
          <w:szCs w:val="24"/>
        </w:rPr>
        <w:tab/>
        <w:t>Article 3 of Framework Protocol 1 to this Agreement shall apply. The period referred to in Article 3(2) of Framework Protocol 1 shall be a period of five years from the date of entry into force of this Agreement.</w:t>
      </w:r>
    </w:p>
    <w:p w14:paraId="6944A27E" w14:textId="77777777" w:rsidR="00250242" w:rsidRPr="00EA11E4" w:rsidRDefault="00250242" w:rsidP="00250242">
      <w:pPr>
        <w:ind w:left="567" w:hanging="567"/>
        <w:rPr>
          <w:noProof/>
          <w:szCs w:val="24"/>
        </w:rPr>
      </w:pPr>
    </w:p>
    <w:p w14:paraId="091AB2FD" w14:textId="1EE5EC70" w:rsidR="00250242" w:rsidRPr="00EA11E4" w:rsidRDefault="00250242" w:rsidP="00250242">
      <w:pPr>
        <w:ind w:left="567" w:hanging="567"/>
        <w:rPr>
          <w:noProof/>
          <w:szCs w:val="24"/>
        </w:rPr>
      </w:pPr>
      <w:r w:rsidRPr="00EA11E4">
        <w:rPr>
          <w:noProof/>
          <w:szCs w:val="24"/>
        </w:rPr>
        <w:t>62.</w:t>
      </w:r>
      <w:r w:rsidRPr="00EA11E4">
        <w:rPr>
          <w:noProof/>
          <w:szCs w:val="24"/>
        </w:rPr>
        <w:tab/>
        <w:t>32003 L 0035: Directive 2003/35/EC of the European Parliament and of the Council of</w:t>
      </w:r>
      <w:r w:rsidR="0063645A" w:rsidRPr="00EA11E4">
        <w:rPr>
          <w:noProof/>
          <w:szCs w:val="24"/>
        </w:rPr>
        <w:t> </w:t>
      </w:r>
      <w:r w:rsidRPr="00EA11E4">
        <w:rPr>
          <w:noProof/>
          <w:szCs w:val="24"/>
        </w:rPr>
        <w:t>26 May 2003 providing for public participation in respect of the drawing up of certain plans and programmes relating to the environment and amending with regard to public participation and access to justice Council Directives 85/337/EEC and 96/61/EC (OJ L 156,</w:t>
      </w:r>
      <w:r w:rsidR="0063645A" w:rsidRPr="00EA11E4">
        <w:rPr>
          <w:noProof/>
          <w:szCs w:val="24"/>
        </w:rPr>
        <w:t> </w:t>
      </w:r>
      <w:r w:rsidRPr="00EA11E4">
        <w:rPr>
          <w:noProof/>
          <w:szCs w:val="24"/>
        </w:rPr>
        <w:t>25.6.2003, p. 17).</w:t>
      </w:r>
    </w:p>
    <w:p w14:paraId="60514702" w14:textId="77777777" w:rsidR="00250242" w:rsidRPr="00EA11E4" w:rsidRDefault="00250242" w:rsidP="00250242">
      <w:pPr>
        <w:ind w:left="567" w:hanging="567"/>
        <w:rPr>
          <w:noProof/>
          <w:szCs w:val="24"/>
        </w:rPr>
      </w:pPr>
    </w:p>
    <w:p w14:paraId="10396EBB" w14:textId="278A3D4C" w:rsidR="008071EF" w:rsidRPr="00EA11E4" w:rsidRDefault="0063645A" w:rsidP="00250242">
      <w:pPr>
        <w:ind w:left="567" w:hanging="567"/>
        <w:rPr>
          <w:noProof/>
          <w:szCs w:val="24"/>
        </w:rPr>
      </w:pPr>
      <w:r w:rsidRPr="00EA11E4">
        <w:rPr>
          <w:noProof/>
          <w:szCs w:val="24"/>
        </w:rPr>
        <w:br w:type="page"/>
      </w:r>
      <w:r w:rsidR="00250242" w:rsidRPr="00EA11E4">
        <w:rPr>
          <w:noProof/>
          <w:szCs w:val="24"/>
        </w:rPr>
        <w:lastRenderedPageBreak/>
        <w:t>63.</w:t>
      </w:r>
      <w:r w:rsidR="00250242" w:rsidRPr="00EA11E4">
        <w:rPr>
          <w:noProof/>
          <w:szCs w:val="24"/>
        </w:rPr>
        <w:tab/>
        <w:t>32009 L 0128: Directive 2009/128/EC of the European Parliament and of the Council of</w:t>
      </w:r>
      <w:r w:rsidRPr="00EA11E4">
        <w:rPr>
          <w:noProof/>
          <w:szCs w:val="24"/>
        </w:rPr>
        <w:t> </w:t>
      </w:r>
      <w:r w:rsidR="00250242" w:rsidRPr="00EA11E4">
        <w:rPr>
          <w:noProof/>
          <w:szCs w:val="24"/>
        </w:rPr>
        <w:t>21 October 2009 establishing a framework for Community action to achieve the sustainable use of pesticides (OJ L 309, 24.11.2009, p. 71), as corrected by OJ L 161, 29.6.2010, p. 11, as amended by:</w:t>
      </w:r>
    </w:p>
    <w:p w14:paraId="21A46786" w14:textId="1627CEE9" w:rsidR="00250242" w:rsidRPr="00EA11E4" w:rsidRDefault="00250242" w:rsidP="00250242">
      <w:pPr>
        <w:ind w:left="1134" w:hanging="567"/>
        <w:rPr>
          <w:noProof/>
          <w:szCs w:val="24"/>
        </w:rPr>
      </w:pPr>
    </w:p>
    <w:p w14:paraId="3B2436AE" w14:textId="7844DCAD" w:rsidR="00250242" w:rsidRPr="00EA11E4" w:rsidRDefault="00250242" w:rsidP="00250242">
      <w:pPr>
        <w:ind w:left="1134" w:hanging="567"/>
        <w:rPr>
          <w:noProof/>
          <w:szCs w:val="24"/>
        </w:rPr>
      </w:pPr>
      <w:r w:rsidRPr="00EA11E4">
        <w:rPr>
          <w:noProof/>
          <w:szCs w:val="24"/>
        </w:rPr>
        <w:t>–</w:t>
      </w:r>
      <w:r w:rsidRPr="00EA11E4">
        <w:rPr>
          <w:noProof/>
          <w:szCs w:val="24"/>
        </w:rPr>
        <w:tab/>
        <w:t>32019 L 0782: Commission Directive (EU) 2019/782 of 15 May 2019 (OJ L 127,</w:t>
      </w:r>
      <w:r w:rsidR="0063645A" w:rsidRPr="00EA11E4">
        <w:rPr>
          <w:noProof/>
          <w:szCs w:val="24"/>
        </w:rPr>
        <w:t> </w:t>
      </w:r>
      <w:r w:rsidRPr="00EA11E4">
        <w:rPr>
          <w:noProof/>
          <w:szCs w:val="24"/>
        </w:rPr>
        <w:t>16.5.2019, p. 4).</w:t>
      </w:r>
    </w:p>
    <w:p w14:paraId="77528820" w14:textId="77777777" w:rsidR="00250242" w:rsidRPr="00EA11E4" w:rsidRDefault="00250242" w:rsidP="00250242">
      <w:pPr>
        <w:ind w:left="567"/>
        <w:rPr>
          <w:noProof/>
          <w:szCs w:val="24"/>
        </w:rPr>
      </w:pPr>
    </w:p>
    <w:p w14:paraId="343D2870" w14:textId="77777777" w:rsidR="00250242" w:rsidRPr="00EA11E4" w:rsidRDefault="00250242" w:rsidP="00250242">
      <w:pPr>
        <w:ind w:left="567" w:hanging="567"/>
        <w:rPr>
          <w:noProof/>
          <w:szCs w:val="24"/>
        </w:rPr>
      </w:pPr>
      <w:r w:rsidRPr="00EA11E4">
        <w:rPr>
          <w:noProof/>
          <w:szCs w:val="24"/>
        </w:rPr>
        <w:t>64.</w:t>
      </w:r>
      <w:r w:rsidRPr="00EA11E4">
        <w:rPr>
          <w:noProof/>
          <w:szCs w:val="24"/>
        </w:rPr>
        <w:tab/>
        <w:t>31997 R 0338: Council Regulation (EC) No 338/97 of 9 December 1996 on the protection of species of wild fauna and flora by regulating trade therein (OJ L 61, 3.3.1997 p. 1).</w:t>
      </w:r>
    </w:p>
    <w:p w14:paraId="2945316C" w14:textId="77777777" w:rsidR="00250242" w:rsidRPr="00EA11E4" w:rsidRDefault="00250242" w:rsidP="00250242">
      <w:pPr>
        <w:ind w:left="567" w:hanging="567"/>
        <w:rPr>
          <w:noProof/>
          <w:szCs w:val="24"/>
        </w:rPr>
      </w:pPr>
    </w:p>
    <w:p w14:paraId="5E85C2D1" w14:textId="59796C5C" w:rsidR="00250242" w:rsidRPr="00EA11E4" w:rsidRDefault="00250242" w:rsidP="00250242">
      <w:pPr>
        <w:ind w:left="567" w:hanging="567"/>
        <w:rPr>
          <w:noProof/>
          <w:szCs w:val="24"/>
        </w:rPr>
      </w:pPr>
      <w:r w:rsidRPr="00EA11E4">
        <w:rPr>
          <w:noProof/>
          <w:szCs w:val="24"/>
        </w:rPr>
        <w:t>65.</w:t>
      </w:r>
      <w:r w:rsidRPr="00EA11E4">
        <w:rPr>
          <w:noProof/>
          <w:szCs w:val="24"/>
        </w:rPr>
        <w:tab/>
        <w:t>32008 L 0099: Directive 2008/99/EC of the European Parliament and of the Council of</w:t>
      </w:r>
      <w:r w:rsidR="0063645A" w:rsidRPr="00EA11E4">
        <w:rPr>
          <w:noProof/>
          <w:szCs w:val="24"/>
        </w:rPr>
        <w:t> </w:t>
      </w:r>
      <w:r w:rsidRPr="00EA11E4">
        <w:rPr>
          <w:noProof/>
          <w:szCs w:val="24"/>
        </w:rPr>
        <w:t>19 November 2008 on the protection of the environment through criminal law (OJ L 328,</w:t>
      </w:r>
      <w:r w:rsidR="0063645A" w:rsidRPr="00EA11E4">
        <w:rPr>
          <w:noProof/>
          <w:szCs w:val="24"/>
        </w:rPr>
        <w:t> </w:t>
      </w:r>
      <w:r w:rsidRPr="00EA11E4">
        <w:rPr>
          <w:noProof/>
          <w:szCs w:val="24"/>
        </w:rPr>
        <w:t>6.12.2008, p. 28).</w:t>
      </w:r>
    </w:p>
    <w:p w14:paraId="4C8FA9CF" w14:textId="77777777" w:rsidR="00250242" w:rsidRPr="00EA11E4" w:rsidRDefault="00250242" w:rsidP="00250242">
      <w:pPr>
        <w:ind w:left="567"/>
        <w:rPr>
          <w:noProof/>
          <w:szCs w:val="24"/>
        </w:rPr>
      </w:pPr>
    </w:p>
    <w:p w14:paraId="3E725AE4" w14:textId="77777777" w:rsidR="00250242" w:rsidRPr="00EA11E4" w:rsidRDefault="00250242" w:rsidP="00250242">
      <w:pPr>
        <w:ind w:left="567"/>
        <w:rPr>
          <w:noProof/>
          <w:szCs w:val="24"/>
        </w:rPr>
      </w:pPr>
      <w:r w:rsidRPr="00EA11E4">
        <w:rPr>
          <w:noProof/>
          <w:szCs w:val="24"/>
        </w:rPr>
        <w:t>This Directive shall be read with the following adaptation:</w:t>
      </w:r>
    </w:p>
    <w:p w14:paraId="4415BDDC" w14:textId="77777777" w:rsidR="00250242" w:rsidRPr="00EA11E4" w:rsidRDefault="00250242" w:rsidP="00250242">
      <w:pPr>
        <w:ind w:left="567"/>
        <w:rPr>
          <w:noProof/>
          <w:szCs w:val="24"/>
        </w:rPr>
      </w:pPr>
    </w:p>
    <w:p w14:paraId="11218361" w14:textId="77777777" w:rsidR="00250242" w:rsidRPr="00EA11E4" w:rsidRDefault="00250242" w:rsidP="00250242">
      <w:pPr>
        <w:ind w:left="567"/>
        <w:rPr>
          <w:noProof/>
          <w:szCs w:val="24"/>
        </w:rPr>
      </w:pPr>
      <w:r w:rsidRPr="00EA11E4">
        <w:rPr>
          <w:noProof/>
          <w:szCs w:val="24"/>
        </w:rPr>
        <w:t>Since certain EU legal acts listed in this Directive are not incorporated into this Agreement, all references to such acts, to definitions in these acts and to offences concerning conduct falling within the scope of these acts contained in this Directive shall not apply. These acts currently are:</w:t>
      </w:r>
    </w:p>
    <w:p w14:paraId="4DB9EDA4" w14:textId="77777777" w:rsidR="00250242" w:rsidRPr="00EA11E4" w:rsidRDefault="00250242" w:rsidP="00250242">
      <w:pPr>
        <w:ind w:left="1134" w:hanging="567"/>
        <w:rPr>
          <w:noProof/>
          <w:szCs w:val="24"/>
        </w:rPr>
      </w:pPr>
    </w:p>
    <w:p w14:paraId="70DE7867" w14:textId="77777777" w:rsidR="00250242" w:rsidRPr="00EA11E4" w:rsidRDefault="00250242" w:rsidP="00250242">
      <w:pPr>
        <w:ind w:left="1134" w:hanging="567"/>
        <w:rPr>
          <w:noProof/>
          <w:szCs w:val="24"/>
        </w:rPr>
      </w:pPr>
      <w:r w:rsidRPr="00EA11E4">
        <w:rPr>
          <w:noProof/>
          <w:szCs w:val="24"/>
        </w:rPr>
        <w:t>(i)</w:t>
      </w:r>
      <w:r w:rsidRPr="00EA11E4">
        <w:rPr>
          <w:noProof/>
          <w:szCs w:val="24"/>
        </w:rPr>
        <w:tab/>
      </w:r>
      <w:r w:rsidRPr="00EA11E4">
        <w:rPr>
          <w:noProof/>
          <w:szCs w:val="24"/>
          <w:shd w:val="clear" w:color="auto" w:fill="FFFFFF"/>
        </w:rPr>
        <w:t xml:space="preserve">31976 L 0160: </w:t>
      </w:r>
      <w:r w:rsidRPr="00EA11E4">
        <w:rPr>
          <w:noProof/>
          <w:szCs w:val="24"/>
        </w:rPr>
        <w:t>Council Directive 76/160/EEC of 8 December 1975 concerning the quality of bathing water (</w:t>
      </w:r>
      <w:r w:rsidRPr="00EA11E4">
        <w:rPr>
          <w:rStyle w:val="Emphasis"/>
          <w:i w:val="0"/>
          <w:iCs w:val="0"/>
          <w:noProof/>
          <w:szCs w:val="24"/>
          <w:shd w:val="clear" w:color="auto" w:fill="FFFFFF"/>
        </w:rPr>
        <w:t>OJ L 31, 5.2.1976, p. 1)</w:t>
      </w:r>
      <w:r w:rsidRPr="00EA11E4">
        <w:rPr>
          <w:noProof/>
          <w:szCs w:val="24"/>
        </w:rPr>
        <w:t>,</w:t>
      </w:r>
    </w:p>
    <w:p w14:paraId="21BE00BB" w14:textId="77777777" w:rsidR="00250242" w:rsidRPr="00EA11E4" w:rsidRDefault="00250242" w:rsidP="00250242">
      <w:pPr>
        <w:ind w:left="1134" w:hanging="567"/>
        <w:rPr>
          <w:noProof/>
          <w:szCs w:val="24"/>
        </w:rPr>
      </w:pPr>
    </w:p>
    <w:p w14:paraId="112EBC69" w14:textId="77777777" w:rsidR="00250242" w:rsidRPr="00EA11E4" w:rsidRDefault="00250242" w:rsidP="00250242">
      <w:pPr>
        <w:ind w:left="1134" w:hanging="567"/>
        <w:rPr>
          <w:noProof/>
          <w:szCs w:val="24"/>
        </w:rPr>
      </w:pPr>
      <w:r w:rsidRPr="00EA11E4">
        <w:rPr>
          <w:noProof/>
          <w:szCs w:val="24"/>
        </w:rPr>
        <w:t>(ii)</w:t>
      </w:r>
      <w:r w:rsidRPr="00EA11E4">
        <w:rPr>
          <w:noProof/>
          <w:szCs w:val="24"/>
        </w:rPr>
        <w:tab/>
      </w:r>
      <w:r w:rsidRPr="00EA11E4">
        <w:rPr>
          <w:noProof/>
          <w:szCs w:val="24"/>
          <w:shd w:val="clear" w:color="auto" w:fill="FFFFFF"/>
        </w:rPr>
        <w:t xml:space="preserve">31979 L 0409: </w:t>
      </w:r>
      <w:r w:rsidRPr="00EA11E4">
        <w:rPr>
          <w:noProof/>
          <w:szCs w:val="24"/>
        </w:rPr>
        <w:t>Council Directive 79/409/EEC of 2 April 1979 on the conservation of wild birds (</w:t>
      </w:r>
      <w:r w:rsidRPr="00EA11E4">
        <w:rPr>
          <w:rStyle w:val="Emphasis"/>
          <w:i w:val="0"/>
          <w:iCs w:val="0"/>
          <w:noProof/>
          <w:szCs w:val="24"/>
          <w:shd w:val="clear" w:color="auto" w:fill="FFFFFF"/>
        </w:rPr>
        <w:t>OJ L 103, 25.4.1979, p. 1</w:t>
      </w:r>
      <w:r w:rsidRPr="00EA11E4">
        <w:rPr>
          <w:noProof/>
          <w:szCs w:val="24"/>
        </w:rPr>
        <w:t>),</w:t>
      </w:r>
    </w:p>
    <w:p w14:paraId="48FEBDA5" w14:textId="77777777" w:rsidR="00250242" w:rsidRPr="00EA11E4" w:rsidRDefault="00250242" w:rsidP="00250242">
      <w:pPr>
        <w:ind w:left="1134" w:hanging="567"/>
        <w:rPr>
          <w:noProof/>
          <w:szCs w:val="24"/>
        </w:rPr>
      </w:pPr>
    </w:p>
    <w:p w14:paraId="6E686AC2" w14:textId="64663836" w:rsidR="00250242" w:rsidRPr="00EA11E4" w:rsidRDefault="0063645A" w:rsidP="00250242">
      <w:pPr>
        <w:ind w:left="1134" w:hanging="567"/>
        <w:rPr>
          <w:noProof/>
          <w:szCs w:val="24"/>
        </w:rPr>
      </w:pPr>
      <w:r w:rsidRPr="00EA11E4">
        <w:rPr>
          <w:noProof/>
          <w:szCs w:val="24"/>
        </w:rPr>
        <w:br w:type="page"/>
      </w:r>
      <w:r w:rsidR="00250242" w:rsidRPr="00EA11E4">
        <w:rPr>
          <w:noProof/>
          <w:szCs w:val="24"/>
        </w:rPr>
        <w:lastRenderedPageBreak/>
        <w:t>(iii)</w:t>
      </w:r>
      <w:r w:rsidR="00250242" w:rsidRPr="00EA11E4">
        <w:rPr>
          <w:noProof/>
          <w:szCs w:val="24"/>
        </w:rPr>
        <w:tab/>
      </w:r>
      <w:r w:rsidR="00250242" w:rsidRPr="00EA11E4">
        <w:rPr>
          <w:noProof/>
          <w:szCs w:val="24"/>
          <w:shd w:val="clear" w:color="auto" w:fill="FFFFFF"/>
        </w:rPr>
        <w:t xml:space="preserve">31992 L 0043: </w:t>
      </w:r>
      <w:r w:rsidR="00250242" w:rsidRPr="00EA11E4">
        <w:rPr>
          <w:noProof/>
          <w:szCs w:val="24"/>
        </w:rPr>
        <w:t>Council Directive 92/43/EEC of 21 May 1992 on the conservation of natural habitats and of wild fauna and flora (</w:t>
      </w:r>
      <w:r w:rsidR="00250242" w:rsidRPr="00EA11E4">
        <w:rPr>
          <w:rStyle w:val="Emphasis"/>
          <w:i w:val="0"/>
          <w:iCs w:val="0"/>
          <w:noProof/>
          <w:szCs w:val="24"/>
          <w:shd w:val="clear" w:color="auto" w:fill="FFFFFF"/>
        </w:rPr>
        <w:t>OJ L 206, 22.7.1992, p. 7</w:t>
      </w:r>
      <w:r w:rsidR="00250242" w:rsidRPr="00EA11E4">
        <w:rPr>
          <w:noProof/>
          <w:szCs w:val="24"/>
        </w:rPr>
        <w:t>),</w:t>
      </w:r>
    </w:p>
    <w:p w14:paraId="36D4932E" w14:textId="77777777" w:rsidR="00250242" w:rsidRPr="00EA11E4" w:rsidRDefault="00250242" w:rsidP="00250242">
      <w:pPr>
        <w:ind w:left="1134" w:hanging="567"/>
        <w:rPr>
          <w:noProof/>
          <w:szCs w:val="24"/>
        </w:rPr>
      </w:pPr>
    </w:p>
    <w:p w14:paraId="141F2B8C" w14:textId="77777777" w:rsidR="00250242" w:rsidRPr="00EA11E4" w:rsidRDefault="00250242" w:rsidP="00250242">
      <w:pPr>
        <w:ind w:left="1134" w:hanging="567"/>
        <w:rPr>
          <w:noProof/>
          <w:szCs w:val="24"/>
        </w:rPr>
      </w:pPr>
      <w:r w:rsidRPr="00EA11E4">
        <w:rPr>
          <w:noProof/>
          <w:szCs w:val="24"/>
        </w:rPr>
        <w:t>(iv)</w:t>
      </w:r>
      <w:r w:rsidRPr="00EA11E4">
        <w:rPr>
          <w:noProof/>
          <w:szCs w:val="24"/>
        </w:rPr>
        <w:tab/>
      </w:r>
      <w:r w:rsidRPr="00EA11E4">
        <w:rPr>
          <w:noProof/>
          <w:szCs w:val="24"/>
          <w:shd w:val="clear" w:color="auto" w:fill="FFFFFF"/>
        </w:rPr>
        <w:t xml:space="preserve">31996 L 0029: </w:t>
      </w:r>
      <w:r w:rsidRPr="00EA11E4">
        <w:rPr>
          <w:noProof/>
          <w:szCs w:val="24"/>
        </w:rPr>
        <w:t>Council Directive 96/29/Euratom of 13 May 1996 laying down basic safety standards for the protection of the health of workers and the general public against the dangers arising from ionizing radiation (</w:t>
      </w:r>
      <w:r w:rsidRPr="00EA11E4">
        <w:rPr>
          <w:rStyle w:val="Emphasis"/>
          <w:i w:val="0"/>
          <w:iCs w:val="0"/>
          <w:noProof/>
          <w:szCs w:val="24"/>
          <w:shd w:val="clear" w:color="auto" w:fill="FFFFFF"/>
        </w:rPr>
        <w:t>OJ L 159, 29.6.1996, p. 1)</w:t>
      </w:r>
      <w:r w:rsidRPr="00EA11E4">
        <w:rPr>
          <w:noProof/>
          <w:szCs w:val="24"/>
        </w:rPr>
        <w:t>,</w:t>
      </w:r>
    </w:p>
    <w:p w14:paraId="0AD6598D" w14:textId="77777777" w:rsidR="00250242" w:rsidRPr="00EA11E4" w:rsidRDefault="00250242" w:rsidP="00250242">
      <w:pPr>
        <w:ind w:left="1134" w:hanging="567"/>
        <w:rPr>
          <w:noProof/>
          <w:szCs w:val="24"/>
        </w:rPr>
      </w:pPr>
    </w:p>
    <w:p w14:paraId="5C3638D5" w14:textId="3CAE5F6B" w:rsidR="00250242" w:rsidRPr="00EA11E4" w:rsidRDefault="00250242" w:rsidP="00250242">
      <w:pPr>
        <w:ind w:left="1134" w:hanging="567"/>
        <w:rPr>
          <w:noProof/>
          <w:szCs w:val="24"/>
        </w:rPr>
      </w:pPr>
      <w:r w:rsidRPr="00EA11E4">
        <w:rPr>
          <w:noProof/>
          <w:szCs w:val="24"/>
        </w:rPr>
        <w:t>(v)</w:t>
      </w:r>
      <w:r w:rsidRPr="00EA11E4">
        <w:rPr>
          <w:noProof/>
          <w:szCs w:val="24"/>
        </w:rPr>
        <w:tab/>
      </w:r>
      <w:r w:rsidRPr="00EA11E4">
        <w:rPr>
          <w:noProof/>
          <w:szCs w:val="24"/>
          <w:shd w:val="clear" w:color="auto" w:fill="FFFFFF"/>
        </w:rPr>
        <w:t>32019 R 1587: Commission Implementing Regulation (EU) 2019/1587 of</w:t>
      </w:r>
      <w:r w:rsidR="0063645A" w:rsidRPr="00EA11E4">
        <w:rPr>
          <w:noProof/>
          <w:szCs w:val="24"/>
          <w:shd w:val="clear" w:color="auto" w:fill="FFFFFF"/>
        </w:rPr>
        <w:t> </w:t>
      </w:r>
      <w:r w:rsidRPr="00EA11E4">
        <w:rPr>
          <w:noProof/>
          <w:szCs w:val="24"/>
          <w:shd w:val="clear" w:color="auto" w:fill="FFFFFF"/>
        </w:rPr>
        <w:t>24</w:t>
      </w:r>
      <w:r w:rsidR="0063645A" w:rsidRPr="00EA11E4">
        <w:rPr>
          <w:noProof/>
          <w:szCs w:val="24"/>
          <w:shd w:val="clear" w:color="auto" w:fill="FFFFFF"/>
        </w:rPr>
        <w:t> </w:t>
      </w:r>
      <w:r w:rsidRPr="00EA11E4">
        <w:rPr>
          <w:noProof/>
          <w:szCs w:val="24"/>
          <w:shd w:val="clear" w:color="auto" w:fill="FFFFFF"/>
        </w:rPr>
        <w:t>September</w:t>
      </w:r>
      <w:r w:rsidR="0063645A" w:rsidRPr="00EA11E4">
        <w:rPr>
          <w:noProof/>
          <w:szCs w:val="24"/>
          <w:shd w:val="clear" w:color="auto" w:fill="FFFFFF"/>
        </w:rPr>
        <w:t> </w:t>
      </w:r>
      <w:r w:rsidRPr="00EA11E4">
        <w:rPr>
          <w:noProof/>
          <w:szCs w:val="24"/>
          <w:shd w:val="clear" w:color="auto" w:fill="FFFFFF"/>
        </w:rPr>
        <w:t>2019 prohibiting the introduction into the Union of specimens of certain species of wild fauna and flora in accordance with Council Regulation (EC) No</w:t>
      </w:r>
      <w:r w:rsidR="0063645A" w:rsidRPr="00EA11E4">
        <w:rPr>
          <w:noProof/>
          <w:szCs w:val="24"/>
          <w:shd w:val="clear" w:color="auto" w:fill="FFFFFF"/>
        </w:rPr>
        <w:t> </w:t>
      </w:r>
      <w:r w:rsidRPr="00EA11E4">
        <w:rPr>
          <w:noProof/>
          <w:szCs w:val="24"/>
          <w:shd w:val="clear" w:color="auto" w:fill="FFFFFF"/>
        </w:rPr>
        <w:t>338/97 on the protection of species of wild fauna and flora by regulating trade therein (</w:t>
      </w:r>
      <w:r w:rsidRPr="00EA11E4">
        <w:rPr>
          <w:rStyle w:val="Emphasis"/>
          <w:i w:val="0"/>
          <w:iCs w:val="0"/>
          <w:noProof/>
          <w:szCs w:val="24"/>
          <w:shd w:val="clear" w:color="auto" w:fill="FFFFFF"/>
        </w:rPr>
        <w:t>OJ L 248, 27.9.2019, p. 5)</w:t>
      </w:r>
      <w:r w:rsidRPr="00EA11E4">
        <w:rPr>
          <w:noProof/>
          <w:szCs w:val="24"/>
        </w:rPr>
        <w:t>,</w:t>
      </w:r>
    </w:p>
    <w:p w14:paraId="272F2F94" w14:textId="77777777" w:rsidR="00250242" w:rsidRPr="00EA11E4" w:rsidRDefault="00250242" w:rsidP="00250242">
      <w:pPr>
        <w:ind w:left="1134" w:hanging="567"/>
        <w:rPr>
          <w:noProof/>
          <w:szCs w:val="24"/>
        </w:rPr>
      </w:pPr>
    </w:p>
    <w:p w14:paraId="5840FF54" w14:textId="77777777" w:rsidR="00250242" w:rsidRPr="00EA11E4" w:rsidRDefault="00250242" w:rsidP="00250242">
      <w:pPr>
        <w:ind w:left="1134" w:hanging="567"/>
        <w:rPr>
          <w:noProof/>
          <w:szCs w:val="24"/>
        </w:rPr>
      </w:pPr>
      <w:r w:rsidRPr="00EA11E4">
        <w:rPr>
          <w:noProof/>
          <w:szCs w:val="24"/>
        </w:rPr>
        <w:t>(vi)</w:t>
      </w:r>
      <w:r w:rsidRPr="00EA11E4">
        <w:rPr>
          <w:noProof/>
          <w:szCs w:val="24"/>
        </w:rPr>
        <w:tab/>
      </w:r>
      <w:r w:rsidRPr="00EA11E4">
        <w:rPr>
          <w:noProof/>
          <w:szCs w:val="24"/>
          <w:shd w:val="clear" w:color="auto" w:fill="FFFFFF"/>
        </w:rPr>
        <w:t>32013 L 0059: Council Directive 2013/59/Euratom of 5 December 2013 laying down basic safety standards for protection against the dangers arising from exposure to ionising radiation, and repealing Directives 89/618/Euratom, 90/641/Euratom, 96/29/Euratom, 97/43/Euratom and 2003/122/Euratom (</w:t>
      </w:r>
      <w:r w:rsidRPr="00EA11E4">
        <w:rPr>
          <w:rStyle w:val="Emphasis"/>
          <w:i w:val="0"/>
          <w:iCs w:val="0"/>
          <w:noProof/>
          <w:szCs w:val="24"/>
          <w:shd w:val="clear" w:color="auto" w:fill="FFFFFF"/>
        </w:rPr>
        <w:t>OJ L 13, 17.1.2014, p. 1)</w:t>
      </w:r>
      <w:r w:rsidRPr="00EA11E4">
        <w:rPr>
          <w:noProof/>
          <w:szCs w:val="24"/>
        </w:rPr>
        <w:t>,</w:t>
      </w:r>
    </w:p>
    <w:p w14:paraId="50902D0E" w14:textId="77777777" w:rsidR="00250242" w:rsidRPr="00EA11E4" w:rsidRDefault="00250242" w:rsidP="00250242">
      <w:pPr>
        <w:ind w:left="1134" w:hanging="567"/>
        <w:rPr>
          <w:noProof/>
          <w:szCs w:val="24"/>
        </w:rPr>
      </w:pPr>
    </w:p>
    <w:p w14:paraId="461D4F5F" w14:textId="3A433E54" w:rsidR="00250242" w:rsidRPr="00EA11E4" w:rsidRDefault="00250242" w:rsidP="00250242">
      <w:pPr>
        <w:ind w:left="1134" w:hanging="567"/>
        <w:rPr>
          <w:noProof/>
          <w:szCs w:val="24"/>
        </w:rPr>
      </w:pPr>
      <w:r w:rsidRPr="00EA11E4">
        <w:rPr>
          <w:noProof/>
          <w:szCs w:val="24"/>
        </w:rPr>
        <w:t>(vii)</w:t>
      </w:r>
      <w:r w:rsidRPr="00EA11E4">
        <w:rPr>
          <w:noProof/>
          <w:szCs w:val="24"/>
        </w:rPr>
        <w:tab/>
      </w:r>
      <w:r w:rsidRPr="00EA11E4">
        <w:rPr>
          <w:noProof/>
          <w:szCs w:val="24"/>
          <w:shd w:val="clear" w:color="auto" w:fill="FFFFFF"/>
        </w:rPr>
        <w:t xml:space="preserve">32006 L 0007: </w:t>
      </w:r>
      <w:r w:rsidRPr="00EA11E4">
        <w:rPr>
          <w:noProof/>
          <w:szCs w:val="24"/>
        </w:rPr>
        <w:t>Directive 2006/7/EC of the European Parliament and the Council of 15 February 2006 concerning the management of bathing water quality (</w:t>
      </w:r>
      <w:r w:rsidRPr="00EA11E4">
        <w:rPr>
          <w:rStyle w:val="Emphasis"/>
          <w:i w:val="0"/>
          <w:iCs w:val="0"/>
          <w:noProof/>
          <w:szCs w:val="24"/>
          <w:shd w:val="clear" w:color="auto" w:fill="FFFFFF"/>
        </w:rPr>
        <w:t>OJ</w:t>
      </w:r>
      <w:r w:rsidR="0063645A" w:rsidRPr="00EA11E4">
        <w:rPr>
          <w:rStyle w:val="Emphasis"/>
          <w:i w:val="0"/>
          <w:iCs w:val="0"/>
          <w:noProof/>
          <w:szCs w:val="24"/>
          <w:shd w:val="clear" w:color="auto" w:fill="FFFFFF"/>
        </w:rPr>
        <w:t> </w:t>
      </w:r>
      <w:r w:rsidRPr="00EA11E4">
        <w:rPr>
          <w:rStyle w:val="Emphasis"/>
          <w:i w:val="0"/>
          <w:iCs w:val="0"/>
          <w:noProof/>
          <w:szCs w:val="24"/>
          <w:shd w:val="clear" w:color="auto" w:fill="FFFFFF"/>
        </w:rPr>
        <w:t>L</w:t>
      </w:r>
      <w:r w:rsidR="0063645A" w:rsidRPr="00EA11E4">
        <w:rPr>
          <w:rStyle w:val="Emphasis"/>
          <w:i w:val="0"/>
          <w:iCs w:val="0"/>
          <w:noProof/>
          <w:szCs w:val="24"/>
          <w:shd w:val="clear" w:color="auto" w:fill="FFFFFF"/>
        </w:rPr>
        <w:t> </w:t>
      </w:r>
      <w:r w:rsidRPr="00EA11E4">
        <w:rPr>
          <w:rStyle w:val="Emphasis"/>
          <w:i w:val="0"/>
          <w:iCs w:val="0"/>
          <w:noProof/>
          <w:szCs w:val="24"/>
          <w:shd w:val="clear" w:color="auto" w:fill="FFFFFF"/>
        </w:rPr>
        <w:t>64,</w:t>
      </w:r>
      <w:r w:rsidR="0063645A" w:rsidRPr="00EA11E4">
        <w:rPr>
          <w:rStyle w:val="Emphasis"/>
          <w:i w:val="0"/>
          <w:iCs w:val="0"/>
          <w:noProof/>
          <w:szCs w:val="24"/>
          <w:shd w:val="clear" w:color="auto" w:fill="FFFFFF"/>
        </w:rPr>
        <w:t> </w:t>
      </w:r>
      <w:r w:rsidRPr="00EA11E4">
        <w:rPr>
          <w:rStyle w:val="Emphasis"/>
          <w:i w:val="0"/>
          <w:iCs w:val="0"/>
          <w:noProof/>
          <w:szCs w:val="24"/>
          <w:shd w:val="clear" w:color="auto" w:fill="FFFFFF"/>
        </w:rPr>
        <w:t>4.3.2006, p. 37)</w:t>
      </w:r>
      <w:r w:rsidRPr="00EA11E4">
        <w:rPr>
          <w:noProof/>
          <w:szCs w:val="24"/>
        </w:rPr>
        <w:t>,</w:t>
      </w:r>
    </w:p>
    <w:p w14:paraId="6D7ACED1" w14:textId="77777777" w:rsidR="00250242" w:rsidRPr="00EA11E4" w:rsidRDefault="00250242" w:rsidP="00250242">
      <w:pPr>
        <w:ind w:left="1134" w:hanging="567"/>
        <w:rPr>
          <w:noProof/>
          <w:szCs w:val="24"/>
        </w:rPr>
      </w:pPr>
    </w:p>
    <w:p w14:paraId="1B5D29EE" w14:textId="5E649FEC" w:rsidR="00250242" w:rsidRPr="00EA11E4" w:rsidRDefault="00250242" w:rsidP="00250242">
      <w:pPr>
        <w:ind w:left="1134" w:hanging="567"/>
        <w:rPr>
          <w:noProof/>
          <w:szCs w:val="24"/>
        </w:rPr>
      </w:pPr>
      <w:r w:rsidRPr="00EA11E4">
        <w:rPr>
          <w:noProof/>
          <w:szCs w:val="24"/>
        </w:rPr>
        <w:t>(viii)</w:t>
      </w:r>
      <w:r w:rsidRPr="00EA11E4">
        <w:rPr>
          <w:noProof/>
          <w:szCs w:val="24"/>
        </w:rPr>
        <w:tab/>
      </w:r>
      <w:r w:rsidRPr="00EA11E4">
        <w:rPr>
          <w:noProof/>
          <w:szCs w:val="24"/>
          <w:shd w:val="clear" w:color="auto" w:fill="FFFFFF"/>
        </w:rPr>
        <w:t>32006 L 0044</w:t>
      </w:r>
      <w:r w:rsidRPr="00EA11E4">
        <w:rPr>
          <w:noProof/>
          <w:szCs w:val="24"/>
        </w:rPr>
        <w:t>: Directive 2006/44/EC of the European Parliament and of the Council of</w:t>
      </w:r>
      <w:r w:rsidR="0063645A" w:rsidRPr="00EA11E4">
        <w:rPr>
          <w:noProof/>
          <w:szCs w:val="24"/>
        </w:rPr>
        <w:t> </w:t>
      </w:r>
      <w:r w:rsidRPr="00EA11E4">
        <w:rPr>
          <w:noProof/>
          <w:szCs w:val="24"/>
        </w:rPr>
        <w:t>6 September 2006 on the quality of fresh waters needing protection or improvement in order to support fish life (</w:t>
      </w:r>
      <w:r w:rsidRPr="00EA11E4">
        <w:rPr>
          <w:rStyle w:val="Emphasis"/>
          <w:i w:val="0"/>
          <w:iCs w:val="0"/>
          <w:noProof/>
          <w:szCs w:val="24"/>
          <w:shd w:val="clear" w:color="auto" w:fill="FFFFFF"/>
        </w:rPr>
        <w:t>OJ L 264, 25.9.2006, p. 20)</w:t>
      </w:r>
      <w:r w:rsidRPr="00EA11E4">
        <w:rPr>
          <w:noProof/>
          <w:szCs w:val="24"/>
        </w:rPr>
        <w:t>,</w:t>
      </w:r>
    </w:p>
    <w:p w14:paraId="601E48A1" w14:textId="77777777" w:rsidR="00250242" w:rsidRPr="00EA11E4" w:rsidRDefault="00250242" w:rsidP="00250242">
      <w:pPr>
        <w:ind w:left="1134" w:hanging="567"/>
        <w:rPr>
          <w:noProof/>
          <w:szCs w:val="24"/>
        </w:rPr>
      </w:pPr>
    </w:p>
    <w:p w14:paraId="02F9BB01" w14:textId="1F442E9F" w:rsidR="00250242" w:rsidRPr="00EA11E4" w:rsidRDefault="0063645A" w:rsidP="00250242">
      <w:pPr>
        <w:ind w:left="1134" w:hanging="567"/>
        <w:rPr>
          <w:noProof/>
          <w:szCs w:val="24"/>
        </w:rPr>
      </w:pPr>
      <w:r w:rsidRPr="00EA11E4">
        <w:rPr>
          <w:noProof/>
          <w:szCs w:val="24"/>
        </w:rPr>
        <w:br w:type="page"/>
      </w:r>
      <w:r w:rsidR="00250242" w:rsidRPr="00EA11E4">
        <w:rPr>
          <w:noProof/>
          <w:szCs w:val="24"/>
        </w:rPr>
        <w:lastRenderedPageBreak/>
        <w:t xml:space="preserve">(ix) </w:t>
      </w:r>
      <w:r w:rsidR="00250242" w:rsidRPr="00EA11E4">
        <w:rPr>
          <w:noProof/>
          <w:szCs w:val="24"/>
        </w:rPr>
        <w:tab/>
      </w:r>
      <w:r w:rsidR="00250242" w:rsidRPr="00EA11E4">
        <w:rPr>
          <w:noProof/>
          <w:szCs w:val="24"/>
          <w:shd w:val="clear" w:color="auto" w:fill="FFFFFF"/>
        </w:rPr>
        <w:t xml:space="preserve">32006 L 0117: </w:t>
      </w:r>
      <w:r w:rsidR="00250242" w:rsidRPr="00EA11E4">
        <w:rPr>
          <w:noProof/>
          <w:szCs w:val="24"/>
        </w:rPr>
        <w:t>Council Directive 2006/117/Euratom of 20 November 2006 on the supervision and control of shipments of radioactive waste and spent fuel (</w:t>
      </w:r>
      <w:r w:rsidR="00250242" w:rsidRPr="00EA11E4">
        <w:rPr>
          <w:rStyle w:val="Emphasis"/>
          <w:i w:val="0"/>
          <w:iCs w:val="0"/>
          <w:noProof/>
          <w:szCs w:val="24"/>
          <w:shd w:val="clear" w:color="auto" w:fill="FFFFFF"/>
        </w:rPr>
        <w:t>OJ</w:t>
      </w:r>
      <w:r w:rsidRPr="00EA11E4">
        <w:rPr>
          <w:rStyle w:val="Emphasis"/>
          <w:i w:val="0"/>
          <w:iCs w:val="0"/>
          <w:noProof/>
          <w:szCs w:val="24"/>
          <w:shd w:val="clear" w:color="auto" w:fill="FFFFFF"/>
        </w:rPr>
        <w:t> </w:t>
      </w:r>
      <w:r w:rsidR="00250242" w:rsidRPr="00EA11E4">
        <w:rPr>
          <w:rStyle w:val="Emphasis"/>
          <w:i w:val="0"/>
          <w:iCs w:val="0"/>
          <w:noProof/>
          <w:szCs w:val="24"/>
          <w:shd w:val="clear" w:color="auto" w:fill="FFFFFF"/>
        </w:rPr>
        <w:t>L</w:t>
      </w:r>
      <w:r w:rsidRPr="00EA11E4">
        <w:rPr>
          <w:rStyle w:val="Emphasis"/>
          <w:i w:val="0"/>
          <w:iCs w:val="0"/>
          <w:noProof/>
          <w:szCs w:val="24"/>
          <w:shd w:val="clear" w:color="auto" w:fill="FFFFFF"/>
        </w:rPr>
        <w:t> </w:t>
      </w:r>
      <w:r w:rsidR="00250242" w:rsidRPr="00EA11E4">
        <w:rPr>
          <w:rStyle w:val="Emphasis"/>
          <w:i w:val="0"/>
          <w:iCs w:val="0"/>
          <w:noProof/>
          <w:szCs w:val="24"/>
          <w:shd w:val="clear" w:color="auto" w:fill="FFFFFF"/>
        </w:rPr>
        <w:t>337,</w:t>
      </w:r>
      <w:r w:rsidRPr="00EA11E4">
        <w:rPr>
          <w:rStyle w:val="Emphasis"/>
          <w:i w:val="0"/>
          <w:iCs w:val="0"/>
          <w:noProof/>
          <w:szCs w:val="24"/>
          <w:shd w:val="clear" w:color="auto" w:fill="FFFFFF"/>
        </w:rPr>
        <w:t> </w:t>
      </w:r>
      <w:r w:rsidR="00250242" w:rsidRPr="00EA11E4">
        <w:rPr>
          <w:rStyle w:val="Emphasis"/>
          <w:i w:val="0"/>
          <w:iCs w:val="0"/>
          <w:noProof/>
          <w:szCs w:val="24"/>
          <w:shd w:val="clear" w:color="auto" w:fill="FFFFFF"/>
        </w:rPr>
        <w:t>5.12.2006, p. 21)</w:t>
      </w:r>
      <w:r w:rsidR="00250242" w:rsidRPr="00EA11E4">
        <w:rPr>
          <w:noProof/>
          <w:szCs w:val="24"/>
        </w:rPr>
        <w:t>.</w:t>
      </w:r>
    </w:p>
    <w:p w14:paraId="4187D9B3" w14:textId="77777777" w:rsidR="00250242" w:rsidRPr="00EA11E4" w:rsidRDefault="00250242" w:rsidP="00250242">
      <w:pPr>
        <w:rPr>
          <w:noProof/>
          <w:szCs w:val="24"/>
        </w:rPr>
      </w:pPr>
    </w:p>
    <w:p w14:paraId="13B774AF" w14:textId="18619925" w:rsidR="00250242" w:rsidRPr="00EA11E4" w:rsidRDefault="00250242" w:rsidP="00250242">
      <w:pPr>
        <w:ind w:left="567" w:hanging="567"/>
        <w:rPr>
          <w:noProof/>
          <w:szCs w:val="24"/>
        </w:rPr>
      </w:pPr>
      <w:r w:rsidRPr="00EA11E4">
        <w:rPr>
          <w:noProof/>
          <w:szCs w:val="24"/>
        </w:rPr>
        <w:t>66.</w:t>
      </w:r>
      <w:r w:rsidRPr="00EA11E4">
        <w:rPr>
          <w:noProof/>
          <w:szCs w:val="24"/>
        </w:rPr>
        <w:tab/>
        <w:t>32010 R 0066: Regulation (EC) No 66/2010 of the European Parliament and of the Council of</w:t>
      </w:r>
      <w:r w:rsidR="0063645A" w:rsidRPr="00EA11E4">
        <w:rPr>
          <w:noProof/>
          <w:szCs w:val="24"/>
        </w:rPr>
        <w:t> </w:t>
      </w:r>
      <w:r w:rsidRPr="00EA11E4">
        <w:rPr>
          <w:noProof/>
          <w:szCs w:val="24"/>
        </w:rPr>
        <w:t>25 November 2009 on the EU Ecolabel (OJ L 27, 30.1.2010, p. 1), as corrected by OJ L 108, 29.4.2010, p. 355, as amended by:</w:t>
      </w:r>
    </w:p>
    <w:p w14:paraId="00042117" w14:textId="77777777" w:rsidR="00250242" w:rsidRPr="00EA11E4" w:rsidRDefault="00250242" w:rsidP="00250242">
      <w:pPr>
        <w:ind w:left="1134" w:hanging="567"/>
        <w:rPr>
          <w:noProof/>
          <w:szCs w:val="24"/>
        </w:rPr>
      </w:pPr>
    </w:p>
    <w:p w14:paraId="397615B8"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32013 R 0782: Commission Regulation (EU) No 782/2013 of 14 August 2013 (OJ L 219, 15.8.2013, p. 26),</w:t>
      </w:r>
    </w:p>
    <w:p w14:paraId="022C0DB0" w14:textId="77777777" w:rsidR="00250242" w:rsidRPr="00EA11E4" w:rsidRDefault="00250242" w:rsidP="00250242">
      <w:pPr>
        <w:ind w:left="1134" w:hanging="567"/>
        <w:rPr>
          <w:noProof/>
          <w:szCs w:val="24"/>
        </w:rPr>
      </w:pPr>
    </w:p>
    <w:p w14:paraId="6F15D21B" w14:textId="011BDEB8" w:rsidR="00250242" w:rsidRPr="00EA11E4" w:rsidRDefault="00250242" w:rsidP="00250242">
      <w:pPr>
        <w:ind w:left="1134" w:hanging="567"/>
        <w:rPr>
          <w:noProof/>
          <w:szCs w:val="24"/>
        </w:rPr>
      </w:pPr>
      <w:r w:rsidRPr="00EA11E4">
        <w:rPr>
          <w:noProof/>
          <w:szCs w:val="24"/>
        </w:rPr>
        <w:t>–</w:t>
      </w:r>
      <w:r w:rsidRPr="00EA11E4">
        <w:rPr>
          <w:noProof/>
          <w:szCs w:val="24"/>
        </w:rPr>
        <w:tab/>
        <w:t>32017 R 1941: Commission Regulation (EU) 2017/1941 of 24 October 2017 (OJ L 275,</w:t>
      </w:r>
      <w:r w:rsidR="0063645A" w:rsidRPr="00EA11E4">
        <w:rPr>
          <w:noProof/>
          <w:szCs w:val="24"/>
        </w:rPr>
        <w:t> </w:t>
      </w:r>
      <w:r w:rsidRPr="00EA11E4">
        <w:rPr>
          <w:noProof/>
          <w:szCs w:val="24"/>
        </w:rPr>
        <w:t>25.10.2017, p. 9).</w:t>
      </w:r>
    </w:p>
    <w:p w14:paraId="332A465B" w14:textId="77777777" w:rsidR="00250242" w:rsidRPr="00EA11E4" w:rsidRDefault="00250242" w:rsidP="00250242">
      <w:pPr>
        <w:ind w:left="567" w:hanging="567"/>
        <w:rPr>
          <w:noProof/>
          <w:szCs w:val="24"/>
        </w:rPr>
      </w:pPr>
    </w:p>
    <w:p w14:paraId="77D9D4DE" w14:textId="77777777" w:rsidR="00250242" w:rsidRPr="00EA11E4" w:rsidRDefault="00250242" w:rsidP="00250242">
      <w:pPr>
        <w:ind w:left="567" w:hanging="567"/>
        <w:rPr>
          <w:noProof/>
          <w:szCs w:val="24"/>
        </w:rPr>
      </w:pPr>
      <w:r w:rsidRPr="00EA11E4">
        <w:rPr>
          <w:noProof/>
          <w:szCs w:val="24"/>
        </w:rPr>
        <w:t>67.</w:t>
      </w:r>
      <w:r w:rsidRPr="00EA11E4">
        <w:rPr>
          <w:noProof/>
          <w:szCs w:val="24"/>
        </w:rPr>
        <w:tab/>
        <w:t>32022 D 1244: Commission Decision (EU) 2022/1244 of 13 July 2022 establishing the EU Ecolabel criteria for growing media and soil improvers (OJ L 190, 19.7.2022, p. 141).</w:t>
      </w:r>
    </w:p>
    <w:p w14:paraId="7AC8313F" w14:textId="77777777" w:rsidR="00250242" w:rsidRPr="00EA11E4" w:rsidRDefault="00250242" w:rsidP="00250242">
      <w:pPr>
        <w:ind w:left="567" w:hanging="567"/>
        <w:rPr>
          <w:noProof/>
          <w:szCs w:val="24"/>
        </w:rPr>
      </w:pPr>
    </w:p>
    <w:p w14:paraId="37FED416" w14:textId="77777777" w:rsidR="008071EF" w:rsidRPr="00EA11E4" w:rsidRDefault="00250242" w:rsidP="00250242">
      <w:pPr>
        <w:ind w:left="567" w:hanging="567"/>
        <w:rPr>
          <w:noProof/>
          <w:szCs w:val="24"/>
        </w:rPr>
      </w:pPr>
      <w:r w:rsidRPr="00EA11E4">
        <w:rPr>
          <w:noProof/>
          <w:szCs w:val="24"/>
        </w:rPr>
        <w:t>68.</w:t>
      </w:r>
      <w:r w:rsidRPr="00EA11E4">
        <w:rPr>
          <w:noProof/>
          <w:szCs w:val="24"/>
        </w:rPr>
        <w:tab/>
        <w:t>32017 D 1218: Commission Decision (EU) 2017/1218 of 23 June 2017 establishing the EU Ecolabel criteria for laundry detergents (OJ L 180, 12.7.2017, p. 63), as amended by:</w:t>
      </w:r>
    </w:p>
    <w:p w14:paraId="06E0668F" w14:textId="0659A440" w:rsidR="00250242" w:rsidRPr="00EA11E4" w:rsidRDefault="00250242" w:rsidP="00250242">
      <w:pPr>
        <w:ind w:left="1134" w:hanging="567"/>
        <w:rPr>
          <w:noProof/>
          <w:szCs w:val="24"/>
        </w:rPr>
      </w:pPr>
    </w:p>
    <w:p w14:paraId="1B180271" w14:textId="048FF25E" w:rsidR="008071EF" w:rsidRPr="00EA11E4" w:rsidRDefault="00250242" w:rsidP="00250242">
      <w:pPr>
        <w:ind w:left="1134" w:hanging="567"/>
        <w:rPr>
          <w:noProof/>
          <w:szCs w:val="24"/>
        </w:rPr>
      </w:pPr>
      <w:r w:rsidRPr="00EA11E4">
        <w:rPr>
          <w:noProof/>
          <w:szCs w:val="24"/>
        </w:rPr>
        <w:t>–</w:t>
      </w:r>
      <w:r w:rsidRPr="00EA11E4">
        <w:rPr>
          <w:noProof/>
          <w:szCs w:val="24"/>
        </w:rPr>
        <w:tab/>
        <w:t>32018 D 0993: Commission Decision (EU) 2018/993 of 11 July 2018 (OJ L 177,</w:t>
      </w:r>
      <w:r w:rsidR="0063645A" w:rsidRPr="00EA11E4">
        <w:rPr>
          <w:noProof/>
          <w:szCs w:val="24"/>
        </w:rPr>
        <w:t> </w:t>
      </w:r>
      <w:r w:rsidRPr="00EA11E4">
        <w:rPr>
          <w:noProof/>
          <w:szCs w:val="24"/>
        </w:rPr>
        <w:t>13.7.2018, p. 14),</w:t>
      </w:r>
    </w:p>
    <w:p w14:paraId="31C7C734" w14:textId="461B299B" w:rsidR="00250242" w:rsidRPr="00EA11E4" w:rsidRDefault="00250242" w:rsidP="00250242">
      <w:pPr>
        <w:ind w:left="1134" w:hanging="567"/>
        <w:rPr>
          <w:noProof/>
          <w:szCs w:val="24"/>
        </w:rPr>
      </w:pPr>
    </w:p>
    <w:p w14:paraId="5A0D8427" w14:textId="5446FB2D" w:rsidR="008071EF" w:rsidRPr="00EA11E4" w:rsidRDefault="00250242" w:rsidP="00250242">
      <w:pPr>
        <w:ind w:left="1134" w:hanging="567"/>
        <w:rPr>
          <w:noProof/>
          <w:szCs w:val="24"/>
        </w:rPr>
      </w:pPr>
      <w:r w:rsidRPr="00EA11E4">
        <w:rPr>
          <w:noProof/>
          <w:szCs w:val="24"/>
        </w:rPr>
        <w:t>–</w:t>
      </w:r>
      <w:r w:rsidRPr="00EA11E4">
        <w:rPr>
          <w:noProof/>
          <w:szCs w:val="24"/>
        </w:rPr>
        <w:tab/>
        <w:t>32019 D 0418: Commission Decision (EU) 2019/418 of 13 March 2019 (OJ L 73,</w:t>
      </w:r>
      <w:r w:rsidR="0063645A" w:rsidRPr="00EA11E4">
        <w:rPr>
          <w:noProof/>
          <w:szCs w:val="24"/>
        </w:rPr>
        <w:t> </w:t>
      </w:r>
      <w:r w:rsidRPr="00EA11E4">
        <w:rPr>
          <w:noProof/>
          <w:szCs w:val="24"/>
        </w:rPr>
        <w:t>15.3.2019, p. 188),</w:t>
      </w:r>
    </w:p>
    <w:p w14:paraId="0D39FC75" w14:textId="03226872" w:rsidR="00250242" w:rsidRPr="00EA11E4" w:rsidRDefault="00250242" w:rsidP="00250242">
      <w:pPr>
        <w:ind w:left="567" w:hanging="567"/>
        <w:rPr>
          <w:noProof/>
          <w:szCs w:val="24"/>
        </w:rPr>
      </w:pPr>
    </w:p>
    <w:p w14:paraId="61CD697A" w14:textId="3049AF8B" w:rsidR="008071EF" w:rsidRPr="00EA11E4" w:rsidRDefault="0063645A" w:rsidP="00250242">
      <w:pPr>
        <w:ind w:left="567" w:hanging="567"/>
        <w:rPr>
          <w:noProof/>
          <w:szCs w:val="24"/>
        </w:rPr>
      </w:pPr>
      <w:r w:rsidRPr="00EA11E4">
        <w:rPr>
          <w:noProof/>
          <w:szCs w:val="24"/>
        </w:rPr>
        <w:br w:type="page"/>
      </w:r>
      <w:r w:rsidR="00250242" w:rsidRPr="00EA11E4">
        <w:rPr>
          <w:noProof/>
          <w:szCs w:val="24"/>
        </w:rPr>
        <w:lastRenderedPageBreak/>
        <w:t>69.</w:t>
      </w:r>
      <w:r w:rsidR="00250242" w:rsidRPr="00EA11E4">
        <w:rPr>
          <w:noProof/>
          <w:szCs w:val="24"/>
        </w:rPr>
        <w:tab/>
        <w:t>32014 D 0350: Commission Decision 2014/350/EU of 5 June 2014 establishing the ecological criteria for the award of the EU Ecolabel for textile products (OJ L 174, 13.6.2014, p. 45), as amended by:</w:t>
      </w:r>
    </w:p>
    <w:p w14:paraId="02B92A73" w14:textId="5393A27D" w:rsidR="00250242" w:rsidRPr="00EA11E4" w:rsidRDefault="00250242" w:rsidP="00250242">
      <w:pPr>
        <w:ind w:left="1134" w:hanging="567"/>
        <w:rPr>
          <w:noProof/>
          <w:szCs w:val="24"/>
        </w:rPr>
      </w:pPr>
    </w:p>
    <w:p w14:paraId="60D54C8B" w14:textId="547FB136" w:rsidR="008071EF" w:rsidRPr="00EA11E4" w:rsidRDefault="00250242" w:rsidP="00250242">
      <w:pPr>
        <w:ind w:left="1134" w:hanging="567"/>
        <w:rPr>
          <w:noProof/>
          <w:szCs w:val="24"/>
        </w:rPr>
      </w:pPr>
      <w:r w:rsidRPr="00EA11E4">
        <w:rPr>
          <w:noProof/>
          <w:szCs w:val="24"/>
        </w:rPr>
        <w:t>–</w:t>
      </w:r>
      <w:r w:rsidRPr="00EA11E4">
        <w:rPr>
          <w:noProof/>
          <w:szCs w:val="24"/>
        </w:rPr>
        <w:tab/>
        <w:t>32017 D 1392: Commission Decision (EU) 2017/1392 of 25 July 2017 (OJ L 195,</w:t>
      </w:r>
      <w:r w:rsidR="0063645A" w:rsidRPr="00EA11E4">
        <w:rPr>
          <w:noProof/>
          <w:szCs w:val="24"/>
        </w:rPr>
        <w:t> </w:t>
      </w:r>
      <w:r w:rsidRPr="00EA11E4">
        <w:rPr>
          <w:noProof/>
          <w:szCs w:val="24"/>
        </w:rPr>
        <w:t>27.7.2017, p. 36),</w:t>
      </w:r>
    </w:p>
    <w:p w14:paraId="1272CC33" w14:textId="205465E2" w:rsidR="00250242" w:rsidRPr="00EA11E4" w:rsidRDefault="00250242" w:rsidP="00250242">
      <w:pPr>
        <w:ind w:left="1134" w:hanging="567"/>
        <w:rPr>
          <w:noProof/>
          <w:szCs w:val="24"/>
        </w:rPr>
      </w:pPr>
    </w:p>
    <w:p w14:paraId="59106C5C"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32020 D 1805: Commission Decision (EU) 2020/1805 of 27 November 2020 (OJ L 402, 1.12.2020, p. 89).</w:t>
      </w:r>
    </w:p>
    <w:p w14:paraId="6619E939" w14:textId="77777777" w:rsidR="00250242" w:rsidRPr="00EA11E4" w:rsidRDefault="00250242" w:rsidP="00250242">
      <w:pPr>
        <w:ind w:left="567" w:hanging="567"/>
        <w:rPr>
          <w:noProof/>
          <w:szCs w:val="24"/>
        </w:rPr>
      </w:pPr>
    </w:p>
    <w:p w14:paraId="2A6E1A89" w14:textId="77777777" w:rsidR="008071EF" w:rsidRPr="00EA11E4" w:rsidRDefault="00250242" w:rsidP="00250242">
      <w:pPr>
        <w:ind w:left="567" w:hanging="567"/>
        <w:rPr>
          <w:noProof/>
          <w:szCs w:val="24"/>
        </w:rPr>
      </w:pPr>
      <w:r w:rsidRPr="00EA11E4">
        <w:rPr>
          <w:noProof/>
          <w:szCs w:val="24"/>
        </w:rPr>
        <w:t>70.</w:t>
      </w:r>
      <w:r w:rsidRPr="00EA11E4">
        <w:rPr>
          <w:noProof/>
          <w:szCs w:val="24"/>
        </w:rPr>
        <w:tab/>
        <w:t>32016 D 1349: Commission Decision (EU) 2016/1349 of 5 August 2016 establishing the ecological criteria for the award of the EU Ecolabel for footwear (OJ L 214, 9.8.2016, p. 16), as amended by:</w:t>
      </w:r>
    </w:p>
    <w:p w14:paraId="468B52F0" w14:textId="71E6483C" w:rsidR="00250242" w:rsidRPr="00EA11E4" w:rsidRDefault="00250242" w:rsidP="00250242">
      <w:pPr>
        <w:ind w:left="1134" w:hanging="567"/>
        <w:rPr>
          <w:noProof/>
          <w:szCs w:val="24"/>
        </w:rPr>
      </w:pPr>
    </w:p>
    <w:p w14:paraId="69F99AE0"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32020 D 1805: Commission Decision (EU) 2020/1805 of 27 November 2020 (OJ L 402, 1.12.2020, p. 89).</w:t>
      </w:r>
    </w:p>
    <w:p w14:paraId="27B76D7A" w14:textId="77777777" w:rsidR="00250242" w:rsidRPr="00EA11E4" w:rsidRDefault="00250242" w:rsidP="00250242">
      <w:pPr>
        <w:ind w:left="567" w:hanging="567"/>
        <w:rPr>
          <w:noProof/>
          <w:szCs w:val="24"/>
        </w:rPr>
      </w:pPr>
    </w:p>
    <w:p w14:paraId="42EF9C97" w14:textId="77777777" w:rsidR="00250242" w:rsidRPr="00EA11E4" w:rsidRDefault="00250242" w:rsidP="00250242">
      <w:pPr>
        <w:ind w:left="567" w:hanging="567"/>
        <w:rPr>
          <w:noProof/>
          <w:szCs w:val="24"/>
        </w:rPr>
      </w:pPr>
      <w:r w:rsidRPr="00EA11E4">
        <w:rPr>
          <w:noProof/>
          <w:szCs w:val="24"/>
        </w:rPr>
        <w:t>71.</w:t>
      </w:r>
      <w:r w:rsidRPr="00EA11E4">
        <w:rPr>
          <w:noProof/>
          <w:szCs w:val="24"/>
        </w:rPr>
        <w:tab/>
        <w:t>32017 D 1216: Commission Decision (EU) 2017/1216 of 23 June 2017 establishing the EU Ecolabel criteria for dishwasher detergents (OJ L 180, 12.7.2017, p. 31), as amended by:</w:t>
      </w:r>
    </w:p>
    <w:p w14:paraId="7D571A54" w14:textId="77777777" w:rsidR="00250242" w:rsidRPr="00EA11E4" w:rsidRDefault="00250242" w:rsidP="00250242">
      <w:pPr>
        <w:ind w:left="1134" w:hanging="567"/>
        <w:rPr>
          <w:noProof/>
          <w:szCs w:val="24"/>
        </w:rPr>
      </w:pPr>
    </w:p>
    <w:p w14:paraId="6A4ED957" w14:textId="3A57E136" w:rsidR="008071EF" w:rsidRPr="00EA11E4" w:rsidRDefault="00250242" w:rsidP="00250242">
      <w:pPr>
        <w:ind w:left="1134" w:hanging="567"/>
        <w:rPr>
          <w:noProof/>
          <w:szCs w:val="24"/>
        </w:rPr>
      </w:pPr>
      <w:r w:rsidRPr="00EA11E4">
        <w:rPr>
          <w:noProof/>
          <w:szCs w:val="24"/>
        </w:rPr>
        <w:t>–</w:t>
      </w:r>
      <w:r w:rsidRPr="00EA11E4">
        <w:rPr>
          <w:noProof/>
          <w:szCs w:val="24"/>
        </w:rPr>
        <w:tab/>
        <w:t>32018 D 0993: Commission Decision (EU) 2018/993 of 11 July 2018 (OJ L 177,</w:t>
      </w:r>
      <w:r w:rsidR="0063645A" w:rsidRPr="00EA11E4">
        <w:rPr>
          <w:noProof/>
          <w:szCs w:val="24"/>
        </w:rPr>
        <w:t> </w:t>
      </w:r>
      <w:r w:rsidRPr="00EA11E4">
        <w:rPr>
          <w:noProof/>
          <w:szCs w:val="24"/>
        </w:rPr>
        <w:t>13.7.2018, p. 14),</w:t>
      </w:r>
    </w:p>
    <w:p w14:paraId="5C3F18BF" w14:textId="5CFCD39B" w:rsidR="00250242" w:rsidRPr="00EA11E4" w:rsidRDefault="00250242" w:rsidP="00250242">
      <w:pPr>
        <w:ind w:left="1134" w:hanging="567"/>
        <w:rPr>
          <w:noProof/>
          <w:szCs w:val="24"/>
        </w:rPr>
      </w:pPr>
    </w:p>
    <w:p w14:paraId="66033DA5" w14:textId="1BBC5A44" w:rsidR="008071EF" w:rsidRPr="00EA11E4" w:rsidRDefault="00250242" w:rsidP="00250242">
      <w:pPr>
        <w:ind w:left="1134" w:hanging="567"/>
        <w:rPr>
          <w:noProof/>
          <w:szCs w:val="24"/>
        </w:rPr>
      </w:pPr>
      <w:r w:rsidRPr="00EA11E4">
        <w:rPr>
          <w:noProof/>
          <w:szCs w:val="24"/>
        </w:rPr>
        <w:t>–</w:t>
      </w:r>
      <w:r w:rsidRPr="00EA11E4">
        <w:rPr>
          <w:noProof/>
          <w:szCs w:val="24"/>
        </w:rPr>
        <w:tab/>
        <w:t>32019 D 0418: Commission Decision (EU) 2019/418 of 13 March 2019 (OJ L 73,</w:t>
      </w:r>
      <w:r w:rsidR="0063645A" w:rsidRPr="00EA11E4">
        <w:rPr>
          <w:noProof/>
          <w:szCs w:val="24"/>
        </w:rPr>
        <w:t> </w:t>
      </w:r>
      <w:r w:rsidRPr="00EA11E4">
        <w:rPr>
          <w:noProof/>
          <w:szCs w:val="24"/>
        </w:rPr>
        <w:t>15.3.2019, p. 188),</w:t>
      </w:r>
    </w:p>
    <w:p w14:paraId="0CE81E07" w14:textId="6DF4DE5B" w:rsidR="00250242" w:rsidRPr="00EA11E4" w:rsidRDefault="00250242" w:rsidP="00250242">
      <w:pPr>
        <w:ind w:left="567" w:hanging="567"/>
        <w:rPr>
          <w:noProof/>
          <w:szCs w:val="24"/>
        </w:rPr>
      </w:pPr>
    </w:p>
    <w:p w14:paraId="0EDA6C6E" w14:textId="55AD9C12" w:rsidR="008071EF" w:rsidRPr="00EA11E4" w:rsidRDefault="0063645A" w:rsidP="00250242">
      <w:pPr>
        <w:ind w:left="567" w:hanging="567"/>
        <w:rPr>
          <w:noProof/>
          <w:szCs w:val="24"/>
        </w:rPr>
      </w:pPr>
      <w:r w:rsidRPr="00EA11E4">
        <w:rPr>
          <w:noProof/>
          <w:szCs w:val="24"/>
        </w:rPr>
        <w:br w:type="page"/>
      </w:r>
      <w:r w:rsidR="00250242" w:rsidRPr="00EA11E4">
        <w:rPr>
          <w:noProof/>
          <w:szCs w:val="24"/>
        </w:rPr>
        <w:lastRenderedPageBreak/>
        <w:t>72.</w:t>
      </w:r>
      <w:r w:rsidR="00250242" w:rsidRPr="00EA11E4">
        <w:rPr>
          <w:noProof/>
          <w:szCs w:val="24"/>
        </w:rPr>
        <w:tab/>
        <w:t>32020 D 1804: Commission Decision (EU) 2020/1804 of 27 November 2020 establishing the EU Ecolabel criteria for electronic displays (OJ L 402, 1.12.2020, p. 73).</w:t>
      </w:r>
    </w:p>
    <w:p w14:paraId="3799807E" w14:textId="2560D50F" w:rsidR="00250242" w:rsidRPr="00EA11E4" w:rsidRDefault="00250242" w:rsidP="00250242">
      <w:pPr>
        <w:ind w:left="567" w:hanging="567"/>
        <w:rPr>
          <w:noProof/>
          <w:szCs w:val="24"/>
        </w:rPr>
      </w:pPr>
    </w:p>
    <w:p w14:paraId="49FAAD34" w14:textId="77777777" w:rsidR="008071EF" w:rsidRPr="00EA11E4" w:rsidRDefault="00250242" w:rsidP="00250242">
      <w:pPr>
        <w:ind w:left="567" w:hanging="567"/>
        <w:rPr>
          <w:noProof/>
          <w:szCs w:val="24"/>
        </w:rPr>
      </w:pPr>
      <w:r w:rsidRPr="00EA11E4">
        <w:rPr>
          <w:noProof/>
          <w:szCs w:val="24"/>
        </w:rPr>
        <w:t>73.</w:t>
      </w:r>
      <w:r w:rsidRPr="00EA11E4">
        <w:rPr>
          <w:noProof/>
          <w:szCs w:val="24"/>
        </w:rPr>
        <w:tab/>
        <w:t>32021 D 0476: Commission Decision (EU) 2021/476 of 16 March 2021 establishing the EU Ecolabel criteria for hard covering products (OJ L 99, 22.3.2021, p. 37).</w:t>
      </w:r>
    </w:p>
    <w:p w14:paraId="26D1A371" w14:textId="6C7E727A" w:rsidR="00250242" w:rsidRPr="00EA11E4" w:rsidRDefault="00250242" w:rsidP="00250242">
      <w:pPr>
        <w:ind w:left="567" w:hanging="567"/>
        <w:rPr>
          <w:noProof/>
          <w:szCs w:val="24"/>
        </w:rPr>
      </w:pPr>
    </w:p>
    <w:p w14:paraId="3BEA47D9" w14:textId="77777777" w:rsidR="008071EF" w:rsidRPr="00EA11E4" w:rsidRDefault="00250242" w:rsidP="00250242">
      <w:pPr>
        <w:ind w:left="567" w:hanging="567"/>
        <w:rPr>
          <w:noProof/>
          <w:szCs w:val="24"/>
        </w:rPr>
      </w:pPr>
      <w:r w:rsidRPr="00EA11E4">
        <w:rPr>
          <w:noProof/>
          <w:szCs w:val="24"/>
        </w:rPr>
        <w:t>74.</w:t>
      </w:r>
      <w:r w:rsidRPr="00EA11E4">
        <w:rPr>
          <w:noProof/>
          <w:szCs w:val="24"/>
        </w:rPr>
        <w:tab/>
        <w:t>32017 D 0175: Commission Decision (EU) 2017/175 of 25 January 2017 on establishing EU Ecolabel criteria for tourist accommodation (OJ L 28, 2.2.2017, p. 9), as amended by:</w:t>
      </w:r>
    </w:p>
    <w:p w14:paraId="3A6D645C" w14:textId="30D37989" w:rsidR="00250242" w:rsidRPr="00EA11E4" w:rsidRDefault="00250242" w:rsidP="00250242">
      <w:pPr>
        <w:ind w:left="1134" w:hanging="567"/>
        <w:rPr>
          <w:noProof/>
          <w:szCs w:val="24"/>
        </w:rPr>
      </w:pPr>
    </w:p>
    <w:p w14:paraId="30F83CE6" w14:textId="12D4009F" w:rsidR="008071EF" w:rsidRPr="00EA11E4" w:rsidRDefault="00250242" w:rsidP="00250242">
      <w:pPr>
        <w:ind w:left="1134" w:hanging="567"/>
        <w:rPr>
          <w:noProof/>
          <w:szCs w:val="24"/>
        </w:rPr>
      </w:pPr>
      <w:r w:rsidRPr="00EA11E4">
        <w:rPr>
          <w:noProof/>
          <w:szCs w:val="24"/>
        </w:rPr>
        <w:t>–</w:t>
      </w:r>
      <w:r w:rsidRPr="00EA11E4">
        <w:rPr>
          <w:noProof/>
          <w:szCs w:val="24"/>
        </w:rPr>
        <w:tab/>
        <w:t>32021 D 1845: Commission Decision (EU) 2021/1845 of 20 October 2021 (OJ L 376,</w:t>
      </w:r>
      <w:r w:rsidR="0063645A" w:rsidRPr="00EA11E4">
        <w:rPr>
          <w:noProof/>
          <w:szCs w:val="24"/>
        </w:rPr>
        <w:t> </w:t>
      </w:r>
      <w:r w:rsidRPr="00EA11E4">
        <w:rPr>
          <w:noProof/>
          <w:szCs w:val="24"/>
        </w:rPr>
        <w:t>22.10.2021, p. 1),</w:t>
      </w:r>
    </w:p>
    <w:p w14:paraId="24661144" w14:textId="25D329D3" w:rsidR="00250242" w:rsidRPr="00EA11E4" w:rsidRDefault="00250242" w:rsidP="00250242">
      <w:pPr>
        <w:ind w:left="1134" w:hanging="567"/>
        <w:rPr>
          <w:noProof/>
          <w:szCs w:val="24"/>
        </w:rPr>
      </w:pPr>
    </w:p>
    <w:p w14:paraId="7AB12FAC" w14:textId="3200F65F" w:rsidR="00250242" w:rsidRPr="00EA11E4" w:rsidRDefault="00250242" w:rsidP="00250242">
      <w:pPr>
        <w:ind w:left="1134" w:hanging="567"/>
        <w:rPr>
          <w:noProof/>
          <w:szCs w:val="24"/>
        </w:rPr>
      </w:pPr>
      <w:r w:rsidRPr="00EA11E4">
        <w:rPr>
          <w:noProof/>
          <w:szCs w:val="24"/>
        </w:rPr>
        <w:t>–</w:t>
      </w:r>
      <w:r w:rsidRPr="00EA11E4">
        <w:rPr>
          <w:noProof/>
          <w:szCs w:val="24"/>
        </w:rPr>
        <w:tab/>
        <w:t>32023 D 0705: Commission Decision (EU) 2023/705 of 29 March 2023 (OJ L 92,</w:t>
      </w:r>
      <w:r w:rsidR="0063645A" w:rsidRPr="00EA11E4">
        <w:rPr>
          <w:noProof/>
          <w:szCs w:val="24"/>
        </w:rPr>
        <w:t> </w:t>
      </w:r>
      <w:r w:rsidRPr="00EA11E4">
        <w:rPr>
          <w:noProof/>
          <w:szCs w:val="24"/>
        </w:rPr>
        <w:t>30.3.2023, p. 19).</w:t>
      </w:r>
    </w:p>
    <w:p w14:paraId="7A7ECEBE" w14:textId="77777777" w:rsidR="00250242" w:rsidRPr="00EA11E4" w:rsidRDefault="00250242" w:rsidP="00250242">
      <w:pPr>
        <w:ind w:left="567" w:hanging="567"/>
        <w:rPr>
          <w:noProof/>
          <w:szCs w:val="24"/>
        </w:rPr>
      </w:pPr>
    </w:p>
    <w:p w14:paraId="6DCE5990" w14:textId="77777777" w:rsidR="00250242" w:rsidRPr="00EA11E4" w:rsidRDefault="00250242" w:rsidP="00250242">
      <w:pPr>
        <w:ind w:left="567" w:hanging="567"/>
        <w:rPr>
          <w:noProof/>
          <w:szCs w:val="24"/>
        </w:rPr>
      </w:pPr>
      <w:r w:rsidRPr="00EA11E4">
        <w:rPr>
          <w:noProof/>
          <w:szCs w:val="24"/>
        </w:rPr>
        <w:t>75.</w:t>
      </w:r>
      <w:r w:rsidRPr="00EA11E4">
        <w:rPr>
          <w:noProof/>
          <w:szCs w:val="24"/>
        </w:rPr>
        <w:tab/>
        <w:t>32017 D 1214: Commission Decision (EU) 2017/1214 of 23 June 2017 establishing the EU Ecolabel criteria for hand dishwashing detergents (OJ L 180, 12.7.2017, p. 1), as amended by:</w:t>
      </w:r>
    </w:p>
    <w:p w14:paraId="204EE3F9" w14:textId="77777777" w:rsidR="00250242" w:rsidRPr="00EA11E4" w:rsidRDefault="00250242" w:rsidP="00250242">
      <w:pPr>
        <w:ind w:left="1134" w:hanging="567"/>
        <w:rPr>
          <w:noProof/>
          <w:szCs w:val="24"/>
        </w:rPr>
      </w:pPr>
    </w:p>
    <w:p w14:paraId="0D8C8846" w14:textId="78613739" w:rsidR="00250242" w:rsidRPr="00EA11E4" w:rsidRDefault="00250242" w:rsidP="00250242">
      <w:pPr>
        <w:ind w:left="1134" w:hanging="567"/>
        <w:rPr>
          <w:noProof/>
          <w:szCs w:val="24"/>
        </w:rPr>
      </w:pPr>
      <w:r w:rsidRPr="00EA11E4">
        <w:rPr>
          <w:noProof/>
          <w:szCs w:val="24"/>
        </w:rPr>
        <w:t>–</w:t>
      </w:r>
      <w:r w:rsidRPr="00EA11E4">
        <w:rPr>
          <w:noProof/>
          <w:szCs w:val="24"/>
        </w:rPr>
        <w:tab/>
        <w:t>32018 D 0993: Commission Decision (EU) 2018/993 of 11 July 2018 (OJ L 177,</w:t>
      </w:r>
      <w:r w:rsidR="0063645A" w:rsidRPr="00EA11E4">
        <w:rPr>
          <w:noProof/>
          <w:szCs w:val="24"/>
        </w:rPr>
        <w:t> </w:t>
      </w:r>
      <w:r w:rsidRPr="00EA11E4">
        <w:rPr>
          <w:noProof/>
          <w:szCs w:val="24"/>
        </w:rPr>
        <w:t>13.7.2018, p. 14),</w:t>
      </w:r>
    </w:p>
    <w:p w14:paraId="63549D79" w14:textId="77777777" w:rsidR="00250242" w:rsidRPr="00EA11E4" w:rsidRDefault="00250242" w:rsidP="00250242">
      <w:pPr>
        <w:ind w:left="1134" w:hanging="567"/>
        <w:rPr>
          <w:noProof/>
          <w:szCs w:val="24"/>
        </w:rPr>
      </w:pPr>
    </w:p>
    <w:p w14:paraId="402A2611" w14:textId="75268791" w:rsidR="00250242" w:rsidRPr="00EA11E4" w:rsidRDefault="00250242" w:rsidP="00250242">
      <w:pPr>
        <w:ind w:left="1134" w:hanging="567"/>
        <w:rPr>
          <w:noProof/>
          <w:szCs w:val="24"/>
        </w:rPr>
      </w:pPr>
      <w:r w:rsidRPr="00EA11E4">
        <w:rPr>
          <w:noProof/>
          <w:szCs w:val="24"/>
        </w:rPr>
        <w:t>–</w:t>
      </w:r>
      <w:r w:rsidRPr="00EA11E4">
        <w:rPr>
          <w:noProof/>
          <w:szCs w:val="24"/>
        </w:rPr>
        <w:tab/>
        <w:t>32019 D 0418: Commission Decision (EU) 2019/418 of 13 March 2019 (OJ L 73,</w:t>
      </w:r>
      <w:r w:rsidR="0063645A" w:rsidRPr="00EA11E4">
        <w:rPr>
          <w:noProof/>
          <w:szCs w:val="24"/>
        </w:rPr>
        <w:t> </w:t>
      </w:r>
      <w:r w:rsidRPr="00EA11E4">
        <w:rPr>
          <w:noProof/>
          <w:szCs w:val="24"/>
        </w:rPr>
        <w:t>15.3.2019, p. 188).</w:t>
      </w:r>
    </w:p>
    <w:p w14:paraId="2C031E5D" w14:textId="77777777" w:rsidR="00250242" w:rsidRPr="00EA11E4" w:rsidRDefault="00250242" w:rsidP="00250242">
      <w:pPr>
        <w:ind w:left="567" w:hanging="567"/>
        <w:rPr>
          <w:noProof/>
          <w:szCs w:val="24"/>
        </w:rPr>
      </w:pPr>
    </w:p>
    <w:p w14:paraId="273DCD9D" w14:textId="43254824" w:rsidR="00250242" w:rsidRPr="00EA11E4" w:rsidRDefault="0063645A" w:rsidP="00250242">
      <w:pPr>
        <w:ind w:left="567" w:hanging="567"/>
        <w:rPr>
          <w:noProof/>
          <w:szCs w:val="24"/>
        </w:rPr>
      </w:pPr>
      <w:r w:rsidRPr="00EA11E4">
        <w:rPr>
          <w:noProof/>
          <w:szCs w:val="24"/>
        </w:rPr>
        <w:br w:type="page"/>
      </w:r>
      <w:r w:rsidR="00250242" w:rsidRPr="00EA11E4">
        <w:rPr>
          <w:noProof/>
          <w:szCs w:val="24"/>
        </w:rPr>
        <w:lastRenderedPageBreak/>
        <w:t>76.</w:t>
      </w:r>
      <w:r w:rsidR="00250242" w:rsidRPr="00EA11E4">
        <w:rPr>
          <w:noProof/>
          <w:szCs w:val="24"/>
        </w:rPr>
        <w:tab/>
        <w:t>32017 D 1217: Commission Decision (EU) 2017/1217 of 23 June 2017 establishing the EU Ecolabel criteria for hard surface cleaning products (OJ L 180, 12.7.2017, p. 45), as amended by:</w:t>
      </w:r>
    </w:p>
    <w:p w14:paraId="0905D515" w14:textId="77777777" w:rsidR="00250242" w:rsidRPr="00EA11E4" w:rsidRDefault="00250242" w:rsidP="00250242">
      <w:pPr>
        <w:ind w:left="1134" w:hanging="567"/>
        <w:rPr>
          <w:noProof/>
          <w:szCs w:val="24"/>
        </w:rPr>
      </w:pPr>
    </w:p>
    <w:p w14:paraId="3FCC4053" w14:textId="1A52CF7D" w:rsidR="00250242" w:rsidRPr="00EA11E4" w:rsidRDefault="00250242" w:rsidP="00250242">
      <w:pPr>
        <w:ind w:left="1134" w:hanging="567"/>
        <w:rPr>
          <w:noProof/>
          <w:szCs w:val="24"/>
        </w:rPr>
      </w:pPr>
      <w:r w:rsidRPr="00EA11E4">
        <w:rPr>
          <w:noProof/>
          <w:szCs w:val="24"/>
        </w:rPr>
        <w:t>–</w:t>
      </w:r>
      <w:r w:rsidRPr="00EA11E4">
        <w:rPr>
          <w:noProof/>
          <w:szCs w:val="24"/>
        </w:rPr>
        <w:tab/>
        <w:t>32019 D 0418: Commission Decision (EU) 2019/418 of 13 March 2019 (OJ L 73,</w:t>
      </w:r>
      <w:r w:rsidR="0063645A" w:rsidRPr="00EA11E4">
        <w:rPr>
          <w:noProof/>
          <w:szCs w:val="24"/>
        </w:rPr>
        <w:t> </w:t>
      </w:r>
      <w:r w:rsidRPr="00EA11E4">
        <w:rPr>
          <w:noProof/>
          <w:szCs w:val="24"/>
        </w:rPr>
        <w:t>15.3.2019, p. 188).</w:t>
      </w:r>
    </w:p>
    <w:p w14:paraId="19CC84C0" w14:textId="77777777" w:rsidR="00250242" w:rsidRPr="00EA11E4" w:rsidRDefault="00250242" w:rsidP="00250242">
      <w:pPr>
        <w:rPr>
          <w:noProof/>
          <w:szCs w:val="24"/>
        </w:rPr>
      </w:pPr>
    </w:p>
    <w:p w14:paraId="560D6FFF" w14:textId="77777777" w:rsidR="00250242" w:rsidRPr="00EA11E4" w:rsidRDefault="00250242" w:rsidP="00250242">
      <w:pPr>
        <w:ind w:left="567" w:hanging="567"/>
        <w:rPr>
          <w:noProof/>
          <w:szCs w:val="24"/>
        </w:rPr>
      </w:pPr>
      <w:r w:rsidRPr="00EA11E4">
        <w:rPr>
          <w:noProof/>
          <w:szCs w:val="24"/>
        </w:rPr>
        <w:t>77.</w:t>
      </w:r>
      <w:r w:rsidRPr="00EA11E4">
        <w:rPr>
          <w:noProof/>
          <w:szCs w:val="24"/>
        </w:rPr>
        <w:tab/>
        <w:t>32014 D 0312: Commission Decision 2014/312/EU of 28 May 2014 establishing the ecological criteria for the award of the EU Ecolabel for indoor and outdoor paints and varnishes (OJ L 164, 3.6.2014, p. 45), as amended by:</w:t>
      </w:r>
    </w:p>
    <w:p w14:paraId="5C8E76F5" w14:textId="77777777" w:rsidR="00250242" w:rsidRPr="00EA11E4" w:rsidRDefault="00250242" w:rsidP="00250242">
      <w:pPr>
        <w:ind w:left="1134" w:hanging="567"/>
        <w:rPr>
          <w:noProof/>
          <w:szCs w:val="24"/>
        </w:rPr>
      </w:pPr>
    </w:p>
    <w:p w14:paraId="60766F5E" w14:textId="60719FDE" w:rsidR="00250242" w:rsidRPr="00EA11E4" w:rsidRDefault="00250242" w:rsidP="00250242">
      <w:pPr>
        <w:ind w:left="1134" w:hanging="567"/>
        <w:rPr>
          <w:noProof/>
          <w:szCs w:val="24"/>
        </w:rPr>
      </w:pPr>
      <w:r w:rsidRPr="00EA11E4">
        <w:rPr>
          <w:noProof/>
          <w:szCs w:val="24"/>
        </w:rPr>
        <w:t>–</w:t>
      </w:r>
      <w:r w:rsidRPr="00EA11E4">
        <w:rPr>
          <w:noProof/>
          <w:szCs w:val="24"/>
        </w:rPr>
        <w:tab/>
        <w:t>32015 D 0886: Commission Decision (EU) 2015/886 of 8 June 2015 (OJ L 144,</w:t>
      </w:r>
      <w:r w:rsidR="0063645A" w:rsidRPr="00EA11E4">
        <w:rPr>
          <w:noProof/>
          <w:szCs w:val="24"/>
        </w:rPr>
        <w:t> </w:t>
      </w:r>
      <w:r w:rsidRPr="00EA11E4">
        <w:rPr>
          <w:noProof/>
          <w:szCs w:val="24"/>
        </w:rPr>
        <w:t>10.6.2015, p. 12),</w:t>
      </w:r>
    </w:p>
    <w:p w14:paraId="3A9B453C" w14:textId="77777777" w:rsidR="00250242" w:rsidRPr="00EA11E4" w:rsidRDefault="00250242" w:rsidP="00250242">
      <w:pPr>
        <w:ind w:left="1134" w:hanging="567"/>
        <w:rPr>
          <w:noProof/>
          <w:szCs w:val="24"/>
        </w:rPr>
      </w:pPr>
    </w:p>
    <w:p w14:paraId="71BBF1B3" w14:textId="0FD64B1F" w:rsidR="00250242" w:rsidRPr="00EA11E4" w:rsidRDefault="00250242" w:rsidP="00250242">
      <w:pPr>
        <w:ind w:left="1134" w:hanging="567"/>
        <w:rPr>
          <w:noProof/>
          <w:szCs w:val="24"/>
        </w:rPr>
      </w:pPr>
      <w:r w:rsidRPr="00EA11E4">
        <w:rPr>
          <w:noProof/>
          <w:szCs w:val="24"/>
        </w:rPr>
        <w:t>–</w:t>
      </w:r>
      <w:r w:rsidRPr="00EA11E4">
        <w:rPr>
          <w:noProof/>
          <w:szCs w:val="24"/>
        </w:rPr>
        <w:tab/>
        <w:t>32016 D 0397: Commission Decision (EU) 2016/397 of 16 March 2016 (OJ L 73,</w:t>
      </w:r>
      <w:r w:rsidR="0063645A" w:rsidRPr="00EA11E4">
        <w:rPr>
          <w:noProof/>
          <w:szCs w:val="24"/>
        </w:rPr>
        <w:t> </w:t>
      </w:r>
      <w:r w:rsidRPr="00EA11E4">
        <w:rPr>
          <w:noProof/>
          <w:szCs w:val="24"/>
        </w:rPr>
        <w:t>18.3.2016, p. 100).</w:t>
      </w:r>
    </w:p>
    <w:p w14:paraId="5234573D" w14:textId="77777777" w:rsidR="00250242" w:rsidRPr="00EA11E4" w:rsidRDefault="00250242" w:rsidP="00250242">
      <w:pPr>
        <w:ind w:left="1134" w:hanging="567"/>
        <w:rPr>
          <w:noProof/>
          <w:szCs w:val="24"/>
        </w:rPr>
      </w:pPr>
    </w:p>
    <w:p w14:paraId="3D0398B3" w14:textId="1C45E06D" w:rsidR="00250242" w:rsidRPr="00EA11E4" w:rsidRDefault="00250242" w:rsidP="00250242">
      <w:pPr>
        <w:ind w:left="1134" w:hanging="567"/>
        <w:rPr>
          <w:noProof/>
          <w:szCs w:val="24"/>
        </w:rPr>
      </w:pPr>
      <w:r w:rsidRPr="00EA11E4">
        <w:rPr>
          <w:noProof/>
          <w:szCs w:val="24"/>
        </w:rPr>
        <w:t>–</w:t>
      </w:r>
      <w:r w:rsidRPr="00EA11E4">
        <w:rPr>
          <w:noProof/>
          <w:szCs w:val="24"/>
        </w:rPr>
        <w:tab/>
        <w:t>32018 D 0666: Commission Decision (EU) 2018/666 of 27 April 2018 (OJ L 111,</w:t>
      </w:r>
      <w:r w:rsidR="0063645A" w:rsidRPr="00EA11E4">
        <w:rPr>
          <w:noProof/>
          <w:szCs w:val="24"/>
        </w:rPr>
        <w:t> </w:t>
      </w:r>
      <w:r w:rsidRPr="00EA11E4">
        <w:rPr>
          <w:noProof/>
          <w:szCs w:val="24"/>
        </w:rPr>
        <w:t>2.5.2018, p. 2),</w:t>
      </w:r>
    </w:p>
    <w:p w14:paraId="4E05E730" w14:textId="77777777" w:rsidR="00250242" w:rsidRPr="00EA11E4" w:rsidRDefault="00250242" w:rsidP="00250242">
      <w:pPr>
        <w:ind w:left="1134" w:hanging="567"/>
        <w:rPr>
          <w:noProof/>
          <w:szCs w:val="24"/>
        </w:rPr>
      </w:pPr>
    </w:p>
    <w:p w14:paraId="5383064F" w14:textId="2DEF66E9" w:rsidR="00250242" w:rsidRPr="00EA11E4" w:rsidRDefault="00250242" w:rsidP="00250242">
      <w:pPr>
        <w:ind w:left="1134" w:hanging="567"/>
        <w:rPr>
          <w:noProof/>
          <w:szCs w:val="24"/>
        </w:rPr>
      </w:pPr>
      <w:r w:rsidRPr="00EA11E4">
        <w:rPr>
          <w:noProof/>
          <w:szCs w:val="24"/>
        </w:rPr>
        <w:t>–</w:t>
      </w:r>
      <w:r w:rsidRPr="00EA11E4">
        <w:rPr>
          <w:noProof/>
          <w:szCs w:val="24"/>
        </w:rPr>
        <w:tab/>
        <w:t>32020 D 0503: Commission Decision (EU) 2020/503 of 3 April 2020 (OJ L 109,</w:t>
      </w:r>
      <w:r w:rsidR="0063645A" w:rsidRPr="00EA11E4">
        <w:rPr>
          <w:noProof/>
          <w:szCs w:val="24"/>
        </w:rPr>
        <w:t> </w:t>
      </w:r>
      <w:r w:rsidRPr="00EA11E4">
        <w:rPr>
          <w:noProof/>
          <w:szCs w:val="24"/>
        </w:rPr>
        <w:t>7.4.2020, p. 14),</w:t>
      </w:r>
    </w:p>
    <w:p w14:paraId="6495F7CA" w14:textId="77777777" w:rsidR="00250242" w:rsidRPr="00EA11E4" w:rsidRDefault="00250242" w:rsidP="00250242">
      <w:pPr>
        <w:ind w:left="1134" w:hanging="567"/>
        <w:rPr>
          <w:noProof/>
          <w:szCs w:val="24"/>
        </w:rPr>
      </w:pPr>
    </w:p>
    <w:p w14:paraId="684FDA38" w14:textId="7AA31E8E" w:rsidR="00250242" w:rsidRPr="00EA11E4" w:rsidRDefault="00250242" w:rsidP="00250242">
      <w:pPr>
        <w:ind w:left="1134" w:hanging="567"/>
        <w:rPr>
          <w:noProof/>
          <w:szCs w:val="24"/>
        </w:rPr>
      </w:pPr>
      <w:r w:rsidRPr="00EA11E4">
        <w:rPr>
          <w:noProof/>
          <w:szCs w:val="24"/>
        </w:rPr>
        <w:t>–</w:t>
      </w:r>
      <w:r w:rsidRPr="00EA11E4">
        <w:rPr>
          <w:noProof/>
          <w:szCs w:val="24"/>
        </w:rPr>
        <w:tab/>
        <w:t>32021 D 1871: Commission Decision (EU) 2021/1871 of 22 October 2021 (OJ L 379,</w:t>
      </w:r>
      <w:r w:rsidR="0063645A" w:rsidRPr="00EA11E4">
        <w:rPr>
          <w:noProof/>
          <w:szCs w:val="24"/>
        </w:rPr>
        <w:t> </w:t>
      </w:r>
      <w:r w:rsidRPr="00EA11E4">
        <w:rPr>
          <w:noProof/>
          <w:szCs w:val="24"/>
        </w:rPr>
        <w:t>26.10.2021, p. 49),</w:t>
      </w:r>
    </w:p>
    <w:p w14:paraId="5A738E61" w14:textId="77777777" w:rsidR="00250242" w:rsidRPr="00EA11E4" w:rsidRDefault="00250242" w:rsidP="00250242">
      <w:pPr>
        <w:ind w:left="1134" w:hanging="567"/>
        <w:rPr>
          <w:noProof/>
          <w:szCs w:val="24"/>
        </w:rPr>
      </w:pPr>
    </w:p>
    <w:p w14:paraId="1E29F8A1" w14:textId="2367B27A" w:rsidR="00250242" w:rsidRPr="00EA11E4" w:rsidRDefault="00250242" w:rsidP="00250242">
      <w:pPr>
        <w:ind w:left="1134" w:hanging="567"/>
        <w:rPr>
          <w:noProof/>
          <w:szCs w:val="24"/>
        </w:rPr>
      </w:pPr>
      <w:r w:rsidRPr="00EA11E4">
        <w:rPr>
          <w:noProof/>
          <w:szCs w:val="24"/>
        </w:rPr>
        <w:t>–</w:t>
      </w:r>
      <w:r w:rsidRPr="00EA11E4">
        <w:rPr>
          <w:noProof/>
          <w:szCs w:val="24"/>
        </w:rPr>
        <w:tab/>
        <w:t>32022 D 1229: Commission Decision (EU) 2022/1229 of 11 July 2022 (OJ L 189,</w:t>
      </w:r>
      <w:r w:rsidR="0063645A" w:rsidRPr="00EA11E4">
        <w:rPr>
          <w:noProof/>
          <w:szCs w:val="24"/>
        </w:rPr>
        <w:t> </w:t>
      </w:r>
      <w:r w:rsidRPr="00EA11E4">
        <w:rPr>
          <w:noProof/>
          <w:szCs w:val="24"/>
        </w:rPr>
        <w:t>18.7.2022, p. 20).</w:t>
      </w:r>
    </w:p>
    <w:p w14:paraId="4B3406B7" w14:textId="77777777" w:rsidR="00250242" w:rsidRPr="00EA11E4" w:rsidRDefault="00250242" w:rsidP="00250242">
      <w:pPr>
        <w:ind w:left="567" w:hanging="567"/>
        <w:rPr>
          <w:noProof/>
          <w:szCs w:val="24"/>
        </w:rPr>
      </w:pPr>
    </w:p>
    <w:p w14:paraId="5F48D7C6" w14:textId="1405FA44" w:rsidR="00250242" w:rsidRPr="00EA11E4" w:rsidRDefault="006659BC" w:rsidP="00250242">
      <w:pPr>
        <w:ind w:left="567" w:hanging="567"/>
        <w:rPr>
          <w:noProof/>
          <w:szCs w:val="24"/>
        </w:rPr>
      </w:pPr>
      <w:r w:rsidRPr="00EA11E4">
        <w:rPr>
          <w:noProof/>
          <w:szCs w:val="24"/>
        </w:rPr>
        <w:br w:type="page"/>
      </w:r>
      <w:r w:rsidR="00250242" w:rsidRPr="00EA11E4">
        <w:rPr>
          <w:noProof/>
          <w:szCs w:val="24"/>
        </w:rPr>
        <w:lastRenderedPageBreak/>
        <w:t>78.</w:t>
      </w:r>
      <w:r w:rsidR="00250242" w:rsidRPr="00EA11E4">
        <w:rPr>
          <w:noProof/>
          <w:szCs w:val="24"/>
        </w:rPr>
        <w:tab/>
        <w:t>32014 D 0391: Commission Decision 2014/391/EU of 23 June 2014 establishing the ecological criteria for the award of the EU Ecolabel for bed mattresses (OJ L 184, 25.6.2014, p. 18), as amended by:</w:t>
      </w:r>
    </w:p>
    <w:p w14:paraId="088AA7D1" w14:textId="77777777" w:rsidR="00250242" w:rsidRPr="00EA11E4" w:rsidRDefault="00250242" w:rsidP="00250242">
      <w:pPr>
        <w:ind w:left="1134" w:hanging="567"/>
        <w:rPr>
          <w:noProof/>
          <w:szCs w:val="24"/>
        </w:rPr>
      </w:pPr>
    </w:p>
    <w:p w14:paraId="4A54AB15" w14:textId="035153ED" w:rsidR="00250242" w:rsidRPr="00EA11E4" w:rsidRDefault="00250242" w:rsidP="00250242">
      <w:pPr>
        <w:ind w:left="1134" w:hanging="567"/>
        <w:rPr>
          <w:noProof/>
          <w:szCs w:val="24"/>
        </w:rPr>
      </w:pPr>
      <w:r w:rsidRPr="00EA11E4">
        <w:rPr>
          <w:noProof/>
          <w:szCs w:val="24"/>
        </w:rPr>
        <w:t>–</w:t>
      </w:r>
      <w:r w:rsidRPr="00EA11E4">
        <w:rPr>
          <w:noProof/>
          <w:szCs w:val="24"/>
        </w:rPr>
        <w:tab/>
        <w:t>32018 D 1590: Commission Decision (EU) 2018/1590 of 19 October 2018 (OJ L 264,</w:t>
      </w:r>
      <w:r w:rsidR="006659BC" w:rsidRPr="00EA11E4">
        <w:rPr>
          <w:noProof/>
          <w:szCs w:val="24"/>
        </w:rPr>
        <w:t> </w:t>
      </w:r>
      <w:r w:rsidRPr="00EA11E4">
        <w:rPr>
          <w:noProof/>
          <w:szCs w:val="24"/>
        </w:rPr>
        <w:t>23.10.2018, p. 24),</w:t>
      </w:r>
    </w:p>
    <w:p w14:paraId="2D341A46" w14:textId="77777777" w:rsidR="00250242" w:rsidRPr="00EA11E4" w:rsidRDefault="00250242" w:rsidP="00250242">
      <w:pPr>
        <w:ind w:left="1134" w:hanging="567"/>
        <w:rPr>
          <w:noProof/>
          <w:szCs w:val="24"/>
        </w:rPr>
      </w:pPr>
    </w:p>
    <w:p w14:paraId="42E0BA82" w14:textId="36175D65" w:rsidR="00250242" w:rsidRPr="00EA11E4" w:rsidRDefault="00250242" w:rsidP="00250242">
      <w:pPr>
        <w:ind w:left="1134" w:hanging="567"/>
        <w:rPr>
          <w:noProof/>
          <w:szCs w:val="24"/>
        </w:rPr>
      </w:pPr>
      <w:r w:rsidRPr="00EA11E4">
        <w:rPr>
          <w:noProof/>
          <w:szCs w:val="24"/>
        </w:rPr>
        <w:t>–</w:t>
      </w:r>
      <w:r w:rsidRPr="00EA11E4">
        <w:rPr>
          <w:noProof/>
          <w:szCs w:val="24"/>
        </w:rPr>
        <w:tab/>
        <w:t>32022 D 1229: Commission Decision (EU) 2022/1229 of 11 July 2022 (OJ L 189,</w:t>
      </w:r>
      <w:r w:rsidR="006659BC" w:rsidRPr="00EA11E4">
        <w:rPr>
          <w:noProof/>
          <w:szCs w:val="24"/>
        </w:rPr>
        <w:t> </w:t>
      </w:r>
      <w:r w:rsidRPr="00EA11E4">
        <w:rPr>
          <w:noProof/>
          <w:szCs w:val="24"/>
        </w:rPr>
        <w:t>18.7.2022, p. 20).</w:t>
      </w:r>
    </w:p>
    <w:p w14:paraId="425FE737" w14:textId="77777777" w:rsidR="00250242" w:rsidRPr="00EA11E4" w:rsidRDefault="00250242" w:rsidP="00250242">
      <w:pPr>
        <w:ind w:left="567" w:hanging="567"/>
        <w:rPr>
          <w:noProof/>
          <w:szCs w:val="24"/>
        </w:rPr>
      </w:pPr>
    </w:p>
    <w:p w14:paraId="74360896" w14:textId="77777777" w:rsidR="00250242" w:rsidRPr="00EA11E4" w:rsidRDefault="00250242" w:rsidP="00250242">
      <w:pPr>
        <w:ind w:left="567" w:hanging="567"/>
        <w:rPr>
          <w:noProof/>
          <w:szCs w:val="24"/>
        </w:rPr>
      </w:pPr>
      <w:r w:rsidRPr="00EA11E4">
        <w:rPr>
          <w:noProof/>
          <w:szCs w:val="24"/>
        </w:rPr>
        <w:t>79.</w:t>
      </w:r>
      <w:r w:rsidRPr="00EA11E4">
        <w:rPr>
          <w:noProof/>
          <w:szCs w:val="24"/>
        </w:rPr>
        <w:tab/>
        <w:t>32021 D 1870: Commission Decision (EU) 2021/1870 of 22 October 2021 establishing the EU Ecolabel criteria for cosmetic products and animal care products (OJ L 379, 26.10.2021, p. 8).</w:t>
      </w:r>
    </w:p>
    <w:p w14:paraId="57F45A00" w14:textId="77777777" w:rsidR="00250242" w:rsidRPr="00EA11E4" w:rsidRDefault="00250242" w:rsidP="00250242">
      <w:pPr>
        <w:ind w:left="567" w:hanging="567"/>
        <w:rPr>
          <w:noProof/>
          <w:szCs w:val="24"/>
        </w:rPr>
      </w:pPr>
    </w:p>
    <w:p w14:paraId="542DA769" w14:textId="77777777" w:rsidR="00250242" w:rsidRPr="00EA11E4" w:rsidRDefault="00250242" w:rsidP="00250242">
      <w:pPr>
        <w:ind w:left="567" w:hanging="567"/>
        <w:rPr>
          <w:noProof/>
          <w:szCs w:val="24"/>
        </w:rPr>
      </w:pPr>
      <w:r w:rsidRPr="00EA11E4">
        <w:rPr>
          <w:noProof/>
          <w:szCs w:val="24"/>
        </w:rPr>
        <w:t>80.</w:t>
      </w:r>
      <w:r w:rsidRPr="00EA11E4">
        <w:rPr>
          <w:noProof/>
          <w:szCs w:val="24"/>
        </w:rPr>
        <w:tab/>
        <w:t>32017 D 0176: Commission Decision (EU) 2017/176 of 25 January 2017 on establishing EU Ecolabel criteria for wood-, cork- and bamboo-based floor coverings (OJ L 28, 2.2.2017, p. 44), as amended by:</w:t>
      </w:r>
    </w:p>
    <w:p w14:paraId="767C592F" w14:textId="77777777" w:rsidR="00250242" w:rsidRPr="00EA11E4" w:rsidRDefault="00250242" w:rsidP="00250242">
      <w:pPr>
        <w:ind w:left="1134" w:hanging="567"/>
        <w:rPr>
          <w:noProof/>
          <w:szCs w:val="24"/>
        </w:rPr>
      </w:pPr>
    </w:p>
    <w:p w14:paraId="1B764B73" w14:textId="37CE7768" w:rsidR="00250242" w:rsidRPr="00EA11E4" w:rsidRDefault="00250242" w:rsidP="00250242">
      <w:pPr>
        <w:ind w:left="1134" w:hanging="567"/>
        <w:rPr>
          <w:noProof/>
          <w:szCs w:val="24"/>
        </w:rPr>
      </w:pPr>
      <w:r w:rsidRPr="00EA11E4">
        <w:rPr>
          <w:noProof/>
          <w:szCs w:val="24"/>
        </w:rPr>
        <w:t>–</w:t>
      </w:r>
      <w:r w:rsidRPr="00EA11E4">
        <w:rPr>
          <w:noProof/>
          <w:szCs w:val="24"/>
        </w:rPr>
        <w:tab/>
        <w:t>32022 D 1229: Commission Decision (EU) 2022/1229 of 11 July 2022 (OJ L 189,</w:t>
      </w:r>
      <w:r w:rsidR="006659BC" w:rsidRPr="00EA11E4">
        <w:rPr>
          <w:noProof/>
          <w:szCs w:val="24"/>
        </w:rPr>
        <w:t> </w:t>
      </w:r>
      <w:r w:rsidRPr="00EA11E4">
        <w:rPr>
          <w:noProof/>
          <w:szCs w:val="24"/>
        </w:rPr>
        <w:t>18.7.2022, p. 20).</w:t>
      </w:r>
    </w:p>
    <w:p w14:paraId="2439397F" w14:textId="77777777" w:rsidR="00250242" w:rsidRPr="00EA11E4" w:rsidRDefault="00250242" w:rsidP="00250242">
      <w:pPr>
        <w:ind w:left="567" w:hanging="567"/>
        <w:rPr>
          <w:noProof/>
          <w:szCs w:val="24"/>
        </w:rPr>
      </w:pPr>
    </w:p>
    <w:p w14:paraId="425F71E3" w14:textId="77777777" w:rsidR="00250242" w:rsidRPr="00EA11E4" w:rsidRDefault="00250242" w:rsidP="00250242">
      <w:pPr>
        <w:ind w:left="567" w:hanging="567"/>
        <w:rPr>
          <w:noProof/>
          <w:szCs w:val="24"/>
        </w:rPr>
      </w:pPr>
      <w:r w:rsidRPr="00EA11E4">
        <w:rPr>
          <w:noProof/>
          <w:szCs w:val="24"/>
        </w:rPr>
        <w:t>81.</w:t>
      </w:r>
      <w:r w:rsidRPr="00EA11E4">
        <w:rPr>
          <w:noProof/>
          <w:szCs w:val="24"/>
        </w:rPr>
        <w:tab/>
        <w:t>32016 D 1332: Commission Decision (EU) 2016/1332 of 28 July 2016 establishing the ecological criteria for the award of the EU Ecolabel for furniture (OJ L 210, 4.8.2016, p. 100), as amended by:</w:t>
      </w:r>
    </w:p>
    <w:p w14:paraId="62A0E682" w14:textId="77777777" w:rsidR="00250242" w:rsidRPr="00EA11E4" w:rsidRDefault="00250242" w:rsidP="00250242">
      <w:pPr>
        <w:ind w:left="1134" w:hanging="567"/>
        <w:rPr>
          <w:noProof/>
          <w:szCs w:val="24"/>
        </w:rPr>
      </w:pPr>
    </w:p>
    <w:p w14:paraId="51B7E949" w14:textId="31D00B21" w:rsidR="00250242" w:rsidRPr="00EA11E4" w:rsidRDefault="00250242" w:rsidP="00250242">
      <w:pPr>
        <w:ind w:left="1134" w:hanging="567"/>
        <w:rPr>
          <w:noProof/>
          <w:szCs w:val="24"/>
        </w:rPr>
      </w:pPr>
      <w:r w:rsidRPr="00EA11E4">
        <w:rPr>
          <w:noProof/>
          <w:szCs w:val="24"/>
        </w:rPr>
        <w:t>–</w:t>
      </w:r>
      <w:r w:rsidRPr="00EA11E4">
        <w:rPr>
          <w:noProof/>
          <w:szCs w:val="24"/>
        </w:rPr>
        <w:tab/>
        <w:t>32022 D 1229: Commission Decision (EU) 2022/1229 of 11 July 2022 (OJ L 189,</w:t>
      </w:r>
      <w:r w:rsidR="006659BC" w:rsidRPr="00EA11E4">
        <w:rPr>
          <w:noProof/>
          <w:szCs w:val="24"/>
        </w:rPr>
        <w:t> </w:t>
      </w:r>
      <w:r w:rsidRPr="00EA11E4">
        <w:rPr>
          <w:noProof/>
          <w:szCs w:val="24"/>
        </w:rPr>
        <w:t>18.7.2022, p. 20).</w:t>
      </w:r>
    </w:p>
    <w:p w14:paraId="177D6A1E" w14:textId="77777777" w:rsidR="00250242" w:rsidRPr="00EA11E4" w:rsidRDefault="00250242" w:rsidP="00250242">
      <w:pPr>
        <w:ind w:left="567" w:hanging="567"/>
        <w:rPr>
          <w:noProof/>
          <w:szCs w:val="24"/>
        </w:rPr>
      </w:pPr>
    </w:p>
    <w:p w14:paraId="1CEAF3C4" w14:textId="7C2650BD" w:rsidR="00250242" w:rsidRPr="00EA11E4" w:rsidRDefault="006659BC" w:rsidP="00250242">
      <w:pPr>
        <w:ind w:left="567" w:hanging="567"/>
        <w:rPr>
          <w:noProof/>
          <w:szCs w:val="24"/>
        </w:rPr>
      </w:pPr>
      <w:r w:rsidRPr="00EA11E4">
        <w:rPr>
          <w:noProof/>
          <w:szCs w:val="24"/>
        </w:rPr>
        <w:br w:type="page"/>
      </w:r>
      <w:r w:rsidR="00250242" w:rsidRPr="00EA11E4">
        <w:rPr>
          <w:noProof/>
          <w:szCs w:val="24"/>
        </w:rPr>
        <w:lastRenderedPageBreak/>
        <w:t>82.</w:t>
      </w:r>
      <w:r w:rsidR="00250242" w:rsidRPr="00EA11E4">
        <w:rPr>
          <w:noProof/>
          <w:szCs w:val="24"/>
        </w:rPr>
        <w:tab/>
        <w:t>32017 D 1215: Commission Decision (EU) 2017/1215 of 23 June 2017 establishing the EU Ecolabel criteria for industrial and institutional dishwasher detergents (OJ L 180, 12.7.2017, p. 16), as amended by:</w:t>
      </w:r>
    </w:p>
    <w:p w14:paraId="7C965A33" w14:textId="77777777" w:rsidR="00250242" w:rsidRPr="00EA11E4" w:rsidRDefault="00250242" w:rsidP="00250242">
      <w:pPr>
        <w:ind w:left="1134" w:hanging="567"/>
        <w:rPr>
          <w:noProof/>
          <w:szCs w:val="24"/>
        </w:rPr>
      </w:pPr>
    </w:p>
    <w:p w14:paraId="2F0F58FB" w14:textId="36329704" w:rsidR="00250242" w:rsidRPr="00EA11E4" w:rsidRDefault="00250242" w:rsidP="00250242">
      <w:pPr>
        <w:ind w:left="1134" w:hanging="567"/>
        <w:rPr>
          <w:noProof/>
          <w:szCs w:val="24"/>
        </w:rPr>
      </w:pPr>
      <w:r w:rsidRPr="00EA11E4">
        <w:rPr>
          <w:noProof/>
          <w:szCs w:val="24"/>
        </w:rPr>
        <w:t>–</w:t>
      </w:r>
      <w:r w:rsidRPr="00EA11E4">
        <w:rPr>
          <w:noProof/>
          <w:szCs w:val="24"/>
        </w:rPr>
        <w:tab/>
        <w:t>32018 D 0993: Commission Decision (EU) 2018/993 of 11 July 2018 (OJ L 177,</w:t>
      </w:r>
      <w:r w:rsidR="006659BC" w:rsidRPr="00EA11E4">
        <w:rPr>
          <w:noProof/>
          <w:szCs w:val="24"/>
        </w:rPr>
        <w:t> </w:t>
      </w:r>
      <w:r w:rsidRPr="00EA11E4">
        <w:rPr>
          <w:noProof/>
          <w:szCs w:val="24"/>
        </w:rPr>
        <w:t>13.7.2018, p. 14),</w:t>
      </w:r>
    </w:p>
    <w:p w14:paraId="7AD551CC" w14:textId="77777777" w:rsidR="00250242" w:rsidRPr="00EA11E4" w:rsidRDefault="00250242" w:rsidP="00250242">
      <w:pPr>
        <w:ind w:left="1134" w:hanging="567"/>
        <w:rPr>
          <w:noProof/>
          <w:szCs w:val="24"/>
        </w:rPr>
      </w:pPr>
    </w:p>
    <w:p w14:paraId="64AFFD49" w14:textId="7AFECA6B" w:rsidR="00250242" w:rsidRPr="00EA11E4" w:rsidRDefault="00250242" w:rsidP="00250242">
      <w:pPr>
        <w:ind w:left="1134" w:hanging="567"/>
        <w:rPr>
          <w:noProof/>
          <w:szCs w:val="24"/>
        </w:rPr>
      </w:pPr>
      <w:r w:rsidRPr="00EA11E4">
        <w:rPr>
          <w:noProof/>
          <w:szCs w:val="24"/>
        </w:rPr>
        <w:t>–</w:t>
      </w:r>
      <w:r w:rsidRPr="00EA11E4">
        <w:rPr>
          <w:noProof/>
          <w:szCs w:val="24"/>
        </w:rPr>
        <w:tab/>
        <w:t>32019 D 0418: Commission Decision (EU) 2019/418 of 13 March 2019 (OJ L 73,</w:t>
      </w:r>
      <w:r w:rsidR="006659BC" w:rsidRPr="00EA11E4">
        <w:rPr>
          <w:noProof/>
          <w:szCs w:val="24"/>
        </w:rPr>
        <w:t> </w:t>
      </w:r>
      <w:r w:rsidRPr="00EA11E4">
        <w:rPr>
          <w:noProof/>
          <w:szCs w:val="24"/>
        </w:rPr>
        <w:t>15.3.2019, p. 188).</w:t>
      </w:r>
    </w:p>
    <w:p w14:paraId="4E94D53A" w14:textId="77777777" w:rsidR="00250242" w:rsidRPr="00EA11E4" w:rsidRDefault="00250242" w:rsidP="00250242">
      <w:pPr>
        <w:ind w:left="567" w:hanging="567"/>
        <w:rPr>
          <w:noProof/>
          <w:szCs w:val="24"/>
        </w:rPr>
      </w:pPr>
    </w:p>
    <w:p w14:paraId="3EC4E7A4" w14:textId="77777777" w:rsidR="00250242" w:rsidRPr="00EA11E4" w:rsidRDefault="00250242" w:rsidP="00250242">
      <w:pPr>
        <w:ind w:left="567" w:hanging="567"/>
        <w:rPr>
          <w:noProof/>
          <w:szCs w:val="24"/>
        </w:rPr>
      </w:pPr>
      <w:r w:rsidRPr="00EA11E4">
        <w:rPr>
          <w:noProof/>
          <w:szCs w:val="24"/>
        </w:rPr>
        <w:t>83.</w:t>
      </w:r>
      <w:r w:rsidRPr="00EA11E4">
        <w:rPr>
          <w:noProof/>
          <w:szCs w:val="24"/>
        </w:rPr>
        <w:tab/>
        <w:t>32017 D 1219: Commission Decision (EU) 2017/1219 of 23 June 2017 establishing the EU Ecolabel criteria for industrial and institutional laundry detergents (OJ L 180, 12.7.2017, p. 79), as amended by:</w:t>
      </w:r>
    </w:p>
    <w:p w14:paraId="22F742B1" w14:textId="77777777" w:rsidR="00250242" w:rsidRPr="00EA11E4" w:rsidRDefault="00250242" w:rsidP="00250242">
      <w:pPr>
        <w:ind w:left="1134" w:hanging="567"/>
        <w:rPr>
          <w:noProof/>
          <w:szCs w:val="24"/>
        </w:rPr>
      </w:pPr>
    </w:p>
    <w:p w14:paraId="02C6380D" w14:textId="27EF8057" w:rsidR="00250242" w:rsidRPr="00EA11E4" w:rsidRDefault="00250242" w:rsidP="00250242">
      <w:pPr>
        <w:ind w:left="1134" w:hanging="567"/>
        <w:rPr>
          <w:noProof/>
          <w:szCs w:val="24"/>
        </w:rPr>
      </w:pPr>
      <w:r w:rsidRPr="00EA11E4">
        <w:rPr>
          <w:noProof/>
          <w:szCs w:val="24"/>
        </w:rPr>
        <w:t>–</w:t>
      </w:r>
      <w:r w:rsidRPr="00EA11E4">
        <w:rPr>
          <w:noProof/>
          <w:szCs w:val="24"/>
        </w:rPr>
        <w:tab/>
        <w:t>32018 D 0993: Commission Decision (EU) 2018/993 of 11 July 2018 (OJ L 177,</w:t>
      </w:r>
      <w:r w:rsidR="006659BC" w:rsidRPr="00EA11E4">
        <w:rPr>
          <w:noProof/>
          <w:szCs w:val="24"/>
        </w:rPr>
        <w:t> </w:t>
      </w:r>
      <w:r w:rsidRPr="00EA11E4">
        <w:rPr>
          <w:noProof/>
          <w:szCs w:val="24"/>
        </w:rPr>
        <w:t>13.7.2018, p. 14),</w:t>
      </w:r>
    </w:p>
    <w:p w14:paraId="09610399" w14:textId="77777777" w:rsidR="00250242" w:rsidRPr="00EA11E4" w:rsidRDefault="00250242" w:rsidP="00250242">
      <w:pPr>
        <w:ind w:left="1134" w:hanging="567"/>
        <w:rPr>
          <w:noProof/>
          <w:szCs w:val="24"/>
        </w:rPr>
      </w:pPr>
    </w:p>
    <w:p w14:paraId="69D3B2E3" w14:textId="74842375" w:rsidR="00250242" w:rsidRPr="00EA11E4" w:rsidRDefault="00250242" w:rsidP="00250242">
      <w:pPr>
        <w:ind w:left="1134" w:hanging="567"/>
        <w:rPr>
          <w:noProof/>
          <w:szCs w:val="24"/>
        </w:rPr>
      </w:pPr>
      <w:r w:rsidRPr="00EA11E4">
        <w:rPr>
          <w:noProof/>
          <w:szCs w:val="24"/>
        </w:rPr>
        <w:t>–</w:t>
      </w:r>
      <w:r w:rsidRPr="00EA11E4">
        <w:rPr>
          <w:noProof/>
          <w:szCs w:val="24"/>
        </w:rPr>
        <w:tab/>
        <w:t>32019 D 0418: Commission Decision (EU) 2019/418 of 13 March 2019 (OJ L 73,</w:t>
      </w:r>
      <w:r w:rsidR="006659BC" w:rsidRPr="00EA11E4">
        <w:rPr>
          <w:noProof/>
          <w:szCs w:val="24"/>
        </w:rPr>
        <w:t> </w:t>
      </w:r>
      <w:r w:rsidRPr="00EA11E4">
        <w:rPr>
          <w:noProof/>
          <w:szCs w:val="24"/>
        </w:rPr>
        <w:t>15.3.2019, p. 188),</w:t>
      </w:r>
    </w:p>
    <w:p w14:paraId="7982A909" w14:textId="77777777" w:rsidR="00250242" w:rsidRPr="00EA11E4" w:rsidRDefault="00250242" w:rsidP="00250242">
      <w:pPr>
        <w:ind w:left="567" w:hanging="567"/>
        <w:rPr>
          <w:noProof/>
          <w:szCs w:val="24"/>
        </w:rPr>
      </w:pPr>
    </w:p>
    <w:p w14:paraId="249BB57C" w14:textId="2436B23B" w:rsidR="00250242" w:rsidRPr="00EA11E4" w:rsidRDefault="00250242" w:rsidP="00250242">
      <w:pPr>
        <w:ind w:left="567" w:hanging="567"/>
        <w:rPr>
          <w:noProof/>
          <w:szCs w:val="24"/>
        </w:rPr>
      </w:pPr>
      <w:r w:rsidRPr="00EA11E4">
        <w:rPr>
          <w:noProof/>
          <w:szCs w:val="24"/>
        </w:rPr>
        <w:t>84.</w:t>
      </w:r>
      <w:r w:rsidRPr="00EA11E4">
        <w:rPr>
          <w:noProof/>
          <w:szCs w:val="24"/>
        </w:rPr>
        <w:tab/>
        <w:t>32013 D 0250: Commission Decision 2013/250/EU of 21 May 2013 establishing the ecological criteria for the award of the EU Ecolabel for sanitary tapware (OJ L 145,</w:t>
      </w:r>
      <w:r w:rsidR="006659BC" w:rsidRPr="00EA11E4">
        <w:rPr>
          <w:noProof/>
          <w:szCs w:val="24"/>
        </w:rPr>
        <w:t> </w:t>
      </w:r>
      <w:r w:rsidRPr="00EA11E4">
        <w:rPr>
          <w:noProof/>
          <w:szCs w:val="24"/>
        </w:rPr>
        <w:t>31.5.2013, p. 6), as corrected by OJ L 280, 22.10.2013, p. 32.</w:t>
      </w:r>
    </w:p>
    <w:p w14:paraId="048E093A" w14:textId="77777777" w:rsidR="00250242" w:rsidRPr="00EA11E4" w:rsidRDefault="00250242" w:rsidP="00250242">
      <w:pPr>
        <w:ind w:left="567" w:hanging="567"/>
        <w:rPr>
          <w:noProof/>
          <w:szCs w:val="24"/>
        </w:rPr>
      </w:pPr>
    </w:p>
    <w:p w14:paraId="5804ABDE" w14:textId="43C93595" w:rsidR="00250242" w:rsidRPr="00EA11E4" w:rsidRDefault="00250242" w:rsidP="00250242">
      <w:pPr>
        <w:ind w:left="567" w:hanging="567"/>
        <w:rPr>
          <w:noProof/>
          <w:szCs w:val="24"/>
        </w:rPr>
      </w:pPr>
      <w:r w:rsidRPr="00EA11E4">
        <w:rPr>
          <w:noProof/>
          <w:szCs w:val="24"/>
        </w:rPr>
        <w:t>85.</w:t>
      </w:r>
      <w:r w:rsidRPr="00EA11E4">
        <w:rPr>
          <w:noProof/>
          <w:szCs w:val="24"/>
        </w:rPr>
        <w:tab/>
        <w:t>32013 D 0641: Commission Decision 2013/641/EU of 7 November 2013 establishing the ecological criteria for the award of the EU Ecolabel for flushing toilets and urinals (OJ L 299,</w:t>
      </w:r>
      <w:r w:rsidR="006659BC" w:rsidRPr="00EA11E4">
        <w:rPr>
          <w:noProof/>
          <w:szCs w:val="24"/>
        </w:rPr>
        <w:t> </w:t>
      </w:r>
      <w:r w:rsidRPr="00EA11E4">
        <w:rPr>
          <w:noProof/>
          <w:szCs w:val="24"/>
        </w:rPr>
        <w:t>9.11.2013, p. 38).</w:t>
      </w:r>
    </w:p>
    <w:p w14:paraId="46424D86" w14:textId="77777777" w:rsidR="00250242" w:rsidRPr="00EA11E4" w:rsidRDefault="00250242" w:rsidP="00250242">
      <w:pPr>
        <w:ind w:left="567" w:hanging="567"/>
        <w:rPr>
          <w:noProof/>
          <w:szCs w:val="24"/>
        </w:rPr>
      </w:pPr>
    </w:p>
    <w:p w14:paraId="675BA19E" w14:textId="42CDBDF3" w:rsidR="00250242" w:rsidRPr="00EA11E4" w:rsidRDefault="006659BC" w:rsidP="00250242">
      <w:pPr>
        <w:ind w:left="567" w:hanging="567"/>
        <w:rPr>
          <w:noProof/>
          <w:szCs w:val="24"/>
        </w:rPr>
      </w:pPr>
      <w:r w:rsidRPr="00EA11E4">
        <w:rPr>
          <w:noProof/>
          <w:szCs w:val="24"/>
        </w:rPr>
        <w:br w:type="page"/>
      </w:r>
      <w:r w:rsidR="00250242" w:rsidRPr="00EA11E4">
        <w:rPr>
          <w:noProof/>
          <w:szCs w:val="24"/>
        </w:rPr>
        <w:lastRenderedPageBreak/>
        <w:t>86.</w:t>
      </w:r>
      <w:r w:rsidR="00250242" w:rsidRPr="00EA11E4">
        <w:rPr>
          <w:noProof/>
          <w:szCs w:val="24"/>
        </w:rPr>
        <w:tab/>
        <w:t>32013 D 0806: Commission Decision 2013/806/EU of 17 December 2013 establishing the ecological criteria for the award of the EU Ecolabel for imaging equipment (OJ L 353,</w:t>
      </w:r>
      <w:r w:rsidRPr="00EA11E4">
        <w:rPr>
          <w:noProof/>
          <w:szCs w:val="24"/>
        </w:rPr>
        <w:t> </w:t>
      </w:r>
      <w:r w:rsidR="00250242" w:rsidRPr="00EA11E4">
        <w:rPr>
          <w:noProof/>
          <w:szCs w:val="24"/>
        </w:rPr>
        <w:t>28.12.2013, p. 53).</w:t>
      </w:r>
    </w:p>
    <w:p w14:paraId="41542282" w14:textId="77777777" w:rsidR="00250242" w:rsidRPr="00EA11E4" w:rsidRDefault="00250242" w:rsidP="00250242">
      <w:pPr>
        <w:ind w:left="567" w:hanging="567"/>
        <w:rPr>
          <w:noProof/>
          <w:szCs w:val="24"/>
        </w:rPr>
      </w:pPr>
    </w:p>
    <w:p w14:paraId="53BCB595" w14:textId="77777777" w:rsidR="00250242" w:rsidRPr="00EA11E4" w:rsidRDefault="00250242" w:rsidP="00250242">
      <w:pPr>
        <w:ind w:left="567" w:hanging="567"/>
        <w:rPr>
          <w:noProof/>
          <w:szCs w:val="24"/>
        </w:rPr>
      </w:pPr>
      <w:r w:rsidRPr="00EA11E4">
        <w:rPr>
          <w:noProof/>
          <w:szCs w:val="24"/>
        </w:rPr>
        <w:t>87.</w:t>
      </w:r>
      <w:r w:rsidRPr="00EA11E4">
        <w:rPr>
          <w:noProof/>
          <w:szCs w:val="24"/>
        </w:rPr>
        <w:tab/>
        <w:t>32014 D 0314: Commission Decision 2014/314/EU of 28 May 2014 establishing the criteria for the award of the EU Ecolabel for water-based heaters (OJ L 164, 3.6.2014, p. 83), as corrected by OJ L 298, 16.10.2014, p. 62.</w:t>
      </w:r>
    </w:p>
    <w:p w14:paraId="098F059A" w14:textId="77777777" w:rsidR="00250242" w:rsidRPr="00EA11E4" w:rsidRDefault="00250242" w:rsidP="00250242">
      <w:pPr>
        <w:ind w:left="567" w:hanging="567"/>
        <w:rPr>
          <w:noProof/>
          <w:szCs w:val="24"/>
        </w:rPr>
      </w:pPr>
    </w:p>
    <w:p w14:paraId="4ED68AB5" w14:textId="77777777" w:rsidR="00250242" w:rsidRPr="00EA11E4" w:rsidRDefault="00250242" w:rsidP="00250242">
      <w:pPr>
        <w:ind w:left="567" w:hanging="567"/>
        <w:rPr>
          <w:noProof/>
          <w:szCs w:val="24"/>
        </w:rPr>
      </w:pPr>
      <w:r w:rsidRPr="00EA11E4">
        <w:rPr>
          <w:noProof/>
          <w:szCs w:val="24"/>
        </w:rPr>
        <w:t>88.</w:t>
      </w:r>
      <w:r w:rsidRPr="00EA11E4">
        <w:rPr>
          <w:noProof/>
          <w:szCs w:val="24"/>
        </w:rPr>
        <w:tab/>
        <w:t>32014 D 0350: Commission Decision 2014/350/EU of 5 June 2014 establishing the ecological criteria for the award of the EU Ecolabel for textile products (OJ L 174, 13.6.2014, p. 45), as amended by:</w:t>
      </w:r>
    </w:p>
    <w:p w14:paraId="17943093" w14:textId="77777777" w:rsidR="00250242" w:rsidRPr="00EA11E4" w:rsidRDefault="00250242" w:rsidP="00250242">
      <w:pPr>
        <w:ind w:left="1134" w:hanging="567"/>
        <w:rPr>
          <w:noProof/>
          <w:szCs w:val="24"/>
        </w:rPr>
      </w:pPr>
    </w:p>
    <w:p w14:paraId="2B1843AE" w14:textId="24E5634F" w:rsidR="00250242" w:rsidRPr="00EA11E4" w:rsidRDefault="00250242" w:rsidP="00250242">
      <w:pPr>
        <w:ind w:left="1134" w:hanging="567"/>
        <w:rPr>
          <w:noProof/>
          <w:szCs w:val="24"/>
        </w:rPr>
      </w:pPr>
      <w:r w:rsidRPr="00EA11E4">
        <w:rPr>
          <w:noProof/>
          <w:szCs w:val="24"/>
        </w:rPr>
        <w:t>–</w:t>
      </w:r>
      <w:r w:rsidRPr="00EA11E4">
        <w:rPr>
          <w:noProof/>
          <w:szCs w:val="24"/>
        </w:rPr>
        <w:tab/>
        <w:t>32017 D 1392: Commission Decision (EU) 2017/1392 of 25 July 2017 (OJ L 195,</w:t>
      </w:r>
      <w:r w:rsidR="006659BC" w:rsidRPr="00EA11E4">
        <w:rPr>
          <w:noProof/>
          <w:szCs w:val="24"/>
        </w:rPr>
        <w:t> </w:t>
      </w:r>
      <w:r w:rsidRPr="00EA11E4">
        <w:rPr>
          <w:noProof/>
          <w:szCs w:val="24"/>
        </w:rPr>
        <w:t>27.7.2017, p. 36),</w:t>
      </w:r>
    </w:p>
    <w:p w14:paraId="5CE9409A" w14:textId="77777777" w:rsidR="00250242" w:rsidRPr="00EA11E4" w:rsidRDefault="00250242" w:rsidP="00250242">
      <w:pPr>
        <w:ind w:left="1134" w:hanging="567"/>
        <w:rPr>
          <w:noProof/>
          <w:szCs w:val="24"/>
        </w:rPr>
      </w:pPr>
    </w:p>
    <w:p w14:paraId="7B603E57"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32020 D 1805: Commission Decision (EU) 2020/1805 of 27 November 2020 (OJ L 402, 1.12.2020, p. 89).</w:t>
      </w:r>
    </w:p>
    <w:p w14:paraId="36448D1C" w14:textId="77777777" w:rsidR="00250242" w:rsidRPr="00EA11E4" w:rsidRDefault="00250242" w:rsidP="00250242">
      <w:pPr>
        <w:ind w:left="567" w:hanging="567"/>
        <w:rPr>
          <w:noProof/>
          <w:szCs w:val="24"/>
        </w:rPr>
      </w:pPr>
    </w:p>
    <w:p w14:paraId="7EE64E99" w14:textId="77777777" w:rsidR="00250242" w:rsidRPr="00EA11E4" w:rsidRDefault="00250242" w:rsidP="00250242">
      <w:pPr>
        <w:ind w:left="567" w:hanging="567"/>
        <w:rPr>
          <w:noProof/>
          <w:szCs w:val="24"/>
        </w:rPr>
      </w:pPr>
      <w:r w:rsidRPr="00EA11E4">
        <w:rPr>
          <w:noProof/>
          <w:szCs w:val="24"/>
        </w:rPr>
        <w:t>89.</w:t>
      </w:r>
      <w:r w:rsidRPr="00EA11E4">
        <w:rPr>
          <w:noProof/>
          <w:szCs w:val="24"/>
        </w:rPr>
        <w:tab/>
        <w:t>32018 D 0680: Commission Decision (EU) 2018/680 of 2 May 2018 establishing EU Ecolabel criteria for indoor cleaning services (OJ L 114, 4.5.2018, p. 22).</w:t>
      </w:r>
    </w:p>
    <w:p w14:paraId="64624535" w14:textId="77777777" w:rsidR="00250242" w:rsidRPr="00EA11E4" w:rsidRDefault="00250242" w:rsidP="00250242">
      <w:pPr>
        <w:ind w:left="567" w:hanging="567"/>
        <w:rPr>
          <w:noProof/>
          <w:szCs w:val="24"/>
        </w:rPr>
      </w:pPr>
    </w:p>
    <w:p w14:paraId="2905E563" w14:textId="77777777" w:rsidR="00250242" w:rsidRPr="00EA11E4" w:rsidRDefault="00250242" w:rsidP="00250242">
      <w:pPr>
        <w:ind w:left="567" w:hanging="567"/>
        <w:rPr>
          <w:noProof/>
          <w:szCs w:val="24"/>
        </w:rPr>
      </w:pPr>
      <w:r w:rsidRPr="00EA11E4">
        <w:rPr>
          <w:noProof/>
          <w:szCs w:val="24"/>
        </w:rPr>
        <w:t>90.</w:t>
      </w:r>
      <w:r w:rsidRPr="00EA11E4">
        <w:rPr>
          <w:noProof/>
          <w:szCs w:val="24"/>
        </w:rPr>
        <w:tab/>
        <w:t>32018 D 1702: Commission Decision (EU) 2018/1702 of 8 November 2018 establishing the EU Ecolabel criteria for lubricants (OJ L 285, 13.11.2018, p. 82).</w:t>
      </w:r>
    </w:p>
    <w:p w14:paraId="623DC65A" w14:textId="77777777" w:rsidR="00250242" w:rsidRPr="00EA11E4" w:rsidRDefault="00250242" w:rsidP="00250242">
      <w:pPr>
        <w:ind w:left="567" w:hanging="567"/>
        <w:rPr>
          <w:noProof/>
          <w:szCs w:val="24"/>
        </w:rPr>
      </w:pPr>
    </w:p>
    <w:p w14:paraId="76EF5E28" w14:textId="77777777" w:rsidR="00250242" w:rsidRPr="00EA11E4" w:rsidRDefault="00250242" w:rsidP="00250242">
      <w:pPr>
        <w:ind w:left="567" w:hanging="567"/>
        <w:rPr>
          <w:noProof/>
          <w:szCs w:val="24"/>
        </w:rPr>
      </w:pPr>
      <w:r w:rsidRPr="00EA11E4">
        <w:rPr>
          <w:noProof/>
          <w:szCs w:val="24"/>
        </w:rPr>
        <w:t>91.</w:t>
      </w:r>
      <w:r w:rsidRPr="00EA11E4">
        <w:rPr>
          <w:noProof/>
          <w:szCs w:val="24"/>
        </w:rPr>
        <w:tab/>
        <w:t>32019 D 0070: Commission Decision (EU) 2019/70 of 11 January 2019 establishing the EU Ecolabel criteria for graphic paper and the EU Ecolabel criteria for tissue paper and tissue products (OJ L 15, 17.1.2019, p. 27).</w:t>
      </w:r>
    </w:p>
    <w:p w14:paraId="57FC2136" w14:textId="77777777" w:rsidR="00250242" w:rsidRPr="00EA11E4" w:rsidRDefault="00250242" w:rsidP="00250242">
      <w:pPr>
        <w:ind w:left="567" w:hanging="567"/>
        <w:rPr>
          <w:noProof/>
          <w:szCs w:val="24"/>
        </w:rPr>
      </w:pPr>
    </w:p>
    <w:p w14:paraId="3B8B7F66" w14:textId="1C7A20D2" w:rsidR="006659BC" w:rsidRPr="00EA11E4" w:rsidRDefault="006659BC" w:rsidP="00250242">
      <w:pPr>
        <w:ind w:left="567" w:hanging="567"/>
        <w:rPr>
          <w:noProof/>
          <w:szCs w:val="24"/>
        </w:rPr>
      </w:pPr>
      <w:r w:rsidRPr="00EA11E4">
        <w:rPr>
          <w:noProof/>
          <w:szCs w:val="24"/>
        </w:rPr>
        <w:br w:type="page"/>
      </w:r>
      <w:r w:rsidR="00250242" w:rsidRPr="00EA11E4">
        <w:rPr>
          <w:noProof/>
          <w:szCs w:val="24"/>
        </w:rPr>
        <w:lastRenderedPageBreak/>
        <w:t>9</w:t>
      </w:r>
      <w:r w:rsidR="00C41768">
        <w:rPr>
          <w:noProof/>
          <w:szCs w:val="24"/>
        </w:rPr>
        <w:t>2</w:t>
      </w:r>
      <w:r w:rsidR="00250242" w:rsidRPr="00EA11E4">
        <w:rPr>
          <w:noProof/>
          <w:szCs w:val="24"/>
        </w:rPr>
        <w:t>.</w:t>
      </w:r>
      <w:r w:rsidR="00250242" w:rsidRPr="00EA11E4">
        <w:rPr>
          <w:noProof/>
          <w:szCs w:val="24"/>
        </w:rPr>
        <w:tab/>
        <w:t>32020 D 1803: Commission Decision (EU) 2020/1803 of 27 November 2020 establishing the EU Ecolabel criteria for printed paper, stationery paper, and paper carrier bag products (OJ L 402, 1.12.2020, p. 53).</w:t>
      </w:r>
    </w:p>
    <w:p w14:paraId="1CAC772C" w14:textId="77777777" w:rsidR="006659BC" w:rsidRPr="00EA11E4" w:rsidRDefault="006659BC" w:rsidP="00250242">
      <w:pPr>
        <w:ind w:left="567" w:hanging="567"/>
        <w:rPr>
          <w:noProof/>
          <w:szCs w:val="24"/>
        </w:rPr>
      </w:pPr>
    </w:p>
    <w:p w14:paraId="7058D996" w14:textId="77777777" w:rsidR="006659BC" w:rsidRPr="00EA11E4" w:rsidRDefault="006659BC" w:rsidP="00250242">
      <w:pPr>
        <w:ind w:left="567" w:hanging="567"/>
        <w:rPr>
          <w:noProof/>
          <w:szCs w:val="24"/>
        </w:rPr>
      </w:pPr>
    </w:p>
    <w:p w14:paraId="06BE19E5" w14:textId="6DBCCCD3" w:rsidR="00250242" w:rsidRPr="00EA11E4" w:rsidRDefault="006659BC" w:rsidP="00250242">
      <w:pPr>
        <w:ind w:left="567" w:hanging="567"/>
        <w:jc w:val="center"/>
        <w:rPr>
          <w:noProof/>
          <w:szCs w:val="24"/>
        </w:rPr>
      </w:pPr>
      <w:r w:rsidRPr="00EA11E4">
        <w:rPr>
          <w:noProof/>
          <w:szCs w:val="24"/>
        </w:rPr>
        <w:br w:type="page"/>
      </w:r>
      <w:r w:rsidR="00250242" w:rsidRPr="00EA11E4">
        <w:rPr>
          <w:noProof/>
          <w:szCs w:val="24"/>
        </w:rPr>
        <w:lastRenderedPageBreak/>
        <w:t>CHAPTER 2</w:t>
      </w:r>
    </w:p>
    <w:p w14:paraId="45F42595" w14:textId="77777777" w:rsidR="00250242" w:rsidRPr="00EA11E4" w:rsidRDefault="00250242" w:rsidP="00250242">
      <w:pPr>
        <w:ind w:left="567" w:hanging="567"/>
        <w:jc w:val="center"/>
        <w:rPr>
          <w:noProof/>
          <w:szCs w:val="24"/>
        </w:rPr>
      </w:pPr>
    </w:p>
    <w:p w14:paraId="4252923B" w14:textId="77777777" w:rsidR="00250242" w:rsidRPr="00EA11E4" w:rsidRDefault="00250242" w:rsidP="00250242">
      <w:pPr>
        <w:ind w:left="567" w:hanging="567"/>
        <w:jc w:val="center"/>
        <w:rPr>
          <w:noProof/>
          <w:szCs w:val="24"/>
        </w:rPr>
      </w:pPr>
      <w:r w:rsidRPr="00EA11E4">
        <w:rPr>
          <w:noProof/>
          <w:szCs w:val="24"/>
        </w:rPr>
        <w:t>WATER</w:t>
      </w:r>
    </w:p>
    <w:p w14:paraId="74C0B7C0" w14:textId="77777777" w:rsidR="00250242" w:rsidRPr="00EA11E4" w:rsidRDefault="00250242" w:rsidP="00250242">
      <w:pPr>
        <w:ind w:left="567" w:hanging="567"/>
        <w:rPr>
          <w:noProof/>
          <w:szCs w:val="24"/>
        </w:rPr>
      </w:pPr>
    </w:p>
    <w:p w14:paraId="2056242F" w14:textId="595BD921" w:rsidR="00250242" w:rsidRPr="00EA11E4" w:rsidRDefault="00250242" w:rsidP="00250242">
      <w:pPr>
        <w:ind w:left="567" w:hanging="567"/>
        <w:rPr>
          <w:noProof/>
          <w:szCs w:val="24"/>
        </w:rPr>
      </w:pPr>
      <w:r w:rsidRPr="00EA11E4">
        <w:rPr>
          <w:noProof/>
          <w:szCs w:val="24"/>
        </w:rPr>
        <w:t>1.</w:t>
      </w:r>
      <w:r w:rsidRPr="00EA11E4">
        <w:rPr>
          <w:noProof/>
          <w:szCs w:val="24"/>
        </w:rPr>
        <w:tab/>
        <w:t>32020 L 2184: Directive (EU) 2020/2184 of the European Parliament and of the Council of</w:t>
      </w:r>
      <w:r w:rsidR="006659BC" w:rsidRPr="00EA11E4">
        <w:rPr>
          <w:noProof/>
          <w:szCs w:val="24"/>
        </w:rPr>
        <w:t> </w:t>
      </w:r>
      <w:r w:rsidRPr="00EA11E4">
        <w:rPr>
          <w:noProof/>
          <w:szCs w:val="24"/>
        </w:rPr>
        <w:t>16 December 2020 on the quality of water intended for human consumption (recast) (OJ L 435, 23.12.2020, p. 1).</w:t>
      </w:r>
    </w:p>
    <w:p w14:paraId="23B6D40D" w14:textId="77777777" w:rsidR="00250242" w:rsidRPr="00EA11E4" w:rsidRDefault="00250242" w:rsidP="00250242">
      <w:pPr>
        <w:ind w:left="567" w:hanging="567"/>
        <w:rPr>
          <w:noProof/>
          <w:szCs w:val="24"/>
        </w:rPr>
      </w:pPr>
    </w:p>
    <w:p w14:paraId="37F1BA4F" w14:textId="77777777" w:rsidR="00250242" w:rsidRPr="00EA11E4" w:rsidRDefault="00250242" w:rsidP="00250242">
      <w:pPr>
        <w:ind w:left="567" w:hanging="567"/>
        <w:rPr>
          <w:noProof/>
          <w:szCs w:val="24"/>
        </w:rPr>
      </w:pPr>
      <w:r w:rsidRPr="00EA11E4">
        <w:rPr>
          <w:noProof/>
          <w:szCs w:val="24"/>
        </w:rPr>
        <w:t>2.</w:t>
      </w:r>
      <w:r w:rsidRPr="00EA11E4">
        <w:rPr>
          <w:noProof/>
          <w:szCs w:val="24"/>
        </w:rPr>
        <w:tab/>
        <w:t>32022 D 0679: Commission Implementing Decision (EU) 2022/679 of 19 January 2022 establishing a watch list of substances and compounds of concern for water intended for human consumption as provided for in Directive (EU) 2020/2184 of the European Parliament and of the Council (OJ L 124, 27.4.2022, p. 41).</w:t>
      </w:r>
    </w:p>
    <w:p w14:paraId="4F853C65" w14:textId="77777777" w:rsidR="00250242" w:rsidRPr="00EA11E4" w:rsidRDefault="00250242" w:rsidP="00250242">
      <w:pPr>
        <w:ind w:left="567" w:hanging="567"/>
        <w:rPr>
          <w:noProof/>
          <w:szCs w:val="24"/>
        </w:rPr>
      </w:pPr>
    </w:p>
    <w:p w14:paraId="456AC469" w14:textId="76C997A5" w:rsidR="00250242" w:rsidRPr="00EA11E4" w:rsidRDefault="00250242" w:rsidP="00250242">
      <w:pPr>
        <w:ind w:left="567" w:hanging="567"/>
        <w:rPr>
          <w:noProof/>
          <w:szCs w:val="24"/>
        </w:rPr>
      </w:pPr>
      <w:r w:rsidRPr="00EA11E4">
        <w:rPr>
          <w:noProof/>
          <w:szCs w:val="24"/>
        </w:rPr>
        <w:t>3.</w:t>
      </w:r>
      <w:r w:rsidRPr="00EA11E4">
        <w:rPr>
          <w:noProof/>
          <w:szCs w:val="24"/>
        </w:rPr>
        <w:tab/>
        <w:t>32020 R 0741: Regulation (EU) 2020/741 of the European Parliament and of the Council of</w:t>
      </w:r>
      <w:r w:rsidR="006659BC" w:rsidRPr="00EA11E4">
        <w:rPr>
          <w:noProof/>
          <w:szCs w:val="24"/>
        </w:rPr>
        <w:t> </w:t>
      </w:r>
      <w:r w:rsidRPr="00EA11E4">
        <w:rPr>
          <w:noProof/>
          <w:szCs w:val="24"/>
        </w:rPr>
        <w:t>25 May 2020 on minimum requirements for water reuse (OJ L 177, 5.6.2020, p. 32).</w:t>
      </w:r>
    </w:p>
    <w:p w14:paraId="2BFDC231" w14:textId="77777777" w:rsidR="00250242" w:rsidRPr="00EA11E4" w:rsidRDefault="00250242" w:rsidP="00250242">
      <w:pPr>
        <w:ind w:left="567" w:hanging="567"/>
        <w:rPr>
          <w:noProof/>
          <w:szCs w:val="24"/>
        </w:rPr>
      </w:pPr>
    </w:p>
    <w:p w14:paraId="410FA7AB" w14:textId="67509C73" w:rsidR="00250242" w:rsidRPr="00EA11E4" w:rsidRDefault="00250242" w:rsidP="00250242">
      <w:pPr>
        <w:ind w:left="567" w:hanging="567"/>
        <w:rPr>
          <w:noProof/>
          <w:szCs w:val="24"/>
        </w:rPr>
      </w:pPr>
      <w:r w:rsidRPr="00EA11E4">
        <w:rPr>
          <w:noProof/>
          <w:szCs w:val="24"/>
        </w:rPr>
        <w:t>4.</w:t>
      </w:r>
      <w:r w:rsidRPr="00EA11E4">
        <w:rPr>
          <w:noProof/>
          <w:szCs w:val="24"/>
        </w:rPr>
        <w:tab/>
        <w:t>31991 L 0271: Council Directive 91/271/EEC of 21 May 1991 concerning urban wastewater treatment (OJ L 135, 30.5.1991, p.</w:t>
      </w:r>
      <w:r w:rsidR="00F0636E">
        <w:rPr>
          <w:noProof/>
          <w:szCs w:val="24"/>
        </w:rPr>
        <w:t> </w:t>
      </w:r>
      <w:r w:rsidRPr="00EA11E4">
        <w:rPr>
          <w:noProof/>
          <w:szCs w:val="24"/>
        </w:rPr>
        <w:t>40), as amended by:</w:t>
      </w:r>
    </w:p>
    <w:p w14:paraId="10A02B1C" w14:textId="77777777" w:rsidR="00250242" w:rsidRPr="00EA11E4" w:rsidRDefault="00250242" w:rsidP="00250242">
      <w:pPr>
        <w:ind w:left="1134" w:hanging="567"/>
        <w:rPr>
          <w:noProof/>
          <w:szCs w:val="24"/>
        </w:rPr>
      </w:pPr>
    </w:p>
    <w:p w14:paraId="6BA2786F" w14:textId="5456307B" w:rsidR="00250242" w:rsidRPr="00EA11E4" w:rsidRDefault="00250242" w:rsidP="00250242">
      <w:pPr>
        <w:ind w:left="1134" w:hanging="567"/>
        <w:rPr>
          <w:noProof/>
          <w:szCs w:val="24"/>
        </w:rPr>
      </w:pPr>
      <w:r w:rsidRPr="00EA11E4">
        <w:rPr>
          <w:noProof/>
          <w:szCs w:val="24"/>
        </w:rPr>
        <w:t>–</w:t>
      </w:r>
      <w:r w:rsidRPr="00EA11E4">
        <w:rPr>
          <w:noProof/>
          <w:szCs w:val="24"/>
        </w:rPr>
        <w:tab/>
        <w:t>31998 L 0015: Commission Directive 98/15/EC of 27 February 1998 (OJ L 67,</w:t>
      </w:r>
      <w:r w:rsidR="006659BC" w:rsidRPr="00EA11E4">
        <w:rPr>
          <w:noProof/>
          <w:szCs w:val="24"/>
        </w:rPr>
        <w:t> </w:t>
      </w:r>
      <w:r w:rsidRPr="00EA11E4">
        <w:rPr>
          <w:noProof/>
          <w:szCs w:val="24"/>
        </w:rPr>
        <w:t>7.3.1998, p. 29), as corrected by OJ L 189, 17.7.2015, p. 41,</w:t>
      </w:r>
    </w:p>
    <w:p w14:paraId="52F31B0E" w14:textId="77777777" w:rsidR="00250242" w:rsidRPr="00EA11E4" w:rsidRDefault="00250242" w:rsidP="00250242">
      <w:pPr>
        <w:ind w:left="1134" w:hanging="567"/>
        <w:rPr>
          <w:noProof/>
          <w:szCs w:val="24"/>
        </w:rPr>
      </w:pPr>
    </w:p>
    <w:p w14:paraId="5361D51B"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32003 R 1882 Regulation (EC) No 1882/2003 of the European Parliament and of the Council of 29 September 2003 (OJ L 284, 31.10.2003, p. 1),</w:t>
      </w:r>
    </w:p>
    <w:p w14:paraId="6B3951A9" w14:textId="77777777" w:rsidR="00250242" w:rsidRPr="00EA11E4" w:rsidRDefault="00250242" w:rsidP="00250242">
      <w:pPr>
        <w:ind w:left="1134" w:hanging="567"/>
        <w:rPr>
          <w:noProof/>
          <w:szCs w:val="24"/>
        </w:rPr>
      </w:pPr>
    </w:p>
    <w:p w14:paraId="10FEACF8"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32008 R 1137: Regulation (EC) No 1137/2008 of the European Parliament and of the Council of 22 October 2008 (OJ L 311, 21.11.2008, p. 1),</w:t>
      </w:r>
    </w:p>
    <w:p w14:paraId="153E6137" w14:textId="77777777" w:rsidR="00250242" w:rsidRPr="00EA11E4" w:rsidRDefault="00250242" w:rsidP="00250242">
      <w:pPr>
        <w:ind w:left="1134" w:hanging="567"/>
        <w:rPr>
          <w:noProof/>
          <w:szCs w:val="24"/>
        </w:rPr>
      </w:pPr>
    </w:p>
    <w:p w14:paraId="29E5DB5B" w14:textId="767ABFB5" w:rsidR="00250242" w:rsidRPr="00EA11E4" w:rsidRDefault="006659BC" w:rsidP="00250242">
      <w:pPr>
        <w:ind w:left="1134" w:hanging="567"/>
        <w:rPr>
          <w:noProof/>
          <w:szCs w:val="24"/>
        </w:rPr>
      </w:pPr>
      <w:r w:rsidRPr="00EA11E4">
        <w:rPr>
          <w:noProof/>
          <w:szCs w:val="24"/>
        </w:rPr>
        <w:br w:type="page"/>
      </w:r>
      <w:r w:rsidR="00250242" w:rsidRPr="00EA11E4">
        <w:rPr>
          <w:noProof/>
          <w:szCs w:val="24"/>
        </w:rPr>
        <w:lastRenderedPageBreak/>
        <w:t>–</w:t>
      </w:r>
      <w:r w:rsidR="00250242" w:rsidRPr="00EA11E4">
        <w:rPr>
          <w:noProof/>
          <w:szCs w:val="24"/>
        </w:rPr>
        <w:tab/>
        <w:t>32013 L 0064: Council Directive 2013/64/EU of 17 December 2013 (OJ L 353,</w:t>
      </w:r>
      <w:r w:rsidRPr="00EA11E4">
        <w:rPr>
          <w:noProof/>
          <w:szCs w:val="24"/>
        </w:rPr>
        <w:t> </w:t>
      </w:r>
      <w:r w:rsidR="00250242" w:rsidRPr="00EA11E4">
        <w:rPr>
          <w:noProof/>
          <w:szCs w:val="24"/>
        </w:rPr>
        <w:t>28.12.2013, p. 8).</w:t>
      </w:r>
    </w:p>
    <w:p w14:paraId="721D0022" w14:textId="77777777" w:rsidR="00250242" w:rsidRPr="00EA11E4" w:rsidRDefault="00250242" w:rsidP="00250242">
      <w:pPr>
        <w:ind w:left="567" w:hanging="567"/>
        <w:rPr>
          <w:noProof/>
          <w:szCs w:val="24"/>
        </w:rPr>
      </w:pPr>
    </w:p>
    <w:p w14:paraId="5D9AFC87" w14:textId="77777777" w:rsidR="00250242" w:rsidRPr="00EA11E4" w:rsidRDefault="00250242" w:rsidP="00250242">
      <w:pPr>
        <w:ind w:left="567" w:hanging="567"/>
        <w:rPr>
          <w:noProof/>
          <w:szCs w:val="24"/>
        </w:rPr>
      </w:pPr>
      <w:r w:rsidRPr="00EA11E4">
        <w:rPr>
          <w:noProof/>
          <w:szCs w:val="24"/>
        </w:rPr>
        <w:t>5.</w:t>
      </w:r>
      <w:r w:rsidRPr="00EA11E4">
        <w:rPr>
          <w:noProof/>
          <w:szCs w:val="24"/>
        </w:rPr>
        <w:tab/>
        <w:t>32014 D 0431: Commission Implementing Decision 2014/431/EU of 26 June 2014 concerning formats for reporting on the national programmes for the implementation of Council Directive 91/271/EEC (OJ L 197, 4.7.2014, p. 77).</w:t>
      </w:r>
    </w:p>
    <w:p w14:paraId="1DD6C1B4" w14:textId="77777777" w:rsidR="00250242" w:rsidRPr="00EA11E4" w:rsidRDefault="00250242" w:rsidP="00250242">
      <w:pPr>
        <w:ind w:left="567" w:hanging="567"/>
        <w:rPr>
          <w:noProof/>
          <w:szCs w:val="24"/>
        </w:rPr>
      </w:pPr>
    </w:p>
    <w:p w14:paraId="52D1D721" w14:textId="32525556" w:rsidR="00250242" w:rsidRPr="00EA11E4" w:rsidRDefault="00250242" w:rsidP="00250242">
      <w:pPr>
        <w:ind w:left="567" w:hanging="567"/>
        <w:rPr>
          <w:noProof/>
          <w:szCs w:val="24"/>
        </w:rPr>
      </w:pPr>
      <w:r w:rsidRPr="00EA11E4">
        <w:rPr>
          <w:noProof/>
          <w:szCs w:val="24"/>
        </w:rPr>
        <w:t>6.</w:t>
      </w:r>
      <w:r w:rsidRPr="00EA11E4">
        <w:rPr>
          <w:noProof/>
          <w:szCs w:val="24"/>
        </w:rPr>
        <w:tab/>
        <w:t>31991 L 0676: Council Directive 91/676/EEC of 12 December 1991 concerning the protection of waters against pollution caused by nitrates from agricultural sources (OJ</w:t>
      </w:r>
      <w:r w:rsidR="006659BC" w:rsidRPr="00EA11E4">
        <w:rPr>
          <w:noProof/>
          <w:szCs w:val="24"/>
        </w:rPr>
        <w:t> </w:t>
      </w:r>
      <w:r w:rsidRPr="00EA11E4">
        <w:rPr>
          <w:noProof/>
          <w:szCs w:val="24"/>
        </w:rPr>
        <w:t>L</w:t>
      </w:r>
      <w:r w:rsidR="006659BC" w:rsidRPr="00EA11E4">
        <w:rPr>
          <w:noProof/>
          <w:szCs w:val="24"/>
        </w:rPr>
        <w:t> </w:t>
      </w:r>
      <w:r w:rsidRPr="00EA11E4">
        <w:rPr>
          <w:noProof/>
          <w:szCs w:val="24"/>
        </w:rPr>
        <w:t>375,</w:t>
      </w:r>
      <w:r w:rsidR="006659BC" w:rsidRPr="00EA11E4">
        <w:rPr>
          <w:noProof/>
          <w:szCs w:val="24"/>
        </w:rPr>
        <w:t> </w:t>
      </w:r>
      <w:r w:rsidRPr="00EA11E4">
        <w:rPr>
          <w:noProof/>
          <w:szCs w:val="24"/>
        </w:rPr>
        <w:t>31.12.1991, p. 1), as amended by:</w:t>
      </w:r>
    </w:p>
    <w:p w14:paraId="5736E46E" w14:textId="77777777" w:rsidR="00250242" w:rsidRPr="00EA11E4" w:rsidRDefault="00250242" w:rsidP="00250242">
      <w:pPr>
        <w:ind w:left="1134" w:hanging="567"/>
        <w:rPr>
          <w:noProof/>
          <w:szCs w:val="24"/>
        </w:rPr>
      </w:pPr>
    </w:p>
    <w:p w14:paraId="6FE628D3"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32003 R 1882 Regulation (EC) No 1882/2003 of the European Parliament and of the Council of 29 September 2003 (OJ L 284, 31.10.2003, p. 1),</w:t>
      </w:r>
    </w:p>
    <w:p w14:paraId="6BB910D3" w14:textId="77777777" w:rsidR="00250242" w:rsidRPr="00EA11E4" w:rsidRDefault="00250242" w:rsidP="00250242">
      <w:pPr>
        <w:ind w:left="1134" w:hanging="567"/>
        <w:rPr>
          <w:noProof/>
          <w:szCs w:val="24"/>
        </w:rPr>
      </w:pPr>
    </w:p>
    <w:p w14:paraId="35C75754"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32008 R 1137: Regulation (EC) No 1137/2008 of the European Parliament and of the Council of 22 October 2008 (OJ L 311, 21.11.2008, p. 1),</w:t>
      </w:r>
    </w:p>
    <w:p w14:paraId="3B6E01EA" w14:textId="77777777" w:rsidR="00250242" w:rsidRPr="00EA11E4" w:rsidRDefault="00250242" w:rsidP="00250242">
      <w:pPr>
        <w:ind w:left="567" w:hanging="567"/>
        <w:rPr>
          <w:noProof/>
          <w:szCs w:val="24"/>
        </w:rPr>
      </w:pPr>
    </w:p>
    <w:p w14:paraId="064C4408" w14:textId="6C7A0F0A" w:rsidR="00250242" w:rsidRPr="00EA11E4" w:rsidRDefault="00250242" w:rsidP="00250242">
      <w:pPr>
        <w:ind w:left="567" w:hanging="567"/>
        <w:rPr>
          <w:noProof/>
          <w:szCs w:val="24"/>
        </w:rPr>
      </w:pPr>
      <w:r w:rsidRPr="00EA11E4">
        <w:rPr>
          <w:noProof/>
          <w:szCs w:val="24"/>
        </w:rPr>
        <w:t>7.</w:t>
      </w:r>
      <w:r w:rsidRPr="00EA11E4">
        <w:rPr>
          <w:noProof/>
          <w:szCs w:val="24"/>
        </w:rPr>
        <w:tab/>
        <w:t>32000 L 0060: Directive 2000/60/EC of the European Parliament and of the Council of</w:t>
      </w:r>
      <w:r w:rsidR="006659BC" w:rsidRPr="00EA11E4">
        <w:rPr>
          <w:noProof/>
          <w:szCs w:val="24"/>
        </w:rPr>
        <w:t> </w:t>
      </w:r>
      <w:r w:rsidRPr="00EA11E4">
        <w:rPr>
          <w:noProof/>
          <w:szCs w:val="24"/>
        </w:rPr>
        <w:t>23</w:t>
      </w:r>
      <w:r w:rsidR="006659BC" w:rsidRPr="00EA11E4">
        <w:rPr>
          <w:noProof/>
          <w:szCs w:val="24"/>
        </w:rPr>
        <w:t> </w:t>
      </w:r>
      <w:r w:rsidRPr="00EA11E4">
        <w:rPr>
          <w:noProof/>
          <w:szCs w:val="24"/>
        </w:rPr>
        <w:t>October2000 establishing a framework for Community action in the field of water policy (OJ L 327, 22.12.2000, p. 1), as amended by:</w:t>
      </w:r>
    </w:p>
    <w:p w14:paraId="36DA881A" w14:textId="77777777" w:rsidR="00250242" w:rsidRPr="00EA11E4" w:rsidRDefault="00250242" w:rsidP="00250242">
      <w:pPr>
        <w:ind w:left="1134" w:hanging="567"/>
        <w:rPr>
          <w:noProof/>
          <w:szCs w:val="24"/>
        </w:rPr>
      </w:pPr>
    </w:p>
    <w:p w14:paraId="78A412D3"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32001 D 2455: Decision No 2455/2001/EC of the European Parliament and of the Council of 20 November 2001 (OJ L 331, 15.12.2001, p. 1),</w:t>
      </w:r>
    </w:p>
    <w:p w14:paraId="4973307F" w14:textId="77777777" w:rsidR="00250242" w:rsidRPr="00EA11E4" w:rsidRDefault="00250242" w:rsidP="00250242">
      <w:pPr>
        <w:ind w:left="1134" w:hanging="567"/>
        <w:rPr>
          <w:noProof/>
          <w:szCs w:val="24"/>
        </w:rPr>
      </w:pPr>
    </w:p>
    <w:p w14:paraId="63185E1D" w14:textId="73CD9D22" w:rsidR="00250242" w:rsidRPr="00EA11E4" w:rsidRDefault="00250242" w:rsidP="00250242">
      <w:pPr>
        <w:ind w:left="1134" w:hanging="567"/>
        <w:rPr>
          <w:noProof/>
          <w:szCs w:val="24"/>
        </w:rPr>
      </w:pPr>
      <w:r w:rsidRPr="00EA11E4">
        <w:rPr>
          <w:noProof/>
          <w:szCs w:val="24"/>
        </w:rPr>
        <w:t>–</w:t>
      </w:r>
      <w:r w:rsidRPr="00EA11E4">
        <w:rPr>
          <w:noProof/>
          <w:szCs w:val="24"/>
        </w:rPr>
        <w:tab/>
        <w:t>32008 L 0105: Directive 2008/105/EC of the European Parliament and of the Council of</w:t>
      </w:r>
      <w:r w:rsidR="006659BC" w:rsidRPr="00EA11E4">
        <w:rPr>
          <w:noProof/>
          <w:szCs w:val="24"/>
        </w:rPr>
        <w:t> </w:t>
      </w:r>
      <w:r w:rsidRPr="00EA11E4">
        <w:rPr>
          <w:noProof/>
          <w:szCs w:val="24"/>
        </w:rPr>
        <w:t>16 December 2008 (OJ L 348, 24.12.2008, p. 84),</w:t>
      </w:r>
    </w:p>
    <w:p w14:paraId="38DF608B" w14:textId="77777777" w:rsidR="00250242" w:rsidRPr="00EA11E4" w:rsidRDefault="00250242" w:rsidP="00250242">
      <w:pPr>
        <w:ind w:left="1134" w:hanging="567"/>
        <w:rPr>
          <w:noProof/>
          <w:szCs w:val="24"/>
        </w:rPr>
      </w:pPr>
    </w:p>
    <w:p w14:paraId="250AE655" w14:textId="7D1F706F" w:rsidR="00250242" w:rsidRPr="00EA11E4" w:rsidRDefault="006659BC" w:rsidP="00250242">
      <w:pPr>
        <w:ind w:left="1134" w:hanging="567"/>
        <w:rPr>
          <w:noProof/>
          <w:szCs w:val="24"/>
        </w:rPr>
      </w:pPr>
      <w:r w:rsidRPr="00EA11E4">
        <w:rPr>
          <w:noProof/>
          <w:szCs w:val="24"/>
        </w:rPr>
        <w:br w:type="page"/>
      </w:r>
      <w:r w:rsidR="00250242" w:rsidRPr="00EA11E4">
        <w:rPr>
          <w:noProof/>
          <w:szCs w:val="24"/>
        </w:rPr>
        <w:lastRenderedPageBreak/>
        <w:t>–</w:t>
      </w:r>
      <w:r w:rsidR="00250242" w:rsidRPr="00EA11E4">
        <w:rPr>
          <w:noProof/>
          <w:szCs w:val="24"/>
        </w:rPr>
        <w:tab/>
        <w:t>32009 L 0031: Directive 2009/31/EC of the European Parliament and of the Council of</w:t>
      </w:r>
      <w:r w:rsidRPr="00EA11E4">
        <w:rPr>
          <w:noProof/>
          <w:szCs w:val="24"/>
        </w:rPr>
        <w:t> </w:t>
      </w:r>
      <w:r w:rsidR="00250242" w:rsidRPr="00EA11E4">
        <w:rPr>
          <w:noProof/>
          <w:szCs w:val="24"/>
        </w:rPr>
        <w:t>23 April 2009 (OJ L 140, 5.6.2009, p. 114),</w:t>
      </w:r>
    </w:p>
    <w:p w14:paraId="2E331BBA" w14:textId="77777777" w:rsidR="00250242" w:rsidRPr="00EA11E4" w:rsidRDefault="00250242" w:rsidP="00250242">
      <w:pPr>
        <w:ind w:left="1134" w:hanging="567"/>
        <w:rPr>
          <w:noProof/>
          <w:szCs w:val="24"/>
        </w:rPr>
      </w:pPr>
    </w:p>
    <w:p w14:paraId="79BB8808" w14:textId="5F32ECA5" w:rsidR="00250242" w:rsidRPr="00EA11E4" w:rsidRDefault="00250242" w:rsidP="00250242">
      <w:pPr>
        <w:ind w:left="1134" w:hanging="567"/>
        <w:rPr>
          <w:noProof/>
          <w:szCs w:val="24"/>
        </w:rPr>
      </w:pPr>
      <w:r w:rsidRPr="00EA11E4">
        <w:rPr>
          <w:noProof/>
          <w:szCs w:val="24"/>
        </w:rPr>
        <w:t>–</w:t>
      </w:r>
      <w:r w:rsidRPr="00EA11E4">
        <w:rPr>
          <w:noProof/>
          <w:szCs w:val="24"/>
        </w:rPr>
        <w:tab/>
        <w:t>32013 L 0039: Directive 2013/39/EU of the European Parliament and of the Council of</w:t>
      </w:r>
      <w:r w:rsidR="006659BC" w:rsidRPr="00EA11E4">
        <w:rPr>
          <w:noProof/>
          <w:szCs w:val="24"/>
        </w:rPr>
        <w:t> </w:t>
      </w:r>
      <w:r w:rsidRPr="00EA11E4">
        <w:rPr>
          <w:noProof/>
          <w:szCs w:val="24"/>
        </w:rPr>
        <w:t>12 August 2013 (OJ L 226, 24.8.2013, p. 1),</w:t>
      </w:r>
    </w:p>
    <w:p w14:paraId="2A5E9677" w14:textId="77777777" w:rsidR="00250242" w:rsidRPr="00EA11E4" w:rsidRDefault="00250242" w:rsidP="00250242">
      <w:pPr>
        <w:ind w:left="1134" w:hanging="567"/>
        <w:rPr>
          <w:noProof/>
          <w:szCs w:val="24"/>
        </w:rPr>
      </w:pPr>
    </w:p>
    <w:p w14:paraId="09BF1AF1" w14:textId="7BD3E409" w:rsidR="00250242" w:rsidRPr="00EA11E4" w:rsidRDefault="00250242" w:rsidP="00250242">
      <w:pPr>
        <w:ind w:left="1134" w:hanging="567"/>
        <w:rPr>
          <w:noProof/>
          <w:szCs w:val="24"/>
        </w:rPr>
      </w:pPr>
      <w:r w:rsidRPr="00EA11E4">
        <w:rPr>
          <w:noProof/>
          <w:szCs w:val="24"/>
        </w:rPr>
        <w:t>–</w:t>
      </w:r>
      <w:r w:rsidRPr="00EA11E4">
        <w:rPr>
          <w:noProof/>
          <w:szCs w:val="24"/>
        </w:rPr>
        <w:tab/>
        <w:t>32014 L 0101: Commission Directive 2014/101/EU of 30 October 2014 (OJ L 311,</w:t>
      </w:r>
      <w:r w:rsidR="006659BC" w:rsidRPr="00EA11E4">
        <w:rPr>
          <w:noProof/>
          <w:szCs w:val="24"/>
        </w:rPr>
        <w:t> </w:t>
      </w:r>
      <w:r w:rsidRPr="00EA11E4">
        <w:rPr>
          <w:noProof/>
          <w:szCs w:val="24"/>
        </w:rPr>
        <w:t>31.10.2014, p. 32).</w:t>
      </w:r>
    </w:p>
    <w:p w14:paraId="03793C83" w14:textId="77777777" w:rsidR="00250242" w:rsidRPr="00EA11E4" w:rsidRDefault="00250242" w:rsidP="00250242">
      <w:pPr>
        <w:ind w:left="567"/>
        <w:rPr>
          <w:noProof/>
          <w:szCs w:val="24"/>
        </w:rPr>
      </w:pPr>
    </w:p>
    <w:p w14:paraId="5D132077" w14:textId="77777777" w:rsidR="00250242" w:rsidRPr="00EA11E4" w:rsidRDefault="00250242" w:rsidP="00250242">
      <w:pPr>
        <w:ind w:left="567"/>
        <w:rPr>
          <w:noProof/>
          <w:szCs w:val="24"/>
        </w:rPr>
      </w:pPr>
      <w:r w:rsidRPr="00EA11E4">
        <w:rPr>
          <w:noProof/>
          <w:szCs w:val="24"/>
        </w:rPr>
        <w:t>The provisions of this Directive shall, for the purposes of this Agreement, be read with the following adaptations:</w:t>
      </w:r>
    </w:p>
    <w:p w14:paraId="41D15BE2" w14:textId="77777777" w:rsidR="00250242" w:rsidRPr="00EA11E4" w:rsidRDefault="00250242" w:rsidP="00250242">
      <w:pPr>
        <w:ind w:left="1134" w:hanging="567"/>
        <w:rPr>
          <w:noProof/>
          <w:szCs w:val="24"/>
        </w:rPr>
      </w:pPr>
    </w:p>
    <w:p w14:paraId="17BEC119" w14:textId="77777777" w:rsidR="00250242" w:rsidRPr="00EA11E4" w:rsidRDefault="00250242" w:rsidP="00250242">
      <w:pPr>
        <w:ind w:left="1134" w:hanging="567"/>
        <w:rPr>
          <w:noProof/>
          <w:szCs w:val="24"/>
        </w:rPr>
      </w:pPr>
      <w:r w:rsidRPr="00EA11E4">
        <w:rPr>
          <w:noProof/>
          <w:szCs w:val="24"/>
        </w:rPr>
        <w:t>(a)</w:t>
      </w:r>
      <w:r w:rsidRPr="00EA11E4">
        <w:rPr>
          <w:noProof/>
          <w:szCs w:val="24"/>
        </w:rPr>
        <w:tab/>
        <w:t>Without prejudice to future development by the Joint Committee established under this Agreement, the following Community acts are not incorporated into this Agreement:</w:t>
      </w:r>
    </w:p>
    <w:p w14:paraId="0C02A750" w14:textId="77777777" w:rsidR="00250242" w:rsidRPr="00EA11E4" w:rsidRDefault="00250242" w:rsidP="00250242">
      <w:pPr>
        <w:ind w:left="1701" w:hanging="567"/>
        <w:rPr>
          <w:noProof/>
          <w:szCs w:val="24"/>
        </w:rPr>
      </w:pPr>
    </w:p>
    <w:p w14:paraId="5CD969A0" w14:textId="5166C0D8" w:rsidR="00250242" w:rsidRPr="00EA11E4" w:rsidRDefault="00250242" w:rsidP="00250242">
      <w:pPr>
        <w:ind w:left="1701" w:hanging="567"/>
        <w:rPr>
          <w:noProof/>
          <w:szCs w:val="24"/>
        </w:rPr>
      </w:pPr>
      <w:r w:rsidRPr="00EA11E4">
        <w:rPr>
          <w:noProof/>
          <w:szCs w:val="24"/>
        </w:rPr>
        <w:t>(i)</w:t>
      </w:r>
      <w:r w:rsidRPr="00EA11E4">
        <w:rPr>
          <w:noProof/>
          <w:szCs w:val="24"/>
        </w:rPr>
        <w:tab/>
      </w:r>
      <w:r w:rsidRPr="00EA11E4">
        <w:rPr>
          <w:noProof/>
          <w:szCs w:val="24"/>
          <w:shd w:val="clear" w:color="auto" w:fill="FFFFFF"/>
        </w:rPr>
        <w:t xml:space="preserve">31976 L 0160: </w:t>
      </w:r>
      <w:r w:rsidRPr="00EA11E4">
        <w:rPr>
          <w:noProof/>
          <w:szCs w:val="24"/>
        </w:rPr>
        <w:t xml:space="preserve">Council Directive 76/160/EEC of 8 December 1975 </w:t>
      </w:r>
      <w:r w:rsidR="008C50A0">
        <w:rPr>
          <w:noProof/>
          <w:szCs w:val="24"/>
        </w:rPr>
        <w:t>concerning</w:t>
      </w:r>
      <w:r w:rsidRPr="00EA11E4">
        <w:rPr>
          <w:noProof/>
          <w:szCs w:val="24"/>
        </w:rPr>
        <w:t xml:space="preserve"> the quality of bathing water (</w:t>
      </w:r>
      <w:r w:rsidRPr="00EA11E4">
        <w:rPr>
          <w:rStyle w:val="Emphasis"/>
          <w:i w:val="0"/>
          <w:iCs w:val="0"/>
          <w:noProof/>
          <w:szCs w:val="24"/>
          <w:shd w:val="clear" w:color="auto" w:fill="FFFFFF"/>
        </w:rPr>
        <w:t>OJ L 31, 5.2.1976, p. 1</w:t>
      </w:r>
      <w:r w:rsidRPr="00EA11E4">
        <w:rPr>
          <w:noProof/>
          <w:szCs w:val="24"/>
        </w:rPr>
        <w:t>),</w:t>
      </w:r>
    </w:p>
    <w:p w14:paraId="1BB5F67E" w14:textId="77777777" w:rsidR="00250242" w:rsidRPr="00EA11E4" w:rsidRDefault="00250242" w:rsidP="00250242">
      <w:pPr>
        <w:ind w:left="1701" w:hanging="567"/>
        <w:rPr>
          <w:noProof/>
          <w:szCs w:val="24"/>
        </w:rPr>
      </w:pPr>
    </w:p>
    <w:p w14:paraId="2EBE11AC" w14:textId="77777777" w:rsidR="00250242" w:rsidRPr="00EA11E4" w:rsidRDefault="00250242" w:rsidP="00250242">
      <w:pPr>
        <w:ind w:left="1701" w:hanging="567"/>
        <w:rPr>
          <w:noProof/>
          <w:szCs w:val="24"/>
        </w:rPr>
      </w:pPr>
      <w:r w:rsidRPr="00EA11E4">
        <w:rPr>
          <w:noProof/>
          <w:szCs w:val="24"/>
        </w:rPr>
        <w:t>(ii)</w:t>
      </w:r>
      <w:r w:rsidRPr="00EA11E4">
        <w:rPr>
          <w:noProof/>
          <w:szCs w:val="24"/>
        </w:rPr>
        <w:tab/>
      </w:r>
      <w:r w:rsidRPr="00EA11E4">
        <w:rPr>
          <w:noProof/>
          <w:szCs w:val="24"/>
          <w:shd w:val="clear" w:color="auto" w:fill="FFFFFF"/>
        </w:rPr>
        <w:t>31979 L 0409:</w:t>
      </w:r>
      <w:r w:rsidRPr="00EA11E4">
        <w:rPr>
          <w:noProof/>
          <w:sz w:val="21"/>
          <w:szCs w:val="21"/>
          <w:shd w:val="clear" w:color="auto" w:fill="FFFFFF"/>
        </w:rPr>
        <w:t xml:space="preserve"> </w:t>
      </w:r>
      <w:r w:rsidRPr="00EA11E4">
        <w:rPr>
          <w:noProof/>
          <w:szCs w:val="24"/>
        </w:rPr>
        <w:t>Council Directive 79/409/EEC of 2 April 1979 on the conservation of wild birds (</w:t>
      </w:r>
      <w:r w:rsidRPr="00EA11E4">
        <w:rPr>
          <w:rStyle w:val="Emphasis"/>
          <w:i w:val="0"/>
          <w:iCs w:val="0"/>
          <w:noProof/>
          <w:szCs w:val="24"/>
          <w:shd w:val="clear" w:color="auto" w:fill="FFFFFF"/>
        </w:rPr>
        <w:t>OJ L 103, 25.4.1979, p. 1</w:t>
      </w:r>
      <w:r w:rsidRPr="00EA11E4">
        <w:rPr>
          <w:noProof/>
          <w:szCs w:val="24"/>
        </w:rPr>
        <w:t>),</w:t>
      </w:r>
    </w:p>
    <w:p w14:paraId="4CB8BB6A" w14:textId="77777777" w:rsidR="00250242" w:rsidRPr="00EA11E4" w:rsidRDefault="00250242" w:rsidP="00250242">
      <w:pPr>
        <w:ind w:left="1701" w:hanging="567"/>
        <w:rPr>
          <w:noProof/>
          <w:szCs w:val="24"/>
        </w:rPr>
      </w:pPr>
    </w:p>
    <w:p w14:paraId="65FAB9BB" w14:textId="77777777" w:rsidR="00250242" w:rsidRPr="00EA11E4" w:rsidRDefault="00250242" w:rsidP="00250242">
      <w:pPr>
        <w:ind w:left="1701" w:hanging="567"/>
        <w:rPr>
          <w:noProof/>
          <w:szCs w:val="24"/>
        </w:rPr>
      </w:pPr>
      <w:r w:rsidRPr="00EA11E4">
        <w:rPr>
          <w:noProof/>
          <w:szCs w:val="24"/>
        </w:rPr>
        <w:t>(iii)</w:t>
      </w:r>
      <w:r w:rsidRPr="00EA11E4">
        <w:rPr>
          <w:noProof/>
          <w:szCs w:val="24"/>
        </w:rPr>
        <w:tab/>
      </w:r>
      <w:r w:rsidRPr="00EA11E4">
        <w:rPr>
          <w:noProof/>
          <w:szCs w:val="24"/>
          <w:shd w:val="clear" w:color="auto" w:fill="FFFFFF"/>
        </w:rPr>
        <w:t>31992 L 0043:</w:t>
      </w:r>
      <w:r w:rsidRPr="00EA11E4">
        <w:rPr>
          <w:noProof/>
          <w:sz w:val="21"/>
          <w:szCs w:val="21"/>
          <w:shd w:val="clear" w:color="auto" w:fill="FFFFFF"/>
        </w:rPr>
        <w:t xml:space="preserve"> </w:t>
      </w:r>
      <w:r w:rsidRPr="00EA11E4">
        <w:rPr>
          <w:noProof/>
          <w:szCs w:val="24"/>
        </w:rPr>
        <w:t>Council Directive 92/43/EEC of 21 May 1992 on the conservation of natural habitats and of wild fauna and flora (</w:t>
      </w:r>
      <w:r w:rsidRPr="00EA11E4">
        <w:rPr>
          <w:rStyle w:val="Emphasis"/>
          <w:i w:val="0"/>
          <w:iCs w:val="0"/>
          <w:noProof/>
          <w:szCs w:val="24"/>
          <w:shd w:val="clear" w:color="auto" w:fill="FFFFFF"/>
        </w:rPr>
        <w:t>OJ L 206, 22.7.1992, p. 7</w:t>
      </w:r>
      <w:r w:rsidRPr="00EA11E4">
        <w:rPr>
          <w:noProof/>
          <w:szCs w:val="24"/>
        </w:rPr>
        <w:t>),</w:t>
      </w:r>
    </w:p>
    <w:p w14:paraId="5EB42E2C" w14:textId="77777777" w:rsidR="00250242" w:rsidRPr="00EA11E4" w:rsidRDefault="00250242" w:rsidP="00250242">
      <w:pPr>
        <w:ind w:left="1701" w:hanging="567"/>
        <w:rPr>
          <w:noProof/>
          <w:szCs w:val="24"/>
        </w:rPr>
      </w:pPr>
    </w:p>
    <w:p w14:paraId="415C35C3" w14:textId="624B78B6" w:rsidR="00250242" w:rsidRPr="00EA11E4" w:rsidRDefault="00250242" w:rsidP="00250242">
      <w:pPr>
        <w:ind w:left="1701" w:hanging="567"/>
        <w:rPr>
          <w:noProof/>
          <w:szCs w:val="24"/>
        </w:rPr>
      </w:pPr>
      <w:r w:rsidRPr="00EA11E4">
        <w:rPr>
          <w:noProof/>
          <w:szCs w:val="24"/>
        </w:rPr>
        <w:t>(iv)</w:t>
      </w:r>
      <w:r w:rsidRPr="00EA11E4">
        <w:rPr>
          <w:noProof/>
          <w:szCs w:val="24"/>
        </w:rPr>
        <w:tab/>
      </w:r>
      <w:r w:rsidRPr="00EA11E4">
        <w:rPr>
          <w:noProof/>
          <w:szCs w:val="24"/>
          <w:shd w:val="clear" w:color="auto" w:fill="FFFFFF"/>
        </w:rPr>
        <w:t>32006 L 0113: Directive 2006/113/EC of the European Parliament and of the Council of 12 December 2006 on the quality required of shellfish waters (</w:t>
      </w:r>
      <w:r w:rsidRPr="00EA11E4">
        <w:rPr>
          <w:rStyle w:val="Emphasis"/>
          <w:i w:val="0"/>
          <w:iCs w:val="0"/>
          <w:noProof/>
          <w:szCs w:val="24"/>
          <w:shd w:val="clear" w:color="auto" w:fill="FFFFFF"/>
        </w:rPr>
        <w:t>OJ</w:t>
      </w:r>
      <w:r w:rsidR="006659BC" w:rsidRPr="00EA11E4">
        <w:rPr>
          <w:rStyle w:val="Emphasis"/>
          <w:i w:val="0"/>
          <w:iCs w:val="0"/>
          <w:noProof/>
          <w:szCs w:val="24"/>
          <w:shd w:val="clear" w:color="auto" w:fill="FFFFFF"/>
        </w:rPr>
        <w:t> </w:t>
      </w:r>
      <w:r w:rsidRPr="00EA11E4">
        <w:rPr>
          <w:rStyle w:val="Emphasis"/>
          <w:i w:val="0"/>
          <w:iCs w:val="0"/>
          <w:noProof/>
          <w:szCs w:val="24"/>
          <w:shd w:val="clear" w:color="auto" w:fill="FFFFFF"/>
        </w:rPr>
        <w:t>L</w:t>
      </w:r>
      <w:r w:rsidR="006659BC" w:rsidRPr="00EA11E4">
        <w:rPr>
          <w:rStyle w:val="Emphasis"/>
          <w:i w:val="0"/>
          <w:iCs w:val="0"/>
          <w:noProof/>
          <w:szCs w:val="24"/>
          <w:shd w:val="clear" w:color="auto" w:fill="FFFFFF"/>
        </w:rPr>
        <w:t> </w:t>
      </w:r>
      <w:r w:rsidRPr="00EA11E4">
        <w:rPr>
          <w:rStyle w:val="Emphasis"/>
          <w:i w:val="0"/>
          <w:iCs w:val="0"/>
          <w:noProof/>
          <w:szCs w:val="24"/>
          <w:shd w:val="clear" w:color="auto" w:fill="FFFFFF"/>
        </w:rPr>
        <w:t>376, 27.12.2006, p. 14)</w:t>
      </w:r>
      <w:r w:rsidRPr="00EA11E4">
        <w:rPr>
          <w:noProof/>
          <w:szCs w:val="24"/>
        </w:rPr>
        <w:t>,</w:t>
      </w:r>
    </w:p>
    <w:p w14:paraId="09874346" w14:textId="77777777" w:rsidR="00250242" w:rsidRPr="00EA11E4" w:rsidRDefault="00250242" w:rsidP="00250242">
      <w:pPr>
        <w:ind w:left="1701" w:hanging="567"/>
        <w:rPr>
          <w:noProof/>
          <w:szCs w:val="24"/>
        </w:rPr>
      </w:pPr>
    </w:p>
    <w:p w14:paraId="38722070" w14:textId="30AFB8F5" w:rsidR="00250242" w:rsidRPr="00EA11E4" w:rsidRDefault="006659BC" w:rsidP="00250242">
      <w:pPr>
        <w:ind w:left="1701" w:hanging="567"/>
        <w:rPr>
          <w:noProof/>
          <w:szCs w:val="24"/>
        </w:rPr>
      </w:pPr>
      <w:r w:rsidRPr="00EA11E4">
        <w:rPr>
          <w:noProof/>
          <w:szCs w:val="24"/>
        </w:rPr>
        <w:br w:type="page"/>
      </w:r>
      <w:r w:rsidR="00250242" w:rsidRPr="00EA11E4">
        <w:rPr>
          <w:noProof/>
          <w:szCs w:val="24"/>
        </w:rPr>
        <w:lastRenderedPageBreak/>
        <w:t>(v)</w:t>
      </w:r>
      <w:r w:rsidR="00250242" w:rsidRPr="00EA11E4">
        <w:rPr>
          <w:noProof/>
          <w:szCs w:val="24"/>
        </w:rPr>
        <w:tab/>
      </w:r>
      <w:r w:rsidR="00250242" w:rsidRPr="00EA11E4">
        <w:rPr>
          <w:noProof/>
          <w:szCs w:val="24"/>
          <w:shd w:val="clear" w:color="auto" w:fill="FFFFFF"/>
        </w:rPr>
        <w:t>32006 L 0044: Directive 2006/44/EC of the European Parliament and of the Council of 6 September 2006 on the quality of fresh waters needing protection or improvement in order to support fish life (</w:t>
      </w:r>
      <w:r w:rsidR="00250242" w:rsidRPr="00EA11E4">
        <w:rPr>
          <w:rStyle w:val="Emphasis"/>
          <w:i w:val="0"/>
          <w:iCs w:val="0"/>
          <w:noProof/>
          <w:szCs w:val="24"/>
          <w:shd w:val="clear" w:color="auto" w:fill="FFFFFF"/>
        </w:rPr>
        <w:t>OJ L 264, 25.9.2006, p. 20</w:t>
      </w:r>
      <w:r w:rsidR="00250242" w:rsidRPr="00EA11E4">
        <w:rPr>
          <w:noProof/>
          <w:szCs w:val="24"/>
        </w:rPr>
        <w:t>).</w:t>
      </w:r>
    </w:p>
    <w:p w14:paraId="0D533199" w14:textId="77777777" w:rsidR="00250242" w:rsidRPr="00EA11E4" w:rsidRDefault="00250242" w:rsidP="00250242">
      <w:pPr>
        <w:ind w:left="1134" w:hanging="567"/>
        <w:rPr>
          <w:noProof/>
          <w:szCs w:val="24"/>
        </w:rPr>
      </w:pPr>
    </w:p>
    <w:p w14:paraId="7B380C5D" w14:textId="095C3025" w:rsidR="008071EF" w:rsidRPr="00EA11E4" w:rsidRDefault="00250242" w:rsidP="00250242">
      <w:pPr>
        <w:ind w:left="1134" w:hanging="567"/>
        <w:rPr>
          <w:noProof/>
          <w:szCs w:val="24"/>
        </w:rPr>
      </w:pPr>
      <w:r w:rsidRPr="00EA11E4">
        <w:rPr>
          <w:noProof/>
          <w:szCs w:val="24"/>
        </w:rPr>
        <w:t>(b)</w:t>
      </w:r>
      <w:r w:rsidRPr="00EA11E4">
        <w:rPr>
          <w:noProof/>
          <w:szCs w:val="24"/>
        </w:rPr>
        <w:tab/>
        <w:t>The time limits mentioned in Articles 4(1)(a)(ii) and (iii), 4(1)(b)(ii), 4(1)(c), 5(1) and</w:t>
      </w:r>
      <w:r w:rsidR="006659BC" w:rsidRPr="00EA11E4">
        <w:rPr>
          <w:noProof/>
          <w:szCs w:val="24"/>
        </w:rPr>
        <w:t> </w:t>
      </w:r>
      <w:r w:rsidRPr="00EA11E4">
        <w:rPr>
          <w:noProof/>
          <w:szCs w:val="24"/>
        </w:rPr>
        <w:t>(2), 6(1), 8(2), 10(2), 11(7) and (8), 13(6) and (7), and 17(4), which run from the date of entry into force of the Directive, shall be understood to run from the date of entry into force of this Agreement.</w:t>
      </w:r>
    </w:p>
    <w:p w14:paraId="2FE0F895" w14:textId="3E4514B4" w:rsidR="00250242" w:rsidRPr="00EA11E4" w:rsidRDefault="00250242" w:rsidP="006659BC">
      <w:pPr>
        <w:ind w:left="1134" w:hanging="567"/>
        <w:rPr>
          <w:noProof/>
          <w:szCs w:val="24"/>
        </w:rPr>
      </w:pPr>
    </w:p>
    <w:p w14:paraId="04285F21" w14:textId="77777777" w:rsidR="008071EF" w:rsidRPr="00EA11E4" w:rsidRDefault="00250242" w:rsidP="00250242">
      <w:pPr>
        <w:ind w:left="1134" w:hanging="567"/>
        <w:rPr>
          <w:noProof/>
          <w:szCs w:val="24"/>
        </w:rPr>
      </w:pPr>
      <w:r w:rsidRPr="00EA11E4">
        <w:rPr>
          <w:noProof/>
          <w:szCs w:val="24"/>
        </w:rPr>
        <w:t>(c)</w:t>
      </w:r>
      <w:r w:rsidRPr="00EA11E4">
        <w:rPr>
          <w:noProof/>
          <w:szCs w:val="24"/>
        </w:rPr>
        <w:tab/>
        <w:t>In accordance with Article 14 of Framework Protocol 1 to this Agreement, any reference to the date mentioned in Article 24 of this Directive shall be understood to refer to the date of entry into force of this Agreement.</w:t>
      </w:r>
    </w:p>
    <w:p w14:paraId="6373CE85" w14:textId="303F36DC" w:rsidR="00250242" w:rsidRPr="00EA11E4" w:rsidRDefault="00250242" w:rsidP="00250242">
      <w:pPr>
        <w:ind w:left="567" w:hanging="567"/>
        <w:rPr>
          <w:noProof/>
          <w:szCs w:val="24"/>
        </w:rPr>
      </w:pPr>
    </w:p>
    <w:p w14:paraId="6CC69F21" w14:textId="317154D3" w:rsidR="00250242" w:rsidRPr="00EA11E4" w:rsidRDefault="00250242" w:rsidP="00250242">
      <w:pPr>
        <w:ind w:left="567" w:hanging="567"/>
        <w:rPr>
          <w:noProof/>
          <w:szCs w:val="24"/>
        </w:rPr>
      </w:pPr>
      <w:r w:rsidRPr="00EA11E4">
        <w:rPr>
          <w:noProof/>
          <w:szCs w:val="24"/>
        </w:rPr>
        <w:t>8.</w:t>
      </w:r>
      <w:r w:rsidRPr="00EA11E4">
        <w:rPr>
          <w:noProof/>
          <w:szCs w:val="24"/>
        </w:rPr>
        <w:tab/>
        <w:t>32006 L 0118: Directive 2006/118/EC of the European Parliament and of the Council of</w:t>
      </w:r>
      <w:r w:rsidR="006659BC" w:rsidRPr="00EA11E4">
        <w:rPr>
          <w:noProof/>
          <w:szCs w:val="24"/>
        </w:rPr>
        <w:t> </w:t>
      </w:r>
      <w:r w:rsidRPr="00EA11E4">
        <w:rPr>
          <w:noProof/>
          <w:szCs w:val="24"/>
        </w:rPr>
        <w:t>12 December 2006 on the protection of groundwater against pollution and deterioration (OJ L 372, 27.12.2006, p. 19), as amended by:</w:t>
      </w:r>
    </w:p>
    <w:p w14:paraId="1AD39486" w14:textId="77777777" w:rsidR="00250242" w:rsidRPr="00EA11E4" w:rsidRDefault="00250242" w:rsidP="00250242">
      <w:pPr>
        <w:ind w:left="1134" w:hanging="567"/>
        <w:rPr>
          <w:noProof/>
          <w:szCs w:val="24"/>
        </w:rPr>
      </w:pPr>
    </w:p>
    <w:p w14:paraId="41F5A2EF" w14:textId="3C52C83D" w:rsidR="00250242" w:rsidRPr="00EA11E4" w:rsidRDefault="00250242" w:rsidP="00250242">
      <w:pPr>
        <w:ind w:left="1134" w:hanging="567"/>
        <w:rPr>
          <w:noProof/>
          <w:szCs w:val="24"/>
        </w:rPr>
      </w:pPr>
      <w:r w:rsidRPr="00EA11E4">
        <w:rPr>
          <w:noProof/>
          <w:szCs w:val="24"/>
        </w:rPr>
        <w:t>–</w:t>
      </w:r>
      <w:r w:rsidRPr="00EA11E4">
        <w:rPr>
          <w:noProof/>
          <w:szCs w:val="24"/>
        </w:rPr>
        <w:tab/>
        <w:t>32014 L 0080: Commission Directive 2014/80/EU of 20 June 2014 (OJ L 182,</w:t>
      </w:r>
      <w:r w:rsidR="006659BC" w:rsidRPr="00EA11E4">
        <w:rPr>
          <w:noProof/>
          <w:szCs w:val="24"/>
        </w:rPr>
        <w:t> </w:t>
      </w:r>
      <w:r w:rsidRPr="00EA11E4">
        <w:rPr>
          <w:noProof/>
          <w:szCs w:val="24"/>
        </w:rPr>
        <w:t>21.6.2014, p. 52).</w:t>
      </w:r>
    </w:p>
    <w:p w14:paraId="077884E4" w14:textId="77777777" w:rsidR="00250242" w:rsidRPr="00EA11E4" w:rsidRDefault="00250242" w:rsidP="00250242">
      <w:pPr>
        <w:ind w:left="567"/>
        <w:rPr>
          <w:noProof/>
          <w:szCs w:val="24"/>
        </w:rPr>
      </w:pPr>
    </w:p>
    <w:p w14:paraId="04847042" w14:textId="6A144C45" w:rsidR="008071EF" w:rsidRPr="00EA11E4" w:rsidRDefault="006659BC" w:rsidP="00250242">
      <w:pPr>
        <w:ind w:left="567"/>
        <w:rPr>
          <w:noProof/>
          <w:szCs w:val="24"/>
        </w:rPr>
      </w:pPr>
      <w:r w:rsidRPr="00EA11E4">
        <w:rPr>
          <w:noProof/>
          <w:szCs w:val="24"/>
        </w:rPr>
        <w:br w:type="page"/>
      </w:r>
      <w:r w:rsidR="00250242" w:rsidRPr="00EA11E4">
        <w:rPr>
          <w:noProof/>
          <w:szCs w:val="24"/>
        </w:rPr>
        <w:lastRenderedPageBreak/>
        <w:t>The provisions of this Directive shall, for the purposes of this Agreement, be read with the following adaptation:</w:t>
      </w:r>
    </w:p>
    <w:p w14:paraId="7D2F9386" w14:textId="1BD63A39" w:rsidR="00250242" w:rsidRPr="00EA11E4" w:rsidRDefault="00250242" w:rsidP="00250242">
      <w:pPr>
        <w:ind w:left="567"/>
        <w:rPr>
          <w:noProof/>
          <w:szCs w:val="24"/>
        </w:rPr>
      </w:pPr>
    </w:p>
    <w:p w14:paraId="253B8999" w14:textId="62CF7803" w:rsidR="00250242" w:rsidRPr="00EA11E4" w:rsidRDefault="00250242" w:rsidP="00250242">
      <w:pPr>
        <w:ind w:left="567"/>
        <w:rPr>
          <w:noProof/>
          <w:szCs w:val="24"/>
        </w:rPr>
      </w:pPr>
      <w:r w:rsidRPr="00EA11E4">
        <w:rPr>
          <w:noProof/>
          <w:szCs w:val="24"/>
        </w:rPr>
        <w:t>Article 3 of Framework Protocol 1 to this Agreement shall apply. The period referred to in Article</w:t>
      </w:r>
      <w:r w:rsidR="006659BC" w:rsidRPr="00EA11E4">
        <w:rPr>
          <w:noProof/>
          <w:szCs w:val="24"/>
        </w:rPr>
        <w:t> </w:t>
      </w:r>
      <w:r w:rsidRPr="00EA11E4">
        <w:rPr>
          <w:noProof/>
          <w:szCs w:val="24"/>
        </w:rPr>
        <w:t>3(2) of Framework Protocol 1 shall be a period of two years from the date of entry into force of this Agreement.</w:t>
      </w:r>
    </w:p>
    <w:p w14:paraId="781A6741" w14:textId="77777777" w:rsidR="00250242" w:rsidRPr="00EA11E4" w:rsidRDefault="00250242" w:rsidP="00250242">
      <w:pPr>
        <w:ind w:left="567" w:hanging="567"/>
        <w:rPr>
          <w:noProof/>
          <w:szCs w:val="24"/>
        </w:rPr>
      </w:pPr>
    </w:p>
    <w:p w14:paraId="27F81D0E" w14:textId="77777777" w:rsidR="00250242" w:rsidRPr="00EA11E4" w:rsidRDefault="00250242" w:rsidP="00250242">
      <w:pPr>
        <w:ind w:left="567" w:hanging="567"/>
        <w:rPr>
          <w:noProof/>
          <w:szCs w:val="24"/>
        </w:rPr>
      </w:pPr>
      <w:r w:rsidRPr="00EA11E4">
        <w:rPr>
          <w:noProof/>
          <w:szCs w:val="24"/>
        </w:rPr>
        <w:t>9.</w:t>
      </w:r>
      <w:r w:rsidRPr="00EA11E4">
        <w:rPr>
          <w:noProof/>
          <w:szCs w:val="24"/>
        </w:rPr>
        <w:tab/>
        <w:t>32018 D 0229: Commission Decision (EU) 2018/229 of 12 February 2018 establishing, pursuant to Directive 2000/60/EC of the European Parliament and of the Council, the values of the Member State monitoring system classifications as a result of the intercalibration exercise and repealing Commission Decision 2013/480/EU (OJ L 47, 20.2.2018, p. 1).</w:t>
      </w:r>
    </w:p>
    <w:p w14:paraId="747F600C" w14:textId="77777777" w:rsidR="00250242" w:rsidRPr="00EA11E4" w:rsidRDefault="00250242" w:rsidP="00250242">
      <w:pPr>
        <w:ind w:left="567" w:hanging="567"/>
        <w:rPr>
          <w:noProof/>
          <w:szCs w:val="24"/>
        </w:rPr>
      </w:pPr>
    </w:p>
    <w:p w14:paraId="5594B4E1" w14:textId="35C0D6F9" w:rsidR="00250242" w:rsidRPr="00EA11E4" w:rsidRDefault="00250242" w:rsidP="00250242">
      <w:pPr>
        <w:ind w:left="567" w:hanging="567"/>
        <w:rPr>
          <w:noProof/>
          <w:szCs w:val="24"/>
        </w:rPr>
      </w:pPr>
      <w:r w:rsidRPr="00EA11E4">
        <w:rPr>
          <w:noProof/>
          <w:szCs w:val="24"/>
        </w:rPr>
        <w:t>10.</w:t>
      </w:r>
      <w:r w:rsidRPr="00EA11E4">
        <w:rPr>
          <w:noProof/>
          <w:szCs w:val="24"/>
        </w:rPr>
        <w:tab/>
        <w:t>32005 D 0646: Commission Decision 2005/646/EC of 17 August 2005 on the establishment of a register of sites to form the intercalibration network in accordance with Directive</w:t>
      </w:r>
      <w:r w:rsidR="006659BC" w:rsidRPr="00EA11E4">
        <w:rPr>
          <w:noProof/>
          <w:szCs w:val="24"/>
        </w:rPr>
        <w:t> </w:t>
      </w:r>
      <w:r w:rsidRPr="00EA11E4">
        <w:rPr>
          <w:noProof/>
          <w:szCs w:val="24"/>
        </w:rPr>
        <w:t>2000/60/EC of the European Parliament and of the Council (OJ L 243, 19.9.2005, p. 1).</w:t>
      </w:r>
    </w:p>
    <w:p w14:paraId="44EBF3C7" w14:textId="77777777" w:rsidR="00250242" w:rsidRPr="00EA11E4" w:rsidRDefault="00250242" w:rsidP="00250242">
      <w:pPr>
        <w:ind w:left="567"/>
        <w:rPr>
          <w:noProof/>
          <w:szCs w:val="24"/>
        </w:rPr>
      </w:pPr>
    </w:p>
    <w:p w14:paraId="2AF4038B" w14:textId="281F1DE0" w:rsidR="00250242" w:rsidRPr="00EA11E4" w:rsidRDefault="00250242" w:rsidP="00250242">
      <w:pPr>
        <w:ind w:left="567" w:hanging="567"/>
        <w:rPr>
          <w:noProof/>
          <w:szCs w:val="24"/>
        </w:rPr>
      </w:pPr>
      <w:r w:rsidRPr="00EA11E4">
        <w:rPr>
          <w:noProof/>
          <w:szCs w:val="24"/>
        </w:rPr>
        <w:t>11.</w:t>
      </w:r>
      <w:r w:rsidRPr="00EA11E4">
        <w:rPr>
          <w:noProof/>
          <w:szCs w:val="24"/>
        </w:rPr>
        <w:tab/>
        <w:t>32008 L 0105: Directive 2008/105/EC of the European Parliament and of the Council of</w:t>
      </w:r>
      <w:r w:rsidR="006659BC" w:rsidRPr="00EA11E4">
        <w:rPr>
          <w:noProof/>
          <w:szCs w:val="24"/>
        </w:rPr>
        <w:t> </w:t>
      </w:r>
      <w:r w:rsidRPr="00EA11E4">
        <w:rPr>
          <w:noProof/>
          <w:szCs w:val="24"/>
        </w:rPr>
        <w:t>16 December 2008 on environmental quality standards in the field of water policy, amending and subsequently repealing Council Directives 82/176/EEC, 83/513/EEC, 84/156/EEC, 84/491/EEC, 86/280/EEC and amending Directive 2000/60/EC of the European Parliament and of the Council (OJ L 348, 24.12.2008, p. 84), as amended by:</w:t>
      </w:r>
    </w:p>
    <w:p w14:paraId="6E38B4B3" w14:textId="77777777" w:rsidR="00250242" w:rsidRPr="00EA11E4" w:rsidRDefault="00250242" w:rsidP="00250242">
      <w:pPr>
        <w:ind w:left="1134" w:hanging="567"/>
        <w:rPr>
          <w:noProof/>
          <w:szCs w:val="24"/>
        </w:rPr>
      </w:pPr>
    </w:p>
    <w:p w14:paraId="107922A1" w14:textId="754131FC" w:rsidR="00250242" w:rsidRPr="00EA11E4" w:rsidRDefault="00250242" w:rsidP="00250242">
      <w:pPr>
        <w:ind w:left="1134" w:hanging="567"/>
        <w:rPr>
          <w:noProof/>
          <w:szCs w:val="24"/>
        </w:rPr>
      </w:pPr>
      <w:r w:rsidRPr="00EA11E4">
        <w:rPr>
          <w:noProof/>
          <w:szCs w:val="24"/>
        </w:rPr>
        <w:t>–</w:t>
      </w:r>
      <w:r w:rsidRPr="00EA11E4">
        <w:rPr>
          <w:noProof/>
          <w:szCs w:val="24"/>
        </w:rPr>
        <w:tab/>
        <w:t>32013 L 0039: Directive 2013/39/EU of the European Parliament and of the Council of</w:t>
      </w:r>
      <w:r w:rsidR="006659BC" w:rsidRPr="00EA11E4">
        <w:rPr>
          <w:noProof/>
          <w:szCs w:val="24"/>
        </w:rPr>
        <w:t> </w:t>
      </w:r>
      <w:r w:rsidRPr="00EA11E4">
        <w:rPr>
          <w:noProof/>
          <w:szCs w:val="24"/>
        </w:rPr>
        <w:t>12 August 2013 (OJ L 226, 24.8.2013, p. 1).</w:t>
      </w:r>
    </w:p>
    <w:p w14:paraId="123227AC" w14:textId="77777777" w:rsidR="00250242" w:rsidRPr="00EA11E4" w:rsidRDefault="00250242" w:rsidP="00250242">
      <w:pPr>
        <w:ind w:left="567" w:hanging="567"/>
        <w:rPr>
          <w:noProof/>
          <w:szCs w:val="24"/>
        </w:rPr>
      </w:pPr>
    </w:p>
    <w:p w14:paraId="2928B944" w14:textId="167B715B" w:rsidR="00250242" w:rsidRPr="00EA11E4" w:rsidRDefault="006659BC" w:rsidP="00250242">
      <w:pPr>
        <w:ind w:left="567" w:hanging="567"/>
        <w:rPr>
          <w:noProof/>
          <w:szCs w:val="24"/>
        </w:rPr>
      </w:pPr>
      <w:r w:rsidRPr="00EA11E4">
        <w:rPr>
          <w:noProof/>
          <w:szCs w:val="24"/>
        </w:rPr>
        <w:br w:type="page"/>
      </w:r>
      <w:r w:rsidR="00250242" w:rsidRPr="00EA11E4">
        <w:rPr>
          <w:noProof/>
          <w:szCs w:val="24"/>
        </w:rPr>
        <w:lastRenderedPageBreak/>
        <w:t>12.</w:t>
      </w:r>
      <w:r w:rsidR="00250242" w:rsidRPr="00EA11E4">
        <w:rPr>
          <w:noProof/>
          <w:szCs w:val="24"/>
        </w:rPr>
        <w:tab/>
        <w:t>32009 L 0090: Commission Directive 2009/90/EC of 31 July 2009 laying down, pursuant to Directive</w:t>
      </w:r>
      <w:r w:rsidRPr="00EA11E4">
        <w:rPr>
          <w:noProof/>
          <w:szCs w:val="24"/>
        </w:rPr>
        <w:t> </w:t>
      </w:r>
      <w:r w:rsidR="00250242" w:rsidRPr="00EA11E4">
        <w:rPr>
          <w:noProof/>
          <w:szCs w:val="24"/>
        </w:rPr>
        <w:t>2000/60/EC of the European Parliament and of the Council, technical specifications for chemical analysis and monitoring of water status (OJ L 201, 1.8.2009, p. 36).</w:t>
      </w:r>
    </w:p>
    <w:p w14:paraId="1A583FFF" w14:textId="77777777" w:rsidR="00250242" w:rsidRPr="00EA11E4" w:rsidRDefault="00250242" w:rsidP="00250242">
      <w:pPr>
        <w:ind w:left="567" w:hanging="567"/>
        <w:rPr>
          <w:noProof/>
          <w:szCs w:val="24"/>
        </w:rPr>
      </w:pPr>
    </w:p>
    <w:p w14:paraId="61638B5A" w14:textId="7395FE89" w:rsidR="00250242" w:rsidRPr="00EA11E4" w:rsidRDefault="00250242" w:rsidP="00250242">
      <w:pPr>
        <w:ind w:left="567" w:hanging="567"/>
        <w:rPr>
          <w:noProof/>
          <w:szCs w:val="24"/>
        </w:rPr>
      </w:pPr>
      <w:r w:rsidRPr="00EA11E4">
        <w:rPr>
          <w:noProof/>
          <w:szCs w:val="24"/>
        </w:rPr>
        <w:t>13.</w:t>
      </w:r>
      <w:r w:rsidRPr="00EA11E4">
        <w:rPr>
          <w:noProof/>
          <w:szCs w:val="24"/>
        </w:rPr>
        <w:tab/>
        <w:t>32022 D 1307: Commission Implementing Decision (EU) 2022/1307 of 22 July 2022 establishing a watch list of substances for Union-wide monitoring in the field of water policy pursuant to Directive 2008/105/EC of the European Parliament and of the Council (OJ L 197,</w:t>
      </w:r>
      <w:r w:rsidR="006659BC" w:rsidRPr="00EA11E4">
        <w:rPr>
          <w:noProof/>
          <w:szCs w:val="24"/>
        </w:rPr>
        <w:t> </w:t>
      </w:r>
      <w:r w:rsidRPr="00EA11E4">
        <w:rPr>
          <w:noProof/>
          <w:szCs w:val="24"/>
        </w:rPr>
        <w:t>26.7.2022, p. 117).</w:t>
      </w:r>
    </w:p>
    <w:p w14:paraId="42E5F288" w14:textId="77777777" w:rsidR="00250242" w:rsidRPr="00EA11E4" w:rsidRDefault="00250242" w:rsidP="00250242">
      <w:pPr>
        <w:ind w:left="567" w:hanging="567"/>
        <w:rPr>
          <w:noProof/>
          <w:szCs w:val="24"/>
        </w:rPr>
      </w:pPr>
    </w:p>
    <w:p w14:paraId="0A962865" w14:textId="77777777" w:rsidR="00250242" w:rsidRPr="00EA11E4" w:rsidRDefault="00250242" w:rsidP="00250242">
      <w:pPr>
        <w:ind w:left="567" w:hanging="567"/>
        <w:rPr>
          <w:noProof/>
          <w:szCs w:val="24"/>
        </w:rPr>
      </w:pPr>
    </w:p>
    <w:p w14:paraId="1BC5ADC0" w14:textId="6DF70F2C" w:rsidR="00250242" w:rsidRPr="00EA11E4" w:rsidRDefault="006659BC" w:rsidP="00250242">
      <w:pPr>
        <w:ind w:left="567" w:hanging="567"/>
        <w:jc w:val="center"/>
        <w:rPr>
          <w:noProof/>
          <w:szCs w:val="24"/>
        </w:rPr>
      </w:pPr>
      <w:r w:rsidRPr="00EA11E4">
        <w:rPr>
          <w:noProof/>
          <w:szCs w:val="24"/>
        </w:rPr>
        <w:br w:type="page"/>
      </w:r>
      <w:r w:rsidR="00250242" w:rsidRPr="00EA11E4">
        <w:rPr>
          <w:noProof/>
          <w:szCs w:val="24"/>
        </w:rPr>
        <w:lastRenderedPageBreak/>
        <w:t>CHAPTER 3</w:t>
      </w:r>
    </w:p>
    <w:p w14:paraId="09A7565A" w14:textId="77777777" w:rsidR="00250242" w:rsidRPr="00EA11E4" w:rsidRDefault="00250242" w:rsidP="00250242">
      <w:pPr>
        <w:ind w:left="567" w:hanging="567"/>
        <w:jc w:val="center"/>
        <w:rPr>
          <w:noProof/>
          <w:szCs w:val="24"/>
        </w:rPr>
      </w:pPr>
    </w:p>
    <w:p w14:paraId="73A865A0" w14:textId="77777777" w:rsidR="00250242" w:rsidRPr="00EA11E4" w:rsidRDefault="00250242" w:rsidP="00250242">
      <w:pPr>
        <w:ind w:left="567" w:hanging="567"/>
        <w:jc w:val="center"/>
        <w:rPr>
          <w:noProof/>
          <w:szCs w:val="24"/>
        </w:rPr>
      </w:pPr>
      <w:r w:rsidRPr="00EA11E4">
        <w:rPr>
          <w:noProof/>
          <w:szCs w:val="24"/>
        </w:rPr>
        <w:t>AIR</w:t>
      </w:r>
    </w:p>
    <w:p w14:paraId="1E4FAE67" w14:textId="77777777" w:rsidR="00250242" w:rsidRPr="00EA11E4" w:rsidRDefault="00250242" w:rsidP="00250242">
      <w:pPr>
        <w:ind w:left="567" w:hanging="567"/>
        <w:rPr>
          <w:noProof/>
          <w:szCs w:val="24"/>
        </w:rPr>
      </w:pPr>
    </w:p>
    <w:p w14:paraId="71E261E2" w14:textId="45BC3A2F" w:rsidR="00250242" w:rsidRPr="00EA11E4" w:rsidRDefault="00250242" w:rsidP="00250242">
      <w:pPr>
        <w:ind w:left="567" w:hanging="567"/>
        <w:rPr>
          <w:noProof/>
          <w:szCs w:val="24"/>
        </w:rPr>
      </w:pPr>
      <w:r w:rsidRPr="00EA11E4">
        <w:rPr>
          <w:noProof/>
          <w:szCs w:val="24"/>
        </w:rPr>
        <w:t>1.</w:t>
      </w:r>
      <w:r w:rsidRPr="00EA11E4">
        <w:rPr>
          <w:noProof/>
          <w:szCs w:val="24"/>
        </w:rPr>
        <w:tab/>
        <w:t>32008 L 0050: Directive 2008/50/EC of the European Parliament and of the Council of</w:t>
      </w:r>
      <w:r w:rsidR="006659BC" w:rsidRPr="00EA11E4">
        <w:rPr>
          <w:noProof/>
          <w:szCs w:val="24"/>
        </w:rPr>
        <w:t> </w:t>
      </w:r>
      <w:r w:rsidRPr="00EA11E4">
        <w:rPr>
          <w:noProof/>
          <w:szCs w:val="24"/>
        </w:rPr>
        <w:t>21 May 2008 on ambient air quality and cleaner air for Europe (OJ L 152, 11.6.2008, p. 1), as amended by:</w:t>
      </w:r>
    </w:p>
    <w:p w14:paraId="14D20B59" w14:textId="77777777" w:rsidR="00250242" w:rsidRPr="00EA11E4" w:rsidRDefault="00250242" w:rsidP="00250242">
      <w:pPr>
        <w:ind w:left="1134" w:hanging="567"/>
        <w:rPr>
          <w:noProof/>
          <w:szCs w:val="24"/>
        </w:rPr>
      </w:pPr>
    </w:p>
    <w:p w14:paraId="590A0CB4" w14:textId="6427D1CE" w:rsidR="00250242" w:rsidRPr="00EA11E4" w:rsidRDefault="00250242" w:rsidP="00250242">
      <w:pPr>
        <w:ind w:left="1134" w:hanging="567"/>
        <w:rPr>
          <w:noProof/>
          <w:szCs w:val="24"/>
        </w:rPr>
      </w:pPr>
      <w:r w:rsidRPr="00EA11E4">
        <w:rPr>
          <w:noProof/>
          <w:szCs w:val="24"/>
        </w:rPr>
        <w:t>–</w:t>
      </w:r>
      <w:r w:rsidRPr="00EA11E4">
        <w:rPr>
          <w:noProof/>
          <w:szCs w:val="24"/>
        </w:rPr>
        <w:tab/>
        <w:t>32015 L 1480: Commission Directive (EU) 2015/1480 of 28 August 2015 (OJ L 226,</w:t>
      </w:r>
      <w:r w:rsidR="006659BC" w:rsidRPr="00EA11E4">
        <w:rPr>
          <w:noProof/>
          <w:szCs w:val="24"/>
        </w:rPr>
        <w:t> </w:t>
      </w:r>
      <w:r w:rsidRPr="00EA11E4">
        <w:rPr>
          <w:noProof/>
          <w:szCs w:val="24"/>
        </w:rPr>
        <w:t>29.8.2015, p. 4).</w:t>
      </w:r>
    </w:p>
    <w:p w14:paraId="71963825" w14:textId="77777777" w:rsidR="00250242" w:rsidRPr="00EA11E4" w:rsidRDefault="00250242" w:rsidP="00250242">
      <w:pPr>
        <w:ind w:left="1134" w:hanging="567"/>
        <w:rPr>
          <w:noProof/>
          <w:szCs w:val="24"/>
        </w:rPr>
      </w:pPr>
    </w:p>
    <w:p w14:paraId="2CB43DFB" w14:textId="77777777" w:rsidR="008071EF" w:rsidRPr="00EA11E4" w:rsidRDefault="00250242" w:rsidP="00250242">
      <w:pPr>
        <w:ind w:left="567"/>
        <w:rPr>
          <w:noProof/>
          <w:szCs w:val="24"/>
        </w:rPr>
      </w:pPr>
      <w:r w:rsidRPr="00EA11E4">
        <w:rPr>
          <w:noProof/>
          <w:szCs w:val="24"/>
        </w:rPr>
        <w:t>The provisions of this Directive shall, for the purposes of this Agreement, be read with the following adaptation:</w:t>
      </w:r>
    </w:p>
    <w:p w14:paraId="0C5E6A44" w14:textId="67D33564" w:rsidR="00250242" w:rsidRPr="00EA11E4" w:rsidRDefault="00250242" w:rsidP="00250242">
      <w:pPr>
        <w:ind w:left="567"/>
        <w:rPr>
          <w:noProof/>
          <w:szCs w:val="24"/>
        </w:rPr>
      </w:pPr>
    </w:p>
    <w:p w14:paraId="1D1F67C1" w14:textId="728EE57C" w:rsidR="00250242" w:rsidRPr="00EA11E4" w:rsidRDefault="00250242" w:rsidP="00250242">
      <w:pPr>
        <w:ind w:left="567"/>
        <w:rPr>
          <w:noProof/>
          <w:szCs w:val="24"/>
        </w:rPr>
      </w:pPr>
      <w:r w:rsidRPr="00EA11E4">
        <w:rPr>
          <w:noProof/>
          <w:szCs w:val="24"/>
        </w:rPr>
        <w:t>Article 3 of Framework Protocol 1 to this Agreement shall apply. The period referred to in Article</w:t>
      </w:r>
      <w:r w:rsidR="006659BC" w:rsidRPr="00EA11E4">
        <w:rPr>
          <w:noProof/>
          <w:szCs w:val="24"/>
        </w:rPr>
        <w:t> </w:t>
      </w:r>
      <w:r w:rsidRPr="00EA11E4">
        <w:rPr>
          <w:noProof/>
          <w:szCs w:val="24"/>
        </w:rPr>
        <w:t>3(2) of Framework Protocol 1 shall be a period of two years from the date of entry into force of this Agreement.</w:t>
      </w:r>
    </w:p>
    <w:p w14:paraId="58DC21AA" w14:textId="77777777" w:rsidR="00250242" w:rsidRPr="00EA11E4" w:rsidRDefault="00250242" w:rsidP="00250242">
      <w:pPr>
        <w:ind w:left="1134" w:hanging="567"/>
        <w:rPr>
          <w:noProof/>
          <w:szCs w:val="24"/>
        </w:rPr>
      </w:pPr>
    </w:p>
    <w:p w14:paraId="10046CB3" w14:textId="77777777" w:rsidR="00250242" w:rsidRPr="00EA11E4" w:rsidRDefault="00250242" w:rsidP="00250242">
      <w:pPr>
        <w:ind w:left="567" w:hanging="567"/>
        <w:rPr>
          <w:noProof/>
          <w:szCs w:val="24"/>
        </w:rPr>
      </w:pPr>
    </w:p>
    <w:p w14:paraId="14CABEC2" w14:textId="77777777" w:rsidR="00250242" w:rsidRPr="00EA11E4" w:rsidRDefault="00250242" w:rsidP="00250242">
      <w:pPr>
        <w:ind w:left="567" w:hanging="567"/>
        <w:rPr>
          <w:noProof/>
          <w:szCs w:val="24"/>
        </w:rPr>
      </w:pPr>
      <w:r w:rsidRPr="00EA11E4">
        <w:rPr>
          <w:noProof/>
          <w:szCs w:val="24"/>
        </w:rPr>
        <w:t>2.</w:t>
      </w:r>
      <w:r w:rsidRPr="00EA11E4">
        <w:rPr>
          <w:noProof/>
          <w:szCs w:val="24"/>
        </w:rPr>
        <w:tab/>
        <w:t>32011 D 0850: Commission Implementing Decision 2011/850/EU of 12 December 2011 laying down rules for Directive 2004/107/EC and 2008/50/EC of the European Parliament and of the Council as regards the reciprocal exchange of information and reporting on ambient air quality (OJ L 335, 17.12.2011, p. 86) as corrected by OJ L 156, 20.6.2017, p. 36.</w:t>
      </w:r>
    </w:p>
    <w:p w14:paraId="4104E700" w14:textId="77777777" w:rsidR="00250242" w:rsidRPr="00EA11E4" w:rsidRDefault="00250242" w:rsidP="00250242">
      <w:pPr>
        <w:ind w:left="567" w:hanging="567"/>
        <w:rPr>
          <w:noProof/>
          <w:szCs w:val="24"/>
        </w:rPr>
      </w:pPr>
    </w:p>
    <w:p w14:paraId="5D8325FB" w14:textId="72607206" w:rsidR="00250242" w:rsidRPr="00EA11E4" w:rsidRDefault="006659BC" w:rsidP="00250242">
      <w:pPr>
        <w:ind w:left="567" w:hanging="567"/>
        <w:rPr>
          <w:noProof/>
          <w:szCs w:val="24"/>
        </w:rPr>
      </w:pPr>
      <w:r w:rsidRPr="00EA11E4">
        <w:rPr>
          <w:noProof/>
          <w:szCs w:val="24"/>
        </w:rPr>
        <w:br w:type="page"/>
      </w:r>
      <w:r w:rsidR="00250242" w:rsidRPr="00EA11E4">
        <w:rPr>
          <w:noProof/>
          <w:szCs w:val="24"/>
        </w:rPr>
        <w:lastRenderedPageBreak/>
        <w:t>3.</w:t>
      </w:r>
      <w:r w:rsidR="00250242" w:rsidRPr="00EA11E4">
        <w:rPr>
          <w:noProof/>
          <w:szCs w:val="24"/>
        </w:rPr>
        <w:tab/>
        <w:t>31987 L 0217: Council Directive 87/217/EEC of 19 March 1987 on the prevention and reduction of environmental pollution by asbestos (OJ L 85, 28.3.1987, p. 40), as amended by:</w:t>
      </w:r>
    </w:p>
    <w:p w14:paraId="0B54F0B8" w14:textId="77777777" w:rsidR="00250242" w:rsidRPr="00EA11E4" w:rsidRDefault="00250242" w:rsidP="00250242">
      <w:pPr>
        <w:ind w:left="1134" w:hanging="567"/>
        <w:rPr>
          <w:noProof/>
          <w:szCs w:val="24"/>
        </w:rPr>
      </w:pPr>
    </w:p>
    <w:p w14:paraId="54A370D9" w14:textId="2AB1F66B" w:rsidR="00250242" w:rsidRPr="00EA11E4" w:rsidRDefault="00250242" w:rsidP="00250242">
      <w:pPr>
        <w:ind w:left="1134" w:hanging="567"/>
        <w:rPr>
          <w:noProof/>
          <w:szCs w:val="24"/>
        </w:rPr>
      </w:pPr>
      <w:r w:rsidRPr="00EA11E4">
        <w:rPr>
          <w:noProof/>
          <w:szCs w:val="24"/>
        </w:rPr>
        <w:t>–</w:t>
      </w:r>
      <w:r w:rsidRPr="00EA11E4">
        <w:rPr>
          <w:noProof/>
          <w:szCs w:val="24"/>
        </w:rPr>
        <w:tab/>
      </w:r>
      <w:r w:rsidR="00745319" w:rsidRPr="00745319">
        <w:rPr>
          <w:noProof/>
          <w:szCs w:val="24"/>
        </w:rPr>
        <w:t>11994 N 003</w:t>
      </w:r>
      <w:r w:rsidRPr="00EA11E4">
        <w:rPr>
          <w:noProof/>
          <w:szCs w:val="24"/>
        </w:rPr>
        <w:t xml:space="preserve">: Act </w:t>
      </w:r>
      <w:r w:rsidR="00745319" w:rsidRPr="00745319">
        <w:rPr>
          <w:noProof/>
          <w:szCs w:val="24"/>
        </w:rPr>
        <w:t xml:space="preserve">concerning the conditions of accession of the Kingdom of Norway, the Republic of Austria, the Republic of Finland and the Kingdom of Sweden and the adjustments to the Treaties on which the European Union is founded </w:t>
      </w:r>
      <w:r w:rsidRPr="00EA11E4">
        <w:rPr>
          <w:noProof/>
          <w:szCs w:val="24"/>
        </w:rPr>
        <w:t>(OJ C 241, 29.8.1994, p. 21</w:t>
      </w:r>
      <w:r w:rsidR="00745319">
        <w:rPr>
          <w:noProof/>
          <w:szCs w:val="24"/>
        </w:rPr>
        <w:t>),</w:t>
      </w:r>
      <w:r w:rsidRPr="00EA11E4">
        <w:rPr>
          <w:noProof/>
          <w:szCs w:val="24"/>
        </w:rPr>
        <w:t xml:space="preserve"> as amended by OJ L 1, 1.1.1995, p. 1</w:t>
      </w:r>
      <w:r w:rsidR="00745319">
        <w:rPr>
          <w:noProof/>
          <w:szCs w:val="24"/>
        </w:rPr>
        <w:t>,</w:t>
      </w:r>
    </w:p>
    <w:p w14:paraId="1D2D22E7" w14:textId="77777777" w:rsidR="00250242" w:rsidRPr="00EA11E4" w:rsidRDefault="00250242" w:rsidP="00250242">
      <w:pPr>
        <w:ind w:left="1134" w:hanging="567"/>
        <w:rPr>
          <w:noProof/>
          <w:szCs w:val="24"/>
        </w:rPr>
      </w:pPr>
    </w:p>
    <w:p w14:paraId="67A0CB3C" w14:textId="2623F84F" w:rsidR="00250242" w:rsidRPr="00EA11E4" w:rsidRDefault="00250242" w:rsidP="00250242">
      <w:pPr>
        <w:ind w:left="1134" w:hanging="567"/>
        <w:rPr>
          <w:noProof/>
          <w:szCs w:val="24"/>
        </w:rPr>
      </w:pPr>
      <w:r w:rsidRPr="00EA11E4">
        <w:rPr>
          <w:noProof/>
          <w:szCs w:val="24"/>
        </w:rPr>
        <w:t>–</w:t>
      </w:r>
      <w:r w:rsidRPr="00EA11E4">
        <w:rPr>
          <w:noProof/>
          <w:szCs w:val="24"/>
        </w:rPr>
        <w:tab/>
        <w:t>32018 D 0853: Decision (EU) 2018/853 of the European Parliament and of the Council of</w:t>
      </w:r>
      <w:r w:rsidR="006659BC" w:rsidRPr="00EA11E4">
        <w:rPr>
          <w:noProof/>
          <w:szCs w:val="24"/>
        </w:rPr>
        <w:t> </w:t>
      </w:r>
      <w:r w:rsidRPr="00EA11E4">
        <w:rPr>
          <w:noProof/>
          <w:szCs w:val="24"/>
        </w:rPr>
        <w:t>30 May 2018 (OJ L 150, 14.6.2018, p. 155).</w:t>
      </w:r>
    </w:p>
    <w:p w14:paraId="3DC57BB5" w14:textId="77777777" w:rsidR="00250242" w:rsidRPr="00EA11E4" w:rsidRDefault="00250242" w:rsidP="00745319">
      <w:pPr>
        <w:rPr>
          <w:noProof/>
          <w:szCs w:val="24"/>
        </w:rPr>
      </w:pPr>
    </w:p>
    <w:p w14:paraId="5C27A2BF" w14:textId="1021067D" w:rsidR="00250242" w:rsidRPr="00EA11E4" w:rsidRDefault="00250242" w:rsidP="00250242">
      <w:pPr>
        <w:ind w:left="567" w:hanging="567"/>
        <w:rPr>
          <w:noProof/>
          <w:szCs w:val="24"/>
        </w:rPr>
      </w:pPr>
      <w:r w:rsidRPr="00EA11E4">
        <w:rPr>
          <w:noProof/>
          <w:szCs w:val="24"/>
        </w:rPr>
        <w:t>4.</w:t>
      </w:r>
      <w:r w:rsidRPr="00EA11E4">
        <w:rPr>
          <w:noProof/>
          <w:szCs w:val="24"/>
        </w:rPr>
        <w:tab/>
        <w:t>32009 L 0030: Directive 2009/30/EC of the European Parliament and of the Council of</w:t>
      </w:r>
      <w:r w:rsidR="006659BC" w:rsidRPr="00EA11E4">
        <w:rPr>
          <w:noProof/>
          <w:szCs w:val="24"/>
        </w:rPr>
        <w:t> </w:t>
      </w:r>
      <w:r w:rsidRPr="00EA11E4">
        <w:rPr>
          <w:noProof/>
          <w:szCs w:val="24"/>
        </w:rPr>
        <w:t>23 April 2009 amending Directive 98/70/EC as regards the specification of petrol, diesel and gas-oil and introducing a mechanism to monitor and reduce greenhouse gas emissions and amending Council Directive 1999/32/EC as regards the specification of fuel used by inland waterway vessels and repealing Directive 93/12/EEC</w:t>
      </w:r>
      <w:r w:rsidR="008071EF" w:rsidRPr="00EA11E4">
        <w:rPr>
          <w:noProof/>
          <w:szCs w:val="24"/>
        </w:rPr>
        <w:t xml:space="preserve"> </w:t>
      </w:r>
      <w:r w:rsidRPr="00EA11E4">
        <w:rPr>
          <w:noProof/>
          <w:szCs w:val="24"/>
        </w:rPr>
        <w:t>(OJ L 140, 5.6.2009, p. 88), as amended by:</w:t>
      </w:r>
    </w:p>
    <w:p w14:paraId="779B6AFA" w14:textId="77777777" w:rsidR="00250242" w:rsidRPr="00EA11E4" w:rsidRDefault="00250242" w:rsidP="00250242">
      <w:pPr>
        <w:ind w:left="1134" w:hanging="567"/>
        <w:rPr>
          <w:noProof/>
          <w:szCs w:val="24"/>
        </w:rPr>
      </w:pPr>
    </w:p>
    <w:p w14:paraId="2063E0C0" w14:textId="248C7372" w:rsidR="00250242" w:rsidRPr="00EA11E4" w:rsidRDefault="00250242" w:rsidP="00250242">
      <w:pPr>
        <w:ind w:left="1134" w:hanging="567"/>
        <w:rPr>
          <w:noProof/>
          <w:szCs w:val="24"/>
        </w:rPr>
      </w:pPr>
      <w:r w:rsidRPr="00EA11E4">
        <w:rPr>
          <w:noProof/>
          <w:szCs w:val="24"/>
        </w:rPr>
        <w:t>–</w:t>
      </w:r>
      <w:r w:rsidRPr="00EA11E4">
        <w:rPr>
          <w:noProof/>
          <w:szCs w:val="24"/>
        </w:rPr>
        <w:tab/>
        <w:t>32016 L 0802: Directive (EU) 2016/802 of the European Parliament and of the Council of</w:t>
      </w:r>
      <w:r w:rsidR="006659BC" w:rsidRPr="00EA11E4">
        <w:rPr>
          <w:noProof/>
          <w:szCs w:val="24"/>
        </w:rPr>
        <w:t> </w:t>
      </w:r>
      <w:r w:rsidRPr="00EA11E4">
        <w:rPr>
          <w:noProof/>
          <w:szCs w:val="24"/>
        </w:rPr>
        <w:t>11 May 2016 relating to a reduction in the Sulphur content of certain liquid fuels (codification) (OJ L 132, 21.5.2016, p. 58).</w:t>
      </w:r>
    </w:p>
    <w:p w14:paraId="32B1D6D4" w14:textId="77777777" w:rsidR="00250242" w:rsidRPr="00EA11E4" w:rsidRDefault="00250242" w:rsidP="00250242">
      <w:pPr>
        <w:ind w:left="1134" w:hanging="567"/>
        <w:rPr>
          <w:noProof/>
          <w:szCs w:val="24"/>
        </w:rPr>
      </w:pPr>
    </w:p>
    <w:p w14:paraId="6B8B5BE1" w14:textId="77777777" w:rsidR="00250242" w:rsidRPr="00EA11E4" w:rsidRDefault="00250242" w:rsidP="00250242">
      <w:pPr>
        <w:ind w:left="567"/>
        <w:rPr>
          <w:noProof/>
          <w:szCs w:val="24"/>
        </w:rPr>
      </w:pPr>
      <w:r w:rsidRPr="00EA11E4">
        <w:rPr>
          <w:noProof/>
          <w:szCs w:val="24"/>
        </w:rPr>
        <w:t>Listed here for information purposes only; for application see Annex II, Chapter 14 on Environment Protection.</w:t>
      </w:r>
    </w:p>
    <w:p w14:paraId="5C50B0E9" w14:textId="77777777" w:rsidR="00250242" w:rsidRPr="00EA11E4" w:rsidRDefault="00250242" w:rsidP="00250242">
      <w:pPr>
        <w:ind w:left="567" w:hanging="567"/>
        <w:rPr>
          <w:noProof/>
          <w:szCs w:val="24"/>
        </w:rPr>
      </w:pPr>
    </w:p>
    <w:p w14:paraId="7214F11C" w14:textId="73B86F2E" w:rsidR="00250242" w:rsidRPr="00EA11E4" w:rsidRDefault="006659BC" w:rsidP="00250242">
      <w:pPr>
        <w:ind w:left="567" w:hanging="567"/>
        <w:rPr>
          <w:noProof/>
          <w:szCs w:val="24"/>
        </w:rPr>
      </w:pPr>
      <w:r w:rsidRPr="00EA11E4">
        <w:rPr>
          <w:noProof/>
          <w:szCs w:val="24"/>
        </w:rPr>
        <w:br w:type="page"/>
      </w:r>
      <w:r w:rsidR="00250242" w:rsidRPr="00EA11E4">
        <w:rPr>
          <w:noProof/>
          <w:szCs w:val="24"/>
        </w:rPr>
        <w:lastRenderedPageBreak/>
        <w:t>5.</w:t>
      </w:r>
      <w:r w:rsidR="00250242" w:rsidRPr="00EA11E4">
        <w:rPr>
          <w:noProof/>
          <w:szCs w:val="24"/>
        </w:rPr>
        <w:tab/>
        <w:t>32016 L 0802: Directive (EU) 2016/802 of the European Parliament and of the Council of</w:t>
      </w:r>
      <w:r w:rsidRPr="00EA11E4">
        <w:rPr>
          <w:noProof/>
          <w:szCs w:val="24"/>
        </w:rPr>
        <w:t> </w:t>
      </w:r>
      <w:r w:rsidR="00250242" w:rsidRPr="00EA11E4">
        <w:rPr>
          <w:noProof/>
          <w:szCs w:val="24"/>
        </w:rPr>
        <w:t>11 May 2016 relating to a reduction in the Sulphur content of certain liquid fuels (codification) (OJ L 132, 21.5.2016, p. 58).</w:t>
      </w:r>
    </w:p>
    <w:p w14:paraId="2872B496" w14:textId="77777777" w:rsidR="00250242" w:rsidRPr="00EA11E4" w:rsidRDefault="00250242" w:rsidP="00250242">
      <w:pPr>
        <w:rPr>
          <w:noProof/>
          <w:szCs w:val="24"/>
        </w:rPr>
      </w:pPr>
    </w:p>
    <w:p w14:paraId="5386AA3E" w14:textId="77777777" w:rsidR="00250242" w:rsidRPr="00EA11E4" w:rsidRDefault="00250242" w:rsidP="00250242">
      <w:pPr>
        <w:ind w:left="567" w:hanging="567"/>
        <w:rPr>
          <w:noProof/>
          <w:szCs w:val="24"/>
        </w:rPr>
      </w:pPr>
      <w:r w:rsidRPr="00EA11E4">
        <w:rPr>
          <w:noProof/>
          <w:szCs w:val="24"/>
        </w:rPr>
        <w:t>6.</w:t>
      </w:r>
      <w:r w:rsidRPr="00EA11E4">
        <w:rPr>
          <w:noProof/>
          <w:szCs w:val="24"/>
        </w:rPr>
        <w:tab/>
        <w:t>32010 D 0769: Commission Decision 2010/769/EU of 13 December 2010 on the establishment of criteria for the use by liquefied natural gas carriers of technological methods as an alternative to using low sulphur marine fuels meeting the requirements of Article 4b of Council Directive 1999/32/EC relating to a reduction in the sulphur content of certain liquid fuels as amended by Directive 2005/33/EC of the European Parliament and of the Council on the sulphur content of marine fuels (OJ L 328, 14.12.2010, p. 15).</w:t>
      </w:r>
    </w:p>
    <w:p w14:paraId="703DFEDD" w14:textId="77777777" w:rsidR="00250242" w:rsidRPr="00EA11E4" w:rsidRDefault="00250242" w:rsidP="00250242">
      <w:pPr>
        <w:ind w:left="567" w:hanging="567"/>
        <w:rPr>
          <w:noProof/>
          <w:szCs w:val="24"/>
        </w:rPr>
      </w:pPr>
    </w:p>
    <w:p w14:paraId="1567452C" w14:textId="3ACD6BB9" w:rsidR="00250242" w:rsidRPr="00EA11E4" w:rsidRDefault="00250242" w:rsidP="00250242">
      <w:pPr>
        <w:ind w:left="567" w:hanging="567"/>
        <w:rPr>
          <w:noProof/>
          <w:szCs w:val="24"/>
        </w:rPr>
      </w:pPr>
      <w:r w:rsidRPr="00EA11E4">
        <w:rPr>
          <w:noProof/>
          <w:szCs w:val="24"/>
        </w:rPr>
        <w:t>7.</w:t>
      </w:r>
      <w:r w:rsidRPr="00EA11E4">
        <w:rPr>
          <w:noProof/>
          <w:szCs w:val="24"/>
        </w:rPr>
        <w:tab/>
        <w:t>32015 D 0253: Commission Implementing Decision (EU) 2015/253 of 16 February 2015 laying down the rules concerning the sampling and reporting under Council Directive</w:t>
      </w:r>
      <w:r w:rsidR="006659BC" w:rsidRPr="00EA11E4">
        <w:rPr>
          <w:noProof/>
          <w:szCs w:val="24"/>
        </w:rPr>
        <w:t> </w:t>
      </w:r>
      <w:r w:rsidRPr="00EA11E4">
        <w:rPr>
          <w:noProof/>
          <w:szCs w:val="24"/>
        </w:rPr>
        <w:t>1999/32/EC as regards the sulphur content of marine fuels (OJ L 41, 17.2.2015, p. 55).</w:t>
      </w:r>
    </w:p>
    <w:p w14:paraId="35D55737" w14:textId="77777777" w:rsidR="00250242" w:rsidRPr="00EA11E4" w:rsidRDefault="00250242" w:rsidP="00250242">
      <w:pPr>
        <w:rPr>
          <w:noProof/>
          <w:szCs w:val="24"/>
        </w:rPr>
      </w:pPr>
    </w:p>
    <w:p w14:paraId="547FB597" w14:textId="77777777" w:rsidR="00250242" w:rsidRPr="00EA11E4" w:rsidRDefault="00250242" w:rsidP="00250242">
      <w:pPr>
        <w:ind w:left="567" w:hanging="567"/>
        <w:rPr>
          <w:noProof/>
          <w:szCs w:val="24"/>
        </w:rPr>
      </w:pPr>
      <w:r w:rsidRPr="00EA11E4">
        <w:rPr>
          <w:noProof/>
          <w:szCs w:val="24"/>
        </w:rPr>
        <w:t>8.</w:t>
      </w:r>
      <w:r w:rsidRPr="00EA11E4">
        <w:rPr>
          <w:noProof/>
          <w:szCs w:val="24"/>
        </w:rPr>
        <w:tab/>
        <w:t>32004 D 0279: Commission Decision 2004/279/EC of 19 March 2004 concerning guidance for implementation of Directive 2002/3/EC of the European Parliament and of the Council relating to ozone in ambient air (OJ L 87, 25.3.2004, p. 50).</w:t>
      </w:r>
    </w:p>
    <w:p w14:paraId="42664F2D" w14:textId="77777777" w:rsidR="00250242" w:rsidRPr="00EA11E4" w:rsidRDefault="00250242" w:rsidP="00250242">
      <w:pPr>
        <w:ind w:left="567" w:hanging="567"/>
        <w:rPr>
          <w:noProof/>
          <w:szCs w:val="24"/>
        </w:rPr>
      </w:pPr>
    </w:p>
    <w:p w14:paraId="69F84BB5" w14:textId="2595B72A" w:rsidR="00250242" w:rsidRPr="00EA11E4" w:rsidRDefault="00250242" w:rsidP="00250242">
      <w:pPr>
        <w:ind w:left="567" w:hanging="567"/>
        <w:rPr>
          <w:noProof/>
          <w:szCs w:val="24"/>
        </w:rPr>
      </w:pPr>
      <w:r w:rsidRPr="00EA11E4">
        <w:rPr>
          <w:noProof/>
          <w:szCs w:val="24"/>
        </w:rPr>
        <w:t>9.</w:t>
      </w:r>
      <w:r w:rsidRPr="00EA11E4">
        <w:rPr>
          <w:noProof/>
          <w:szCs w:val="24"/>
        </w:rPr>
        <w:tab/>
        <w:t>32004 L 0107: Directive 2004/107/EC of the European Parliament and of the Council of</w:t>
      </w:r>
      <w:r w:rsidR="006659BC" w:rsidRPr="00EA11E4">
        <w:rPr>
          <w:noProof/>
          <w:szCs w:val="24"/>
        </w:rPr>
        <w:t> </w:t>
      </w:r>
      <w:r w:rsidRPr="00EA11E4">
        <w:rPr>
          <w:noProof/>
          <w:szCs w:val="24"/>
        </w:rPr>
        <w:t>15 December 2004 relating to arsenic, cadmium, mercury, nickel and polycyclic aromatic hydrocarbons in ambient air (OJ L 23, 26.1.2005, p. 3), as amended by:</w:t>
      </w:r>
    </w:p>
    <w:p w14:paraId="757D6133" w14:textId="77777777" w:rsidR="00250242" w:rsidRPr="00EA11E4" w:rsidRDefault="00250242" w:rsidP="00250242">
      <w:pPr>
        <w:ind w:left="1134" w:hanging="567"/>
        <w:rPr>
          <w:noProof/>
          <w:szCs w:val="24"/>
        </w:rPr>
      </w:pPr>
    </w:p>
    <w:p w14:paraId="6606EACB" w14:textId="59A10DFB" w:rsidR="00250242" w:rsidRPr="00EA11E4" w:rsidRDefault="00250242" w:rsidP="00250242">
      <w:pPr>
        <w:ind w:left="1134" w:hanging="567"/>
        <w:rPr>
          <w:noProof/>
          <w:szCs w:val="24"/>
        </w:rPr>
      </w:pPr>
      <w:r w:rsidRPr="00EA11E4">
        <w:rPr>
          <w:noProof/>
          <w:szCs w:val="24"/>
        </w:rPr>
        <w:t>–</w:t>
      </w:r>
      <w:r w:rsidRPr="00EA11E4">
        <w:rPr>
          <w:noProof/>
          <w:szCs w:val="24"/>
        </w:rPr>
        <w:tab/>
        <w:t>32015 L 1480: Commission Directive (EU) 2015/1480 of 28 August 2015 (OJ L 226,</w:t>
      </w:r>
      <w:r w:rsidR="006659BC" w:rsidRPr="00EA11E4">
        <w:rPr>
          <w:noProof/>
          <w:szCs w:val="24"/>
        </w:rPr>
        <w:t> </w:t>
      </w:r>
      <w:r w:rsidRPr="00EA11E4">
        <w:rPr>
          <w:noProof/>
          <w:szCs w:val="24"/>
        </w:rPr>
        <w:t>29.8.2015, p. 4).</w:t>
      </w:r>
    </w:p>
    <w:p w14:paraId="326A64F5" w14:textId="77777777" w:rsidR="00250242" w:rsidRPr="00EA11E4" w:rsidRDefault="00250242" w:rsidP="00250242">
      <w:pPr>
        <w:ind w:left="567" w:hanging="567"/>
        <w:rPr>
          <w:noProof/>
          <w:szCs w:val="24"/>
        </w:rPr>
      </w:pPr>
    </w:p>
    <w:p w14:paraId="14DCA4CA" w14:textId="4774C7BA" w:rsidR="00250242" w:rsidRPr="00EA11E4" w:rsidRDefault="006659BC" w:rsidP="00250242">
      <w:pPr>
        <w:ind w:left="567" w:hanging="567"/>
        <w:rPr>
          <w:noProof/>
          <w:szCs w:val="24"/>
        </w:rPr>
      </w:pPr>
      <w:r w:rsidRPr="00EA11E4">
        <w:rPr>
          <w:noProof/>
          <w:szCs w:val="24"/>
        </w:rPr>
        <w:br w:type="page"/>
      </w:r>
      <w:r w:rsidR="00250242" w:rsidRPr="00EA11E4">
        <w:rPr>
          <w:noProof/>
          <w:szCs w:val="24"/>
        </w:rPr>
        <w:lastRenderedPageBreak/>
        <w:t>10.</w:t>
      </w:r>
      <w:r w:rsidR="00250242" w:rsidRPr="00EA11E4">
        <w:rPr>
          <w:noProof/>
          <w:szCs w:val="24"/>
        </w:rPr>
        <w:tab/>
        <w:t>32016 L 2284:</w:t>
      </w:r>
      <w:r w:rsidR="008071EF" w:rsidRPr="00EA11E4">
        <w:rPr>
          <w:noProof/>
          <w:szCs w:val="24"/>
        </w:rPr>
        <w:t xml:space="preserve"> </w:t>
      </w:r>
      <w:r w:rsidR="00250242" w:rsidRPr="00EA11E4">
        <w:rPr>
          <w:noProof/>
          <w:szCs w:val="24"/>
        </w:rPr>
        <w:t>Directive 2016/2284/EU of the European Parliament and of the Council of</w:t>
      </w:r>
      <w:r w:rsidRPr="00EA11E4">
        <w:rPr>
          <w:noProof/>
          <w:szCs w:val="24"/>
        </w:rPr>
        <w:t> </w:t>
      </w:r>
      <w:r w:rsidR="00250242" w:rsidRPr="00EA11E4">
        <w:rPr>
          <w:noProof/>
          <w:szCs w:val="24"/>
        </w:rPr>
        <w:t>14 December 2016 on the reduction of national emissions of certain atmospheric pollutants, amending Directive 2003/35/EC and repealing Directive 2001/81/EC (OJ L 344,</w:t>
      </w:r>
      <w:r w:rsidRPr="00EA11E4">
        <w:rPr>
          <w:noProof/>
          <w:szCs w:val="24"/>
        </w:rPr>
        <w:t> </w:t>
      </w:r>
      <w:r w:rsidR="00250242" w:rsidRPr="00EA11E4">
        <w:rPr>
          <w:noProof/>
          <w:szCs w:val="24"/>
        </w:rPr>
        <w:t>17.12.2016, p. 1).</w:t>
      </w:r>
    </w:p>
    <w:p w14:paraId="6FAAA103" w14:textId="77777777" w:rsidR="00250242" w:rsidRPr="00EA11E4" w:rsidRDefault="00250242" w:rsidP="00250242">
      <w:pPr>
        <w:ind w:left="567"/>
        <w:rPr>
          <w:noProof/>
          <w:szCs w:val="24"/>
        </w:rPr>
      </w:pPr>
    </w:p>
    <w:p w14:paraId="26E4C000" w14:textId="77777777" w:rsidR="008071EF" w:rsidRPr="00EA11E4" w:rsidRDefault="00250242" w:rsidP="00250242">
      <w:pPr>
        <w:ind w:left="567"/>
        <w:rPr>
          <w:noProof/>
          <w:szCs w:val="24"/>
        </w:rPr>
      </w:pPr>
      <w:r w:rsidRPr="00EA11E4">
        <w:rPr>
          <w:noProof/>
          <w:szCs w:val="24"/>
        </w:rPr>
        <w:t>The provisions of this Directive shall, for the purposes of this Agreement, be read with the following adaptation:</w:t>
      </w:r>
    </w:p>
    <w:p w14:paraId="30DCD646" w14:textId="19BA9B4E" w:rsidR="00250242" w:rsidRPr="00EA11E4" w:rsidRDefault="00250242" w:rsidP="00250242">
      <w:pPr>
        <w:ind w:left="567"/>
        <w:rPr>
          <w:noProof/>
          <w:szCs w:val="24"/>
        </w:rPr>
      </w:pPr>
    </w:p>
    <w:p w14:paraId="23150264" w14:textId="4E04ACCF" w:rsidR="00250242" w:rsidRPr="00EA11E4" w:rsidRDefault="00250242" w:rsidP="00250242">
      <w:pPr>
        <w:ind w:left="567"/>
        <w:rPr>
          <w:noProof/>
          <w:szCs w:val="24"/>
        </w:rPr>
      </w:pPr>
      <w:r w:rsidRPr="00EA11E4">
        <w:rPr>
          <w:noProof/>
          <w:szCs w:val="24"/>
        </w:rPr>
        <w:t>Article 3 of Framework Protocol 1 to this Agreement shall apply. The period referred to in Article</w:t>
      </w:r>
      <w:r w:rsidR="006659BC" w:rsidRPr="00EA11E4">
        <w:rPr>
          <w:noProof/>
          <w:szCs w:val="24"/>
        </w:rPr>
        <w:t> </w:t>
      </w:r>
      <w:r w:rsidRPr="00EA11E4">
        <w:rPr>
          <w:noProof/>
          <w:szCs w:val="24"/>
        </w:rPr>
        <w:t>3(2) of Framework Protocol 1 shall be a period of three years from the date of entry into force of this Agreement.</w:t>
      </w:r>
    </w:p>
    <w:p w14:paraId="78096A53" w14:textId="77777777" w:rsidR="00250242" w:rsidRPr="00EA11E4" w:rsidRDefault="00250242" w:rsidP="00250242">
      <w:pPr>
        <w:ind w:left="567" w:hanging="567"/>
        <w:rPr>
          <w:noProof/>
          <w:szCs w:val="24"/>
        </w:rPr>
      </w:pPr>
    </w:p>
    <w:p w14:paraId="1C40F49B" w14:textId="066EB86B" w:rsidR="00250242" w:rsidRPr="00EA11E4" w:rsidRDefault="00250242" w:rsidP="00250242">
      <w:pPr>
        <w:ind w:left="567" w:hanging="567"/>
        <w:rPr>
          <w:noProof/>
          <w:szCs w:val="24"/>
        </w:rPr>
      </w:pPr>
      <w:r w:rsidRPr="00EA11E4">
        <w:rPr>
          <w:noProof/>
          <w:szCs w:val="24"/>
        </w:rPr>
        <w:t>11.</w:t>
      </w:r>
      <w:r w:rsidRPr="00EA11E4">
        <w:rPr>
          <w:noProof/>
          <w:szCs w:val="24"/>
        </w:rPr>
        <w:tab/>
        <w:t>32009 L 0126: Directive 2009/126/EC of the European Parliament and of the Council of</w:t>
      </w:r>
      <w:r w:rsidR="006659BC" w:rsidRPr="00EA11E4">
        <w:rPr>
          <w:noProof/>
          <w:szCs w:val="24"/>
        </w:rPr>
        <w:t> </w:t>
      </w:r>
      <w:r w:rsidRPr="00EA11E4">
        <w:rPr>
          <w:noProof/>
          <w:szCs w:val="24"/>
        </w:rPr>
        <w:t>21 October 2009 on Stage II petrol vapour recovery during refuelling of motor vehicles at service stations (OJ L 285, 31.10.2009, p. 36), as amended by:</w:t>
      </w:r>
    </w:p>
    <w:p w14:paraId="02F49AEE" w14:textId="77777777" w:rsidR="00250242" w:rsidRPr="00EA11E4" w:rsidRDefault="00250242" w:rsidP="00250242">
      <w:pPr>
        <w:ind w:left="1134" w:hanging="567"/>
        <w:rPr>
          <w:noProof/>
          <w:szCs w:val="24"/>
        </w:rPr>
      </w:pPr>
    </w:p>
    <w:p w14:paraId="7CE84DE9" w14:textId="4DB9EF2A" w:rsidR="00250242" w:rsidRPr="00EA11E4" w:rsidRDefault="00250242" w:rsidP="00250242">
      <w:pPr>
        <w:ind w:left="1134" w:hanging="567"/>
        <w:rPr>
          <w:noProof/>
          <w:szCs w:val="24"/>
        </w:rPr>
      </w:pPr>
      <w:r w:rsidRPr="00EA11E4">
        <w:rPr>
          <w:noProof/>
          <w:szCs w:val="24"/>
        </w:rPr>
        <w:t>–</w:t>
      </w:r>
      <w:r w:rsidRPr="00EA11E4">
        <w:rPr>
          <w:noProof/>
          <w:szCs w:val="24"/>
        </w:rPr>
        <w:tab/>
        <w:t>32014 L 0099: Commission Directive 2014/99/EU of 21 October 2014 (OJ L 304,</w:t>
      </w:r>
      <w:r w:rsidR="006659BC" w:rsidRPr="00EA11E4">
        <w:rPr>
          <w:noProof/>
          <w:szCs w:val="24"/>
        </w:rPr>
        <w:t> </w:t>
      </w:r>
      <w:r w:rsidRPr="00EA11E4">
        <w:rPr>
          <w:noProof/>
          <w:szCs w:val="24"/>
        </w:rPr>
        <w:t>23.10.2014, p. 89),</w:t>
      </w:r>
    </w:p>
    <w:p w14:paraId="7701DF5A" w14:textId="77777777" w:rsidR="00250242" w:rsidRPr="00EA11E4" w:rsidRDefault="00250242" w:rsidP="00250242">
      <w:pPr>
        <w:rPr>
          <w:noProof/>
          <w:szCs w:val="24"/>
        </w:rPr>
      </w:pPr>
    </w:p>
    <w:p w14:paraId="1DE26C45"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32019 R 1243: Regulation (EU) 2019/1243 of the European Parliament and of the Council of 20 June 2019 (OJ L 198, 25.7.2019, p. 241).</w:t>
      </w:r>
    </w:p>
    <w:p w14:paraId="12604E30" w14:textId="77777777" w:rsidR="00250242" w:rsidRPr="00EA11E4" w:rsidRDefault="00250242" w:rsidP="00250242">
      <w:pPr>
        <w:ind w:left="567" w:hanging="567"/>
        <w:rPr>
          <w:noProof/>
          <w:szCs w:val="24"/>
        </w:rPr>
      </w:pPr>
    </w:p>
    <w:p w14:paraId="13A446FB" w14:textId="6623868E" w:rsidR="00250242" w:rsidRPr="00EA11E4" w:rsidRDefault="00250242" w:rsidP="00250242">
      <w:pPr>
        <w:ind w:left="567" w:hanging="567"/>
        <w:rPr>
          <w:noProof/>
          <w:szCs w:val="24"/>
        </w:rPr>
      </w:pPr>
      <w:r w:rsidRPr="00EA11E4">
        <w:rPr>
          <w:noProof/>
          <w:szCs w:val="24"/>
        </w:rPr>
        <w:t>12.</w:t>
      </w:r>
      <w:r w:rsidRPr="00EA11E4">
        <w:rPr>
          <w:noProof/>
          <w:szCs w:val="24"/>
        </w:rPr>
        <w:tab/>
        <w:t>32015 L 2193: Directive (EU) 2015/2193 of the European Parliament and of the Council of</w:t>
      </w:r>
      <w:r w:rsidR="006659BC" w:rsidRPr="00EA11E4">
        <w:rPr>
          <w:noProof/>
          <w:szCs w:val="24"/>
        </w:rPr>
        <w:t> </w:t>
      </w:r>
      <w:r w:rsidRPr="00EA11E4">
        <w:rPr>
          <w:noProof/>
          <w:szCs w:val="24"/>
        </w:rPr>
        <w:t>25 November 2015 on the limitation of emissions of certain pollutants into the air from medium combustion plants (OJ L 313, 28.11.2015, p. 1).</w:t>
      </w:r>
    </w:p>
    <w:p w14:paraId="2043BFDC" w14:textId="77777777" w:rsidR="00250242" w:rsidRPr="00EA11E4" w:rsidRDefault="00250242" w:rsidP="00250242">
      <w:pPr>
        <w:ind w:left="567" w:hanging="567"/>
        <w:rPr>
          <w:noProof/>
          <w:szCs w:val="24"/>
        </w:rPr>
      </w:pPr>
    </w:p>
    <w:p w14:paraId="2045A2D1" w14:textId="6E2CCF67" w:rsidR="00250242" w:rsidRPr="00EA11E4" w:rsidRDefault="006659BC" w:rsidP="00250242">
      <w:pPr>
        <w:ind w:left="567" w:hanging="567"/>
        <w:rPr>
          <w:noProof/>
          <w:szCs w:val="24"/>
        </w:rPr>
      </w:pPr>
      <w:r w:rsidRPr="00EA11E4">
        <w:rPr>
          <w:noProof/>
          <w:szCs w:val="24"/>
        </w:rPr>
        <w:br w:type="page"/>
      </w:r>
      <w:r w:rsidR="00250242" w:rsidRPr="00EA11E4">
        <w:rPr>
          <w:noProof/>
          <w:szCs w:val="24"/>
        </w:rPr>
        <w:lastRenderedPageBreak/>
        <w:t>13.</w:t>
      </w:r>
      <w:r w:rsidR="00250242" w:rsidRPr="00EA11E4">
        <w:rPr>
          <w:noProof/>
          <w:szCs w:val="24"/>
        </w:rPr>
        <w:tab/>
        <w:t>32019 D 1713: Commission Implementing Decision (EU) 2019/1713 of 9 October 2019 establishing the format of information to be made available by the Member States for the purposes of reporting on the implementation of Directive (EU) 2015/2193 of the European Parliament and of the Council (OJ L 260, 11.10.2019, p. 65).</w:t>
      </w:r>
    </w:p>
    <w:p w14:paraId="2A840026" w14:textId="77777777" w:rsidR="00250242" w:rsidRPr="00EA11E4" w:rsidRDefault="00250242" w:rsidP="00250242">
      <w:pPr>
        <w:ind w:left="567" w:hanging="567"/>
        <w:rPr>
          <w:noProof/>
          <w:szCs w:val="24"/>
        </w:rPr>
      </w:pPr>
    </w:p>
    <w:p w14:paraId="25066B94" w14:textId="77777777" w:rsidR="00250242" w:rsidRPr="00EA11E4" w:rsidRDefault="00250242" w:rsidP="00250242">
      <w:pPr>
        <w:rPr>
          <w:noProof/>
          <w:szCs w:val="24"/>
        </w:rPr>
      </w:pPr>
    </w:p>
    <w:p w14:paraId="4872F938" w14:textId="33C68194" w:rsidR="00250242" w:rsidRPr="00EA11E4" w:rsidRDefault="006659BC" w:rsidP="00250242">
      <w:pPr>
        <w:ind w:left="567" w:hanging="567"/>
        <w:jc w:val="center"/>
        <w:rPr>
          <w:noProof/>
          <w:szCs w:val="24"/>
        </w:rPr>
      </w:pPr>
      <w:r w:rsidRPr="00EA11E4">
        <w:rPr>
          <w:noProof/>
          <w:szCs w:val="24"/>
        </w:rPr>
        <w:br w:type="page"/>
      </w:r>
      <w:r w:rsidR="00250242" w:rsidRPr="00EA11E4">
        <w:rPr>
          <w:noProof/>
          <w:szCs w:val="24"/>
        </w:rPr>
        <w:lastRenderedPageBreak/>
        <w:t>CHAPTER 4</w:t>
      </w:r>
    </w:p>
    <w:p w14:paraId="7DCFC70A" w14:textId="77777777" w:rsidR="00250242" w:rsidRPr="00EA11E4" w:rsidRDefault="00250242" w:rsidP="00250242">
      <w:pPr>
        <w:ind w:left="567" w:hanging="567"/>
        <w:jc w:val="center"/>
        <w:rPr>
          <w:noProof/>
          <w:szCs w:val="24"/>
        </w:rPr>
      </w:pPr>
    </w:p>
    <w:p w14:paraId="2713B87B" w14:textId="77777777" w:rsidR="00250242" w:rsidRPr="00EA11E4" w:rsidRDefault="00250242" w:rsidP="00250242">
      <w:pPr>
        <w:ind w:left="567" w:hanging="567"/>
        <w:jc w:val="center"/>
        <w:rPr>
          <w:noProof/>
          <w:szCs w:val="24"/>
        </w:rPr>
      </w:pPr>
      <w:r w:rsidRPr="00EA11E4">
        <w:rPr>
          <w:noProof/>
          <w:szCs w:val="24"/>
        </w:rPr>
        <w:t>CHEMICALS, INDUSTRIAL RISK AND BIOTECHNOLOGY</w:t>
      </w:r>
    </w:p>
    <w:p w14:paraId="3A990540" w14:textId="77777777" w:rsidR="00250242" w:rsidRPr="00EA11E4" w:rsidRDefault="00250242" w:rsidP="00250242">
      <w:pPr>
        <w:ind w:left="567" w:hanging="567"/>
        <w:rPr>
          <w:noProof/>
          <w:szCs w:val="24"/>
        </w:rPr>
      </w:pPr>
    </w:p>
    <w:p w14:paraId="1B6B356E" w14:textId="77777777" w:rsidR="00250242" w:rsidRPr="00EA11E4" w:rsidRDefault="00250242" w:rsidP="00250242">
      <w:pPr>
        <w:ind w:left="567" w:hanging="567"/>
        <w:rPr>
          <w:noProof/>
          <w:szCs w:val="24"/>
        </w:rPr>
      </w:pPr>
      <w:r w:rsidRPr="00EA11E4">
        <w:rPr>
          <w:noProof/>
          <w:szCs w:val="24"/>
        </w:rPr>
        <w:t>1.</w:t>
      </w:r>
      <w:r w:rsidRPr="00EA11E4">
        <w:rPr>
          <w:noProof/>
          <w:szCs w:val="24"/>
        </w:rPr>
        <w:tab/>
        <w:t>31997 D 0283: Commission Decision 97/283/EC of 21 April 1997 on harmonized measurement methods to determine the mass concentration of dioxins and furans in atmospheric emissions in accordance with Article 7(2) of Directive 94/67/EC on the incineration of hazardous waste (OJ L 113, 30.4.1997, p. 11).</w:t>
      </w:r>
    </w:p>
    <w:p w14:paraId="7AED73E1" w14:textId="77777777" w:rsidR="00250242" w:rsidRPr="00EA11E4" w:rsidRDefault="00250242" w:rsidP="00250242">
      <w:pPr>
        <w:rPr>
          <w:noProof/>
          <w:szCs w:val="24"/>
        </w:rPr>
      </w:pPr>
    </w:p>
    <w:p w14:paraId="0283846A" w14:textId="77777777" w:rsidR="00250242" w:rsidRPr="00EA11E4" w:rsidRDefault="00250242" w:rsidP="00250242">
      <w:pPr>
        <w:ind w:left="567" w:hanging="567"/>
        <w:rPr>
          <w:noProof/>
          <w:szCs w:val="24"/>
        </w:rPr>
      </w:pPr>
      <w:r w:rsidRPr="00EA11E4">
        <w:rPr>
          <w:noProof/>
          <w:szCs w:val="24"/>
        </w:rPr>
        <w:t>2.</w:t>
      </w:r>
      <w:r w:rsidRPr="00EA11E4">
        <w:rPr>
          <w:noProof/>
          <w:szCs w:val="24"/>
        </w:rPr>
        <w:tab/>
        <w:t>31996 L 0059: Council Directive 96/59/EC of 16 September 1996 on the disposal of polychlorinated biphenyls and polychlorinated terphenyls (PCB/PCT) (OJ L 243, 24.9.1996, p. 31), as amended by:</w:t>
      </w:r>
    </w:p>
    <w:p w14:paraId="0A7B8BC9" w14:textId="77777777" w:rsidR="00250242" w:rsidRPr="00EA11E4" w:rsidRDefault="00250242" w:rsidP="00250242">
      <w:pPr>
        <w:ind w:left="1134" w:hanging="567"/>
        <w:rPr>
          <w:noProof/>
          <w:szCs w:val="24"/>
        </w:rPr>
      </w:pPr>
    </w:p>
    <w:p w14:paraId="40AE571E"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32009 R 0596: Regulation (EC) No 596/2009 of the European Parliament and of the Council of 18 June 2009 (OJ L 188, 18.7.2009, p. 14).</w:t>
      </w:r>
    </w:p>
    <w:p w14:paraId="7B50F419" w14:textId="77777777" w:rsidR="00250242" w:rsidRPr="00EA11E4" w:rsidRDefault="00250242" w:rsidP="00250242">
      <w:pPr>
        <w:ind w:left="567" w:hanging="567"/>
        <w:rPr>
          <w:noProof/>
          <w:szCs w:val="24"/>
        </w:rPr>
      </w:pPr>
    </w:p>
    <w:p w14:paraId="6BB16EAC" w14:textId="4B86EF12" w:rsidR="00250242" w:rsidRPr="00EA11E4" w:rsidRDefault="00250242" w:rsidP="00250242">
      <w:pPr>
        <w:ind w:left="567" w:hanging="567"/>
        <w:rPr>
          <w:noProof/>
          <w:szCs w:val="24"/>
        </w:rPr>
      </w:pPr>
      <w:r w:rsidRPr="00EA11E4">
        <w:rPr>
          <w:noProof/>
          <w:szCs w:val="24"/>
        </w:rPr>
        <w:t>3.</w:t>
      </w:r>
      <w:r w:rsidRPr="00EA11E4">
        <w:rPr>
          <w:noProof/>
          <w:szCs w:val="24"/>
        </w:rPr>
        <w:tab/>
        <w:t>32017 R 0852: Regulation (EU) 2017/852 of the European Parliament and of the Council of</w:t>
      </w:r>
      <w:r w:rsidR="006659BC" w:rsidRPr="00EA11E4">
        <w:rPr>
          <w:noProof/>
          <w:szCs w:val="24"/>
        </w:rPr>
        <w:t> </w:t>
      </w:r>
      <w:r w:rsidRPr="00EA11E4">
        <w:rPr>
          <w:noProof/>
          <w:szCs w:val="24"/>
        </w:rPr>
        <w:t>17 May 2017 on mercury, and repealing Regulation (EC) No 1102/2008 (OJ L 137,</w:t>
      </w:r>
      <w:r w:rsidR="006659BC" w:rsidRPr="00EA11E4">
        <w:rPr>
          <w:noProof/>
          <w:szCs w:val="24"/>
        </w:rPr>
        <w:t> </w:t>
      </w:r>
      <w:r w:rsidRPr="00EA11E4">
        <w:rPr>
          <w:noProof/>
          <w:szCs w:val="24"/>
        </w:rPr>
        <w:t>24.5.2017, p. 1), as amended by:</w:t>
      </w:r>
    </w:p>
    <w:p w14:paraId="10EFA59D" w14:textId="77777777" w:rsidR="00250242" w:rsidRPr="00EA11E4" w:rsidRDefault="00250242" w:rsidP="00250242">
      <w:pPr>
        <w:ind w:left="1134" w:hanging="567"/>
        <w:rPr>
          <w:noProof/>
          <w:szCs w:val="24"/>
        </w:rPr>
      </w:pPr>
    </w:p>
    <w:p w14:paraId="54B12584" w14:textId="7A2786D5" w:rsidR="00250242" w:rsidRPr="00EA11E4" w:rsidRDefault="00250242" w:rsidP="00250242">
      <w:pPr>
        <w:ind w:left="1134" w:hanging="567"/>
        <w:rPr>
          <w:noProof/>
          <w:szCs w:val="24"/>
        </w:rPr>
      </w:pPr>
      <w:r w:rsidRPr="00EA11E4">
        <w:rPr>
          <w:noProof/>
          <w:szCs w:val="24"/>
        </w:rPr>
        <w:t>–</w:t>
      </w:r>
      <w:r w:rsidRPr="00EA11E4">
        <w:rPr>
          <w:noProof/>
          <w:szCs w:val="24"/>
        </w:rPr>
        <w:tab/>
        <w:t>32022 R 2526: Commission Delegated Regulation (EU) 2022/2526 of</w:t>
      </w:r>
      <w:r w:rsidR="006659BC" w:rsidRPr="00EA11E4">
        <w:rPr>
          <w:noProof/>
          <w:szCs w:val="24"/>
        </w:rPr>
        <w:t> </w:t>
      </w:r>
      <w:r w:rsidRPr="00EA11E4">
        <w:rPr>
          <w:noProof/>
          <w:szCs w:val="24"/>
        </w:rPr>
        <w:t>23 September 2022 (OJ L 328, 22.12.2022, p. 66).</w:t>
      </w:r>
    </w:p>
    <w:p w14:paraId="2AF91C9C" w14:textId="77777777" w:rsidR="00250242" w:rsidRPr="00EA11E4" w:rsidRDefault="00250242" w:rsidP="00250242">
      <w:pPr>
        <w:ind w:left="567"/>
        <w:rPr>
          <w:noProof/>
          <w:szCs w:val="24"/>
        </w:rPr>
      </w:pPr>
    </w:p>
    <w:p w14:paraId="01014EF2" w14:textId="77777777" w:rsidR="008071EF"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60C15CF0" w14:textId="30A69079" w:rsidR="00250242" w:rsidRPr="00EA11E4" w:rsidRDefault="00250242" w:rsidP="00250242">
      <w:pPr>
        <w:ind w:left="1134" w:hanging="567"/>
        <w:rPr>
          <w:noProof/>
          <w:szCs w:val="24"/>
        </w:rPr>
      </w:pPr>
    </w:p>
    <w:p w14:paraId="35900B75" w14:textId="32DA4281" w:rsidR="008071EF" w:rsidRPr="00EA11E4" w:rsidRDefault="00250242" w:rsidP="00250242">
      <w:pPr>
        <w:ind w:left="1134" w:hanging="567"/>
        <w:rPr>
          <w:noProof/>
          <w:szCs w:val="24"/>
        </w:rPr>
      </w:pPr>
      <w:r w:rsidRPr="00EA11E4">
        <w:rPr>
          <w:noProof/>
          <w:szCs w:val="24"/>
        </w:rPr>
        <w:t>(a)</w:t>
      </w:r>
      <w:r w:rsidRPr="00EA11E4">
        <w:rPr>
          <w:noProof/>
          <w:szCs w:val="24"/>
        </w:rPr>
        <w:tab/>
        <w:t>In Article 2(6), the words "Article 28(2) TFEU" shall be replaced by the words "Article</w:t>
      </w:r>
      <w:r w:rsidR="006659BC" w:rsidRPr="00EA11E4">
        <w:rPr>
          <w:noProof/>
          <w:szCs w:val="24"/>
        </w:rPr>
        <w:t> </w:t>
      </w:r>
      <w:r w:rsidRPr="00EA11E4">
        <w:rPr>
          <w:noProof/>
          <w:szCs w:val="24"/>
        </w:rPr>
        <w:t>6 of the Association Agreement".</w:t>
      </w:r>
    </w:p>
    <w:p w14:paraId="176A88C5" w14:textId="2A3E5D5A" w:rsidR="00250242" w:rsidRPr="00EA11E4" w:rsidRDefault="00250242" w:rsidP="00250242">
      <w:pPr>
        <w:ind w:left="1134" w:hanging="567"/>
        <w:rPr>
          <w:noProof/>
          <w:szCs w:val="24"/>
        </w:rPr>
      </w:pPr>
    </w:p>
    <w:p w14:paraId="0F7ED5DB" w14:textId="0A937544" w:rsidR="008071EF" w:rsidRPr="00EA11E4" w:rsidRDefault="006659BC" w:rsidP="00250242">
      <w:pPr>
        <w:ind w:left="1134" w:hanging="567"/>
        <w:rPr>
          <w:noProof/>
          <w:szCs w:val="24"/>
        </w:rPr>
      </w:pPr>
      <w:r w:rsidRPr="00EA11E4">
        <w:rPr>
          <w:noProof/>
          <w:szCs w:val="24"/>
        </w:rPr>
        <w:br w:type="page"/>
      </w:r>
      <w:r w:rsidR="00250242" w:rsidRPr="00EA11E4">
        <w:rPr>
          <w:noProof/>
          <w:szCs w:val="24"/>
        </w:rPr>
        <w:lastRenderedPageBreak/>
        <w:t>(b)</w:t>
      </w:r>
      <w:r w:rsidR="00250242" w:rsidRPr="00EA11E4">
        <w:rPr>
          <w:noProof/>
          <w:szCs w:val="24"/>
        </w:rPr>
        <w:tab/>
        <w:t>In Article 2(6) and (7), the words "or the territories of San Marino" shall be inserted after the words "the customs territory of the Union".</w:t>
      </w:r>
    </w:p>
    <w:p w14:paraId="6B3DADEA" w14:textId="72144A99" w:rsidR="00250242" w:rsidRPr="00EA11E4" w:rsidRDefault="00250242" w:rsidP="00250242">
      <w:pPr>
        <w:ind w:left="1134" w:hanging="567"/>
        <w:rPr>
          <w:noProof/>
          <w:szCs w:val="24"/>
        </w:rPr>
      </w:pPr>
    </w:p>
    <w:p w14:paraId="780B97D5" w14:textId="77777777" w:rsidR="008071EF" w:rsidRPr="00EA11E4" w:rsidRDefault="00250242" w:rsidP="00250242">
      <w:pPr>
        <w:ind w:left="1134" w:hanging="567"/>
        <w:rPr>
          <w:noProof/>
          <w:szCs w:val="24"/>
        </w:rPr>
      </w:pPr>
      <w:r w:rsidRPr="00EA11E4">
        <w:rPr>
          <w:noProof/>
          <w:szCs w:val="24"/>
        </w:rPr>
        <w:t>(c)</w:t>
      </w:r>
      <w:r w:rsidRPr="00EA11E4">
        <w:rPr>
          <w:noProof/>
          <w:szCs w:val="24"/>
        </w:rPr>
        <w:tab/>
        <w:t>In Article 2(7), the words "other than the external Union transit procedure" shall not apply.</w:t>
      </w:r>
    </w:p>
    <w:p w14:paraId="6A262EBE" w14:textId="0FDEF938" w:rsidR="00250242" w:rsidRPr="00EA11E4" w:rsidRDefault="00250242" w:rsidP="00250242">
      <w:pPr>
        <w:ind w:left="1134" w:hanging="567"/>
        <w:rPr>
          <w:noProof/>
          <w:szCs w:val="24"/>
        </w:rPr>
      </w:pPr>
    </w:p>
    <w:p w14:paraId="55DC22DD" w14:textId="77777777" w:rsidR="00250242" w:rsidRPr="00EA11E4" w:rsidRDefault="00250242" w:rsidP="00250242">
      <w:pPr>
        <w:ind w:left="1134" w:hanging="567"/>
        <w:rPr>
          <w:noProof/>
          <w:szCs w:val="24"/>
        </w:rPr>
      </w:pPr>
      <w:r w:rsidRPr="00EA11E4">
        <w:rPr>
          <w:noProof/>
          <w:szCs w:val="24"/>
        </w:rPr>
        <w:t>(d)</w:t>
      </w:r>
      <w:r w:rsidRPr="00EA11E4">
        <w:rPr>
          <w:noProof/>
          <w:szCs w:val="24"/>
        </w:rPr>
        <w:tab/>
        <w:t>The export and import restrictions in Articles 3, 4 and 5 shall not apply between the EU and San Marino and vice versa. This is without prejudice to stricter export and import bans existing in San Marino at the time of the date of entry into force of this Agreement. San Marino shall take effective measures to ensure that mercury is not exported from, or imported to the EU via San Marino.</w:t>
      </w:r>
    </w:p>
    <w:p w14:paraId="79324B14" w14:textId="77777777" w:rsidR="00250242" w:rsidRPr="00EA11E4" w:rsidRDefault="00250242" w:rsidP="00250242">
      <w:pPr>
        <w:ind w:left="567" w:hanging="567"/>
        <w:rPr>
          <w:noProof/>
          <w:szCs w:val="24"/>
        </w:rPr>
      </w:pPr>
    </w:p>
    <w:p w14:paraId="19773375" w14:textId="77777777" w:rsidR="00250242" w:rsidRPr="00EA11E4" w:rsidRDefault="00250242" w:rsidP="00250242">
      <w:pPr>
        <w:ind w:left="1134" w:hanging="567"/>
        <w:rPr>
          <w:noProof/>
          <w:szCs w:val="24"/>
        </w:rPr>
      </w:pPr>
      <w:r w:rsidRPr="00EA11E4">
        <w:rPr>
          <w:noProof/>
          <w:szCs w:val="24"/>
        </w:rPr>
        <w:t>(e)</w:t>
      </w:r>
      <w:r w:rsidRPr="00EA11E4">
        <w:rPr>
          <w:noProof/>
          <w:szCs w:val="24"/>
        </w:rPr>
        <w:tab/>
        <w:t>The following subparagraph shall be added in Article 8(4):</w:t>
      </w:r>
    </w:p>
    <w:p w14:paraId="0CFDC648" w14:textId="77777777" w:rsidR="00250242" w:rsidRPr="00EA11E4" w:rsidRDefault="00250242" w:rsidP="00250242">
      <w:pPr>
        <w:ind w:left="1134"/>
        <w:rPr>
          <w:noProof/>
          <w:szCs w:val="24"/>
        </w:rPr>
      </w:pPr>
    </w:p>
    <w:p w14:paraId="1AF9F5C3" w14:textId="77777777" w:rsidR="008071EF" w:rsidRPr="00EA11E4" w:rsidRDefault="00250242" w:rsidP="00250242">
      <w:pPr>
        <w:ind w:left="1134"/>
        <w:rPr>
          <w:noProof/>
          <w:szCs w:val="24"/>
        </w:rPr>
      </w:pPr>
      <w:r w:rsidRPr="00EA11E4">
        <w:rPr>
          <w:noProof/>
          <w:szCs w:val="24"/>
        </w:rPr>
        <w:t>"When an economic operator has notified competent authorities in San Marino in accordance with paragraph 3 and San Marino considers that the criteria referred to in the first subparagraph of paragraph 6 are fulfilled, San Marino shall forward the notification to the Commission. San Marino shall inform the Commission of cases in which it considers that the criteria referred to in the first subparagraph of paragraph 6 were not fulfilled".</w:t>
      </w:r>
    </w:p>
    <w:p w14:paraId="36652623" w14:textId="6FCCB2F3" w:rsidR="00250242" w:rsidRPr="00EA11E4" w:rsidRDefault="00250242" w:rsidP="00250242">
      <w:pPr>
        <w:ind w:left="1134" w:hanging="567"/>
        <w:rPr>
          <w:noProof/>
          <w:szCs w:val="24"/>
        </w:rPr>
      </w:pPr>
    </w:p>
    <w:p w14:paraId="374FB926" w14:textId="77777777" w:rsidR="008071EF" w:rsidRPr="00EA11E4" w:rsidRDefault="00250242" w:rsidP="00250242">
      <w:pPr>
        <w:ind w:left="1134" w:hanging="567"/>
        <w:rPr>
          <w:noProof/>
          <w:szCs w:val="24"/>
        </w:rPr>
      </w:pPr>
      <w:r w:rsidRPr="00EA11E4">
        <w:rPr>
          <w:noProof/>
          <w:szCs w:val="24"/>
        </w:rPr>
        <w:t>(f)</w:t>
      </w:r>
      <w:r w:rsidRPr="00EA11E4">
        <w:rPr>
          <w:noProof/>
          <w:szCs w:val="24"/>
        </w:rPr>
        <w:tab/>
        <w:t>The following subparagraph shall be added in Article 8(6): "Commission implementing acts, specifying whether a relevant new mercury-added product or new manufacturing process is authorised, are generally applicable and shall be incorporated into the Association Agreement".</w:t>
      </w:r>
    </w:p>
    <w:p w14:paraId="5D7B5EB9" w14:textId="0255F975" w:rsidR="00250242" w:rsidRPr="00EA11E4" w:rsidRDefault="00250242" w:rsidP="00250242">
      <w:pPr>
        <w:ind w:left="1134" w:hanging="567"/>
        <w:rPr>
          <w:noProof/>
          <w:szCs w:val="24"/>
        </w:rPr>
      </w:pPr>
    </w:p>
    <w:p w14:paraId="7F4FFE08" w14:textId="4D56338A" w:rsidR="008071EF" w:rsidRPr="00EA11E4" w:rsidRDefault="006659BC" w:rsidP="00250242">
      <w:pPr>
        <w:ind w:left="1134" w:hanging="567"/>
        <w:rPr>
          <w:noProof/>
          <w:szCs w:val="24"/>
        </w:rPr>
      </w:pPr>
      <w:r w:rsidRPr="00EA11E4">
        <w:rPr>
          <w:noProof/>
          <w:szCs w:val="24"/>
        </w:rPr>
        <w:br w:type="page"/>
      </w:r>
      <w:r w:rsidR="00250242" w:rsidRPr="00EA11E4">
        <w:rPr>
          <w:noProof/>
          <w:szCs w:val="24"/>
        </w:rPr>
        <w:lastRenderedPageBreak/>
        <w:t>(g)</w:t>
      </w:r>
      <w:r w:rsidR="00250242" w:rsidRPr="00EA11E4">
        <w:rPr>
          <w:noProof/>
          <w:szCs w:val="24"/>
        </w:rPr>
        <w:tab/>
        <w:t>In Article 10(1), the words "From 1 January 2019" shall, as regards San Marino, read "As from one year from the date of entry into force of the Association Agreement".</w:t>
      </w:r>
    </w:p>
    <w:p w14:paraId="57BF30FB" w14:textId="087EB0C4" w:rsidR="00250242" w:rsidRPr="00EA11E4" w:rsidRDefault="00250242" w:rsidP="00250242">
      <w:pPr>
        <w:ind w:left="1134"/>
        <w:rPr>
          <w:noProof/>
          <w:szCs w:val="24"/>
        </w:rPr>
      </w:pPr>
    </w:p>
    <w:p w14:paraId="0E657846" w14:textId="77777777" w:rsidR="008071EF" w:rsidRPr="00EA11E4" w:rsidRDefault="00250242" w:rsidP="00250242">
      <w:pPr>
        <w:ind w:left="1134"/>
        <w:rPr>
          <w:noProof/>
          <w:szCs w:val="24"/>
        </w:rPr>
      </w:pPr>
      <w:r w:rsidRPr="00EA11E4">
        <w:rPr>
          <w:noProof/>
          <w:szCs w:val="24"/>
        </w:rPr>
        <w:t>In Article 10(2), the words "From 1 July 2018" shall, as regards San Marino, read "As from six months from the date of entry into force of the Association Agreement".</w:t>
      </w:r>
    </w:p>
    <w:p w14:paraId="56B0764E" w14:textId="3AD166E7" w:rsidR="00250242" w:rsidRPr="00EA11E4" w:rsidRDefault="00250242" w:rsidP="00250242">
      <w:pPr>
        <w:ind w:left="1134"/>
        <w:rPr>
          <w:noProof/>
          <w:szCs w:val="24"/>
        </w:rPr>
      </w:pPr>
    </w:p>
    <w:p w14:paraId="238657E0" w14:textId="77777777" w:rsidR="008071EF" w:rsidRPr="00EA11E4" w:rsidRDefault="00250242" w:rsidP="00250242">
      <w:pPr>
        <w:ind w:left="1134"/>
        <w:rPr>
          <w:noProof/>
          <w:szCs w:val="24"/>
        </w:rPr>
      </w:pPr>
      <w:r w:rsidRPr="00EA11E4">
        <w:rPr>
          <w:noProof/>
          <w:szCs w:val="24"/>
        </w:rPr>
        <w:t>In Article 10(3), the words "By 1 July 2019" shall, as regards San Marino, read "As from eighteen months from the date of entry into force of the Association Agreement".</w:t>
      </w:r>
    </w:p>
    <w:p w14:paraId="7C68D262" w14:textId="65C3CC6D" w:rsidR="00250242" w:rsidRPr="00EA11E4" w:rsidRDefault="00250242" w:rsidP="00250242">
      <w:pPr>
        <w:ind w:left="1134"/>
        <w:rPr>
          <w:noProof/>
          <w:szCs w:val="24"/>
        </w:rPr>
      </w:pPr>
    </w:p>
    <w:p w14:paraId="5A3021A9" w14:textId="77777777" w:rsidR="008071EF" w:rsidRPr="00EA11E4" w:rsidRDefault="00250242" w:rsidP="00250242">
      <w:pPr>
        <w:ind w:left="1134"/>
        <w:rPr>
          <w:noProof/>
          <w:szCs w:val="24"/>
        </w:rPr>
      </w:pPr>
      <w:r w:rsidRPr="00EA11E4">
        <w:rPr>
          <w:noProof/>
          <w:szCs w:val="24"/>
        </w:rPr>
        <w:t>In Article 10(4), the words "From 1 January 2019" shall, as regards San Marino, read "As from one year from the date of entry into force of the Association Agreement".</w:t>
      </w:r>
    </w:p>
    <w:p w14:paraId="4DFB977C" w14:textId="73E603E3" w:rsidR="00250242" w:rsidRPr="00EA11E4" w:rsidRDefault="00250242" w:rsidP="00250242">
      <w:pPr>
        <w:ind w:left="1134"/>
        <w:rPr>
          <w:noProof/>
          <w:szCs w:val="24"/>
        </w:rPr>
      </w:pPr>
    </w:p>
    <w:p w14:paraId="1BA07C43" w14:textId="77777777" w:rsidR="008071EF" w:rsidRPr="00EA11E4" w:rsidRDefault="00250242" w:rsidP="00250242">
      <w:pPr>
        <w:ind w:left="1134"/>
        <w:rPr>
          <w:noProof/>
          <w:szCs w:val="24"/>
        </w:rPr>
      </w:pPr>
      <w:r w:rsidRPr="00EA11E4">
        <w:rPr>
          <w:noProof/>
          <w:szCs w:val="24"/>
        </w:rPr>
        <w:t>In Article 10(4)(a), the words "from 1 January 2018" shall, as regards San Marino, read "from the date of entry into force of the Association Agreement".</w:t>
      </w:r>
    </w:p>
    <w:p w14:paraId="417C8070" w14:textId="03883687" w:rsidR="00250242" w:rsidRPr="00EA11E4" w:rsidRDefault="00250242" w:rsidP="00250242">
      <w:pPr>
        <w:rPr>
          <w:noProof/>
          <w:szCs w:val="24"/>
        </w:rPr>
      </w:pPr>
    </w:p>
    <w:p w14:paraId="052C5008" w14:textId="77777777" w:rsidR="008071EF" w:rsidRPr="00EA11E4" w:rsidRDefault="00250242" w:rsidP="00250242">
      <w:pPr>
        <w:ind w:left="1134"/>
        <w:rPr>
          <w:noProof/>
          <w:szCs w:val="24"/>
        </w:rPr>
      </w:pPr>
      <w:r w:rsidRPr="00EA11E4">
        <w:rPr>
          <w:noProof/>
          <w:szCs w:val="24"/>
        </w:rPr>
        <w:t>In Article 10(4)(b), the words "from 1 January 2021" shall, as regards San Marino, read "as from three years from the date of entry into force of the Association Agreement".</w:t>
      </w:r>
    </w:p>
    <w:p w14:paraId="32732CB9" w14:textId="76CBD80D" w:rsidR="00250242" w:rsidRPr="00EA11E4" w:rsidRDefault="00250242" w:rsidP="00250242">
      <w:pPr>
        <w:rPr>
          <w:noProof/>
          <w:szCs w:val="24"/>
        </w:rPr>
      </w:pPr>
    </w:p>
    <w:p w14:paraId="078777E6" w14:textId="77777777" w:rsidR="00250242" w:rsidRPr="00EA11E4" w:rsidRDefault="00250242" w:rsidP="00250242">
      <w:pPr>
        <w:ind w:left="1134" w:hanging="567"/>
        <w:rPr>
          <w:noProof/>
          <w:szCs w:val="24"/>
        </w:rPr>
      </w:pPr>
      <w:r w:rsidRPr="00EA11E4">
        <w:rPr>
          <w:noProof/>
          <w:szCs w:val="24"/>
        </w:rPr>
        <w:t>(h)</w:t>
      </w:r>
      <w:r w:rsidRPr="00EA11E4">
        <w:rPr>
          <w:noProof/>
          <w:szCs w:val="24"/>
        </w:rPr>
        <w:tab/>
        <w:t>In Article 18(1), the words "By 1 January 2020" shall read "As from two years from the date of entry into force of the Association Agreement".</w:t>
      </w:r>
    </w:p>
    <w:p w14:paraId="730F58FD" w14:textId="77777777" w:rsidR="00250242" w:rsidRPr="00EA11E4" w:rsidRDefault="00250242" w:rsidP="00250242">
      <w:pPr>
        <w:ind w:left="1134" w:hanging="567"/>
        <w:rPr>
          <w:noProof/>
          <w:szCs w:val="24"/>
        </w:rPr>
      </w:pPr>
    </w:p>
    <w:p w14:paraId="2ED5E915" w14:textId="77777777" w:rsidR="00250242" w:rsidRPr="00EA11E4" w:rsidRDefault="00250242" w:rsidP="00250242">
      <w:pPr>
        <w:ind w:left="1134" w:hanging="567"/>
        <w:rPr>
          <w:noProof/>
          <w:szCs w:val="24"/>
        </w:rPr>
      </w:pPr>
      <w:r w:rsidRPr="00EA11E4">
        <w:rPr>
          <w:noProof/>
          <w:szCs w:val="24"/>
        </w:rPr>
        <w:t>(i)</w:t>
      </w:r>
      <w:r w:rsidRPr="00EA11E4">
        <w:rPr>
          <w:noProof/>
          <w:szCs w:val="24"/>
        </w:rPr>
        <w:tab/>
        <w:t>Article 18(1)(b) shall not apply.</w:t>
      </w:r>
    </w:p>
    <w:p w14:paraId="5F5B982E" w14:textId="77777777" w:rsidR="00250242" w:rsidRPr="00EA11E4" w:rsidRDefault="00250242" w:rsidP="00250242">
      <w:pPr>
        <w:ind w:left="567" w:hanging="567"/>
        <w:rPr>
          <w:noProof/>
          <w:szCs w:val="24"/>
        </w:rPr>
      </w:pPr>
    </w:p>
    <w:p w14:paraId="45A17106" w14:textId="5A3DB270" w:rsidR="00250242" w:rsidRPr="00EA11E4" w:rsidRDefault="006659BC" w:rsidP="00250242">
      <w:pPr>
        <w:ind w:left="567" w:hanging="567"/>
        <w:rPr>
          <w:noProof/>
          <w:szCs w:val="24"/>
        </w:rPr>
      </w:pPr>
      <w:r w:rsidRPr="00EA11E4">
        <w:rPr>
          <w:noProof/>
          <w:szCs w:val="24"/>
        </w:rPr>
        <w:br w:type="page"/>
      </w:r>
      <w:r w:rsidR="00250242" w:rsidRPr="00EA11E4">
        <w:rPr>
          <w:noProof/>
          <w:szCs w:val="24"/>
        </w:rPr>
        <w:lastRenderedPageBreak/>
        <w:t>4.</w:t>
      </w:r>
      <w:r w:rsidR="00250242" w:rsidRPr="00EA11E4">
        <w:rPr>
          <w:noProof/>
          <w:szCs w:val="24"/>
        </w:rPr>
        <w:tab/>
        <w:t>32019 D 1752: Commission Implementing Decision (EU) 2019/1752 of 25 February 2019 establishing questionnaires, as well as the format and frequency of reports to be prepared by the Member States in accordance with Regulation (EU) 2017/852 of the European Parliament and of the Council (OJ L 269, 23.10.2019, p. 5).</w:t>
      </w:r>
    </w:p>
    <w:p w14:paraId="5D79D0B0" w14:textId="77777777" w:rsidR="00250242" w:rsidRPr="00EA11E4" w:rsidRDefault="00250242" w:rsidP="00250242">
      <w:pPr>
        <w:ind w:left="567" w:hanging="567"/>
        <w:rPr>
          <w:noProof/>
          <w:szCs w:val="24"/>
        </w:rPr>
      </w:pPr>
    </w:p>
    <w:p w14:paraId="2547E427" w14:textId="77777777" w:rsidR="00250242" w:rsidRPr="00EA11E4" w:rsidRDefault="00250242" w:rsidP="00250242">
      <w:pPr>
        <w:ind w:left="567"/>
        <w:rPr>
          <w:noProof/>
          <w:szCs w:val="24"/>
        </w:rPr>
      </w:pPr>
      <w:r w:rsidRPr="00EA11E4">
        <w:rPr>
          <w:noProof/>
          <w:szCs w:val="24"/>
        </w:rPr>
        <w:t>The provisions of this Decision shall, for the purposes of this Agreement, be read with the following adaptation:</w:t>
      </w:r>
    </w:p>
    <w:p w14:paraId="52087B71" w14:textId="77777777" w:rsidR="00250242" w:rsidRPr="00EA11E4" w:rsidRDefault="00250242" w:rsidP="00250242">
      <w:pPr>
        <w:ind w:left="567"/>
        <w:rPr>
          <w:noProof/>
          <w:szCs w:val="24"/>
        </w:rPr>
      </w:pPr>
    </w:p>
    <w:p w14:paraId="2A747EA3" w14:textId="77777777" w:rsidR="00250242" w:rsidRPr="00EA11E4" w:rsidRDefault="00250242" w:rsidP="00250242">
      <w:pPr>
        <w:ind w:left="567"/>
        <w:rPr>
          <w:noProof/>
          <w:szCs w:val="24"/>
        </w:rPr>
      </w:pPr>
      <w:r w:rsidRPr="00EA11E4">
        <w:rPr>
          <w:noProof/>
          <w:szCs w:val="24"/>
        </w:rPr>
        <w:t>Article 1 and Annex I shall not apply to San Marino.</w:t>
      </w:r>
    </w:p>
    <w:p w14:paraId="522AEBDC" w14:textId="77777777" w:rsidR="00250242" w:rsidRPr="00EA11E4" w:rsidRDefault="00250242" w:rsidP="00250242">
      <w:pPr>
        <w:ind w:left="567" w:hanging="567"/>
        <w:rPr>
          <w:noProof/>
          <w:szCs w:val="24"/>
        </w:rPr>
      </w:pPr>
    </w:p>
    <w:p w14:paraId="53A73D0C" w14:textId="11529721" w:rsidR="00250242" w:rsidRPr="00EA11E4" w:rsidRDefault="00250242" w:rsidP="00250242">
      <w:pPr>
        <w:ind w:left="567" w:hanging="567"/>
        <w:rPr>
          <w:noProof/>
          <w:szCs w:val="24"/>
        </w:rPr>
      </w:pPr>
      <w:r w:rsidRPr="00EA11E4">
        <w:rPr>
          <w:noProof/>
          <w:szCs w:val="24"/>
        </w:rPr>
        <w:t>5.</w:t>
      </w:r>
      <w:r w:rsidRPr="00EA11E4">
        <w:rPr>
          <w:noProof/>
          <w:szCs w:val="24"/>
        </w:rPr>
        <w:tab/>
        <w:t>32012 L 0018: Directive 2012/18/EU of the European Parliament and of the Council of</w:t>
      </w:r>
      <w:r w:rsidR="006659BC" w:rsidRPr="00EA11E4">
        <w:rPr>
          <w:noProof/>
          <w:szCs w:val="24"/>
        </w:rPr>
        <w:t> </w:t>
      </w:r>
      <w:r w:rsidRPr="00EA11E4">
        <w:rPr>
          <w:noProof/>
          <w:szCs w:val="24"/>
        </w:rPr>
        <w:t>4 July 2012 on the control of major-accident hazards involving dangerous substances, amending and subsequently repealing Council Directive 96/82/EC (OJ L 197, 24.7.2012, p. 1).</w:t>
      </w:r>
    </w:p>
    <w:p w14:paraId="51DDE54D" w14:textId="77777777" w:rsidR="00250242" w:rsidRPr="00EA11E4" w:rsidRDefault="00250242" w:rsidP="00250242">
      <w:pPr>
        <w:ind w:left="567" w:hanging="567"/>
        <w:rPr>
          <w:noProof/>
          <w:szCs w:val="24"/>
        </w:rPr>
      </w:pPr>
    </w:p>
    <w:p w14:paraId="73B9FB34" w14:textId="77777777" w:rsidR="008071EF" w:rsidRPr="00EA11E4" w:rsidRDefault="00250242" w:rsidP="00250242">
      <w:pPr>
        <w:ind w:left="567"/>
        <w:rPr>
          <w:noProof/>
          <w:szCs w:val="24"/>
        </w:rPr>
      </w:pPr>
      <w:r w:rsidRPr="00EA11E4">
        <w:rPr>
          <w:noProof/>
          <w:szCs w:val="24"/>
        </w:rPr>
        <w:t>The provisions of this Directive shall, for the purposes of this Agreement, be read with the following adaptation:</w:t>
      </w:r>
    </w:p>
    <w:p w14:paraId="0825E8AB" w14:textId="1006E633" w:rsidR="00250242" w:rsidRPr="00EA11E4" w:rsidRDefault="00250242" w:rsidP="00250242">
      <w:pPr>
        <w:ind w:left="567"/>
        <w:rPr>
          <w:noProof/>
          <w:szCs w:val="24"/>
        </w:rPr>
      </w:pPr>
    </w:p>
    <w:p w14:paraId="315B8B6A" w14:textId="5AE27D42" w:rsidR="00250242" w:rsidRPr="00EA11E4" w:rsidRDefault="00250242" w:rsidP="00250242">
      <w:pPr>
        <w:ind w:left="567"/>
        <w:rPr>
          <w:noProof/>
          <w:szCs w:val="24"/>
        </w:rPr>
      </w:pPr>
      <w:r w:rsidRPr="00EA11E4">
        <w:rPr>
          <w:noProof/>
          <w:szCs w:val="24"/>
        </w:rPr>
        <w:t>Article 3 of Framework Protocol 1 to this Agreement shall apply. The period referred to in Article</w:t>
      </w:r>
      <w:r w:rsidR="006659BC" w:rsidRPr="00EA11E4">
        <w:rPr>
          <w:noProof/>
          <w:szCs w:val="24"/>
        </w:rPr>
        <w:t> </w:t>
      </w:r>
      <w:r w:rsidRPr="00EA11E4">
        <w:rPr>
          <w:noProof/>
          <w:szCs w:val="24"/>
        </w:rPr>
        <w:t>3(2) of Framework Protocol 1 shall be a period of five years from the date of entry into force of this Agreement.</w:t>
      </w:r>
    </w:p>
    <w:p w14:paraId="20002A31" w14:textId="77777777" w:rsidR="00250242" w:rsidRPr="00EA11E4" w:rsidRDefault="00250242" w:rsidP="00250242">
      <w:pPr>
        <w:ind w:left="567" w:hanging="567"/>
        <w:rPr>
          <w:noProof/>
          <w:szCs w:val="24"/>
        </w:rPr>
      </w:pPr>
    </w:p>
    <w:p w14:paraId="013E21CC" w14:textId="4D86CDD0" w:rsidR="00250242" w:rsidRPr="00EA11E4" w:rsidRDefault="006659BC" w:rsidP="00250242">
      <w:pPr>
        <w:ind w:left="567" w:hanging="567"/>
        <w:rPr>
          <w:noProof/>
          <w:szCs w:val="24"/>
        </w:rPr>
      </w:pPr>
      <w:r w:rsidRPr="00EA11E4">
        <w:rPr>
          <w:noProof/>
          <w:szCs w:val="24"/>
        </w:rPr>
        <w:br w:type="page"/>
      </w:r>
      <w:r w:rsidR="00250242" w:rsidRPr="00EA11E4">
        <w:rPr>
          <w:noProof/>
          <w:szCs w:val="24"/>
        </w:rPr>
        <w:lastRenderedPageBreak/>
        <w:t>6.</w:t>
      </w:r>
      <w:r w:rsidR="00250242" w:rsidRPr="00EA11E4">
        <w:rPr>
          <w:noProof/>
          <w:szCs w:val="24"/>
        </w:rPr>
        <w:tab/>
        <w:t>32014 D 0896: Commission Implementing Decision 2014/896/EU of 10 December 2014 establishing the format for communicating information from Member States on the implementation of Directive 2012/18/EU of the European Parliament and of the Council on the control of major-accident hazards involving dangerous substances (OJ L 355, 12.12.2014, p. 55).</w:t>
      </w:r>
    </w:p>
    <w:p w14:paraId="47A32DE8" w14:textId="77777777" w:rsidR="00250242" w:rsidRPr="00EA11E4" w:rsidRDefault="00250242" w:rsidP="00250242">
      <w:pPr>
        <w:ind w:left="567" w:hanging="567"/>
        <w:rPr>
          <w:noProof/>
          <w:szCs w:val="24"/>
        </w:rPr>
      </w:pPr>
    </w:p>
    <w:p w14:paraId="792EEFCA" w14:textId="77777777" w:rsidR="008071EF" w:rsidRPr="00EA11E4" w:rsidRDefault="00250242" w:rsidP="00250242">
      <w:pPr>
        <w:ind w:left="567"/>
        <w:rPr>
          <w:noProof/>
          <w:szCs w:val="24"/>
        </w:rPr>
      </w:pPr>
      <w:r w:rsidRPr="00EA11E4">
        <w:rPr>
          <w:noProof/>
          <w:szCs w:val="24"/>
        </w:rPr>
        <w:t>The provisions of this Directive shall, for the purposes of this Agreement, be read with the following adaptation:</w:t>
      </w:r>
    </w:p>
    <w:p w14:paraId="552C744A" w14:textId="40E70170" w:rsidR="00250242" w:rsidRPr="00EA11E4" w:rsidRDefault="00250242" w:rsidP="00250242">
      <w:pPr>
        <w:ind w:left="567"/>
        <w:rPr>
          <w:noProof/>
          <w:szCs w:val="24"/>
        </w:rPr>
      </w:pPr>
    </w:p>
    <w:p w14:paraId="25760CC8" w14:textId="2C56FB06" w:rsidR="00250242" w:rsidRPr="00EA11E4" w:rsidRDefault="00250242" w:rsidP="00250242">
      <w:pPr>
        <w:ind w:left="567"/>
        <w:rPr>
          <w:noProof/>
          <w:szCs w:val="24"/>
        </w:rPr>
      </w:pPr>
      <w:r w:rsidRPr="00EA11E4">
        <w:rPr>
          <w:noProof/>
          <w:szCs w:val="24"/>
        </w:rPr>
        <w:t>Article 3 of Framework Protocol 1 to this Agreement shall apply. The period referred to in Article</w:t>
      </w:r>
      <w:r w:rsidR="006659BC" w:rsidRPr="00EA11E4">
        <w:rPr>
          <w:noProof/>
          <w:szCs w:val="24"/>
        </w:rPr>
        <w:t> </w:t>
      </w:r>
      <w:r w:rsidRPr="00EA11E4">
        <w:rPr>
          <w:noProof/>
          <w:szCs w:val="24"/>
        </w:rPr>
        <w:t>3(2) of Framework Protocol 1 shall be a period of five years from the date of entry into force of this Agreement.</w:t>
      </w:r>
    </w:p>
    <w:p w14:paraId="3CD51C97" w14:textId="77777777" w:rsidR="00250242" w:rsidRPr="00EA11E4" w:rsidRDefault="00250242" w:rsidP="00250242">
      <w:pPr>
        <w:ind w:left="567" w:hanging="567"/>
        <w:rPr>
          <w:noProof/>
          <w:szCs w:val="24"/>
        </w:rPr>
      </w:pPr>
    </w:p>
    <w:p w14:paraId="56B68EB7" w14:textId="77777777" w:rsidR="00250242" w:rsidRPr="00EA11E4" w:rsidRDefault="00250242" w:rsidP="00250242">
      <w:pPr>
        <w:ind w:left="567" w:hanging="567"/>
        <w:rPr>
          <w:noProof/>
          <w:szCs w:val="24"/>
        </w:rPr>
      </w:pPr>
      <w:r w:rsidRPr="00EA11E4">
        <w:rPr>
          <w:noProof/>
          <w:szCs w:val="24"/>
        </w:rPr>
        <w:t>7.</w:t>
      </w:r>
      <w:r w:rsidRPr="00EA11E4">
        <w:rPr>
          <w:noProof/>
          <w:szCs w:val="24"/>
        </w:rPr>
        <w:tab/>
        <w:t>32009 D 0010: Commission Decision 2009/10/EC of 2 December 2008 establishing a major accident report form pursuant to Council Directive 96/82/EC on the control of major-accident hazards involving dangerous substances (OJ L 6, 10.1.2009, p. 64).</w:t>
      </w:r>
    </w:p>
    <w:p w14:paraId="348DF5B9" w14:textId="77777777" w:rsidR="00250242" w:rsidRPr="00EA11E4" w:rsidRDefault="00250242" w:rsidP="00250242">
      <w:pPr>
        <w:ind w:left="567" w:hanging="567"/>
        <w:rPr>
          <w:noProof/>
          <w:szCs w:val="24"/>
        </w:rPr>
      </w:pPr>
    </w:p>
    <w:p w14:paraId="0157FBD6" w14:textId="77777777" w:rsidR="008071EF" w:rsidRPr="00EA11E4" w:rsidRDefault="00250242" w:rsidP="00250242">
      <w:pPr>
        <w:ind w:left="567"/>
        <w:rPr>
          <w:noProof/>
          <w:szCs w:val="24"/>
        </w:rPr>
      </w:pPr>
      <w:r w:rsidRPr="00EA11E4">
        <w:rPr>
          <w:noProof/>
          <w:szCs w:val="24"/>
        </w:rPr>
        <w:t>The provisions of this Directive shall, for the purposes of this Agreement, be read with the following adaptation:</w:t>
      </w:r>
    </w:p>
    <w:p w14:paraId="574B4C31" w14:textId="18B20AE0" w:rsidR="00250242" w:rsidRPr="00EA11E4" w:rsidRDefault="00250242" w:rsidP="00250242">
      <w:pPr>
        <w:ind w:left="567"/>
        <w:rPr>
          <w:noProof/>
          <w:szCs w:val="24"/>
        </w:rPr>
      </w:pPr>
    </w:p>
    <w:p w14:paraId="7EB6CDF0" w14:textId="442C7B40" w:rsidR="00250242" w:rsidRPr="00EA11E4" w:rsidRDefault="00250242" w:rsidP="00250242">
      <w:pPr>
        <w:ind w:left="567"/>
        <w:rPr>
          <w:noProof/>
          <w:szCs w:val="24"/>
        </w:rPr>
      </w:pPr>
      <w:r w:rsidRPr="00EA11E4">
        <w:rPr>
          <w:noProof/>
          <w:szCs w:val="24"/>
        </w:rPr>
        <w:t>Article 3 of Framework Protocol 1 to this Agreement shall apply. The period referred to in Article</w:t>
      </w:r>
      <w:r w:rsidR="006659BC" w:rsidRPr="00EA11E4">
        <w:rPr>
          <w:noProof/>
          <w:szCs w:val="24"/>
        </w:rPr>
        <w:t> </w:t>
      </w:r>
      <w:r w:rsidRPr="00EA11E4">
        <w:rPr>
          <w:noProof/>
          <w:szCs w:val="24"/>
        </w:rPr>
        <w:t>3(2) of Framework Protocol 1 shall be a period of five years from the date of entry into force of this Agreement.</w:t>
      </w:r>
    </w:p>
    <w:p w14:paraId="46075DBC" w14:textId="77777777" w:rsidR="00250242" w:rsidRPr="00EA11E4" w:rsidRDefault="00250242" w:rsidP="00250242">
      <w:pPr>
        <w:ind w:left="567" w:hanging="567"/>
        <w:rPr>
          <w:noProof/>
          <w:szCs w:val="24"/>
        </w:rPr>
      </w:pPr>
    </w:p>
    <w:p w14:paraId="23A3BE5B" w14:textId="77777777" w:rsidR="00250242" w:rsidRPr="00EA11E4" w:rsidRDefault="00250242" w:rsidP="00250242">
      <w:pPr>
        <w:ind w:left="567" w:hanging="567"/>
        <w:rPr>
          <w:noProof/>
          <w:szCs w:val="24"/>
        </w:rPr>
      </w:pPr>
      <w:r w:rsidRPr="00EA11E4">
        <w:rPr>
          <w:noProof/>
          <w:szCs w:val="24"/>
        </w:rPr>
        <w:t>8.</w:t>
      </w:r>
      <w:r w:rsidRPr="00EA11E4">
        <w:rPr>
          <w:noProof/>
          <w:szCs w:val="24"/>
        </w:rPr>
        <w:tab/>
        <w:t>32014 D 0895: Commission Implementing Decision 2014/895/EU of 10 December 2014 establishing the format for communicating the information referred to in Article 21(3) of Directive 2012/18/EU of the European Parliament and of the Council on the control of major-accident hazards involving dangerous substances (OJ L 355, 12.12.2014, p. 51).</w:t>
      </w:r>
    </w:p>
    <w:p w14:paraId="5BCA605B" w14:textId="77777777" w:rsidR="00250242" w:rsidRPr="00EA11E4" w:rsidRDefault="00250242" w:rsidP="00250242">
      <w:pPr>
        <w:ind w:left="567" w:hanging="567"/>
        <w:rPr>
          <w:noProof/>
          <w:szCs w:val="24"/>
        </w:rPr>
      </w:pPr>
    </w:p>
    <w:p w14:paraId="7D4671DC" w14:textId="6BA0E919" w:rsidR="00250242" w:rsidRPr="00EA11E4" w:rsidRDefault="006659BC" w:rsidP="00250242">
      <w:pPr>
        <w:ind w:left="567" w:hanging="567"/>
        <w:rPr>
          <w:noProof/>
          <w:szCs w:val="24"/>
        </w:rPr>
      </w:pPr>
      <w:r w:rsidRPr="00EA11E4">
        <w:rPr>
          <w:noProof/>
          <w:szCs w:val="24"/>
        </w:rPr>
        <w:br w:type="page"/>
      </w:r>
      <w:r w:rsidR="00250242" w:rsidRPr="00EA11E4">
        <w:rPr>
          <w:noProof/>
          <w:szCs w:val="24"/>
        </w:rPr>
        <w:lastRenderedPageBreak/>
        <w:t>9.</w:t>
      </w:r>
      <w:r w:rsidR="00250242" w:rsidRPr="00EA11E4">
        <w:rPr>
          <w:noProof/>
          <w:szCs w:val="24"/>
        </w:rPr>
        <w:tab/>
        <w:t>32022 D 1979: Commission Implementing Decision (EU) 2022/1979 of 31 August 2022 on establishing the form and databases for communicating the information referred to in Articles</w:t>
      </w:r>
      <w:r w:rsidRPr="00EA11E4">
        <w:rPr>
          <w:noProof/>
          <w:szCs w:val="24"/>
        </w:rPr>
        <w:t> </w:t>
      </w:r>
      <w:r w:rsidR="00250242" w:rsidRPr="00EA11E4">
        <w:rPr>
          <w:noProof/>
          <w:szCs w:val="24"/>
        </w:rPr>
        <w:t>18(1) and 21(3) of Directive 2012/18/EU of the European Parliament and of the Council on the control of major-accident hazards involving dangerous substances and repealing Commission Implementing Decision 2014/895/EU (OJ L 272, 20.10.2022, p. 14).</w:t>
      </w:r>
    </w:p>
    <w:p w14:paraId="128B0C9F" w14:textId="77777777" w:rsidR="00250242" w:rsidRPr="00EA11E4" w:rsidRDefault="00250242" w:rsidP="00250242">
      <w:pPr>
        <w:ind w:left="567" w:hanging="567"/>
        <w:rPr>
          <w:noProof/>
          <w:szCs w:val="24"/>
        </w:rPr>
      </w:pPr>
    </w:p>
    <w:p w14:paraId="64F1916C" w14:textId="77777777" w:rsidR="008071EF" w:rsidRPr="00EA11E4" w:rsidRDefault="00250242" w:rsidP="00250242">
      <w:pPr>
        <w:ind w:left="567"/>
        <w:rPr>
          <w:noProof/>
          <w:szCs w:val="24"/>
        </w:rPr>
      </w:pPr>
      <w:r w:rsidRPr="00EA11E4">
        <w:rPr>
          <w:noProof/>
          <w:szCs w:val="24"/>
        </w:rPr>
        <w:t>The provisions of this Directive shall, for the purposes of this Agreement, be read with the following adaptation:</w:t>
      </w:r>
    </w:p>
    <w:p w14:paraId="0E286FF0" w14:textId="2764E6A8" w:rsidR="00250242" w:rsidRPr="00EA11E4" w:rsidRDefault="00250242" w:rsidP="00250242">
      <w:pPr>
        <w:ind w:left="567"/>
        <w:rPr>
          <w:noProof/>
          <w:szCs w:val="24"/>
        </w:rPr>
      </w:pPr>
    </w:p>
    <w:p w14:paraId="405B138B" w14:textId="77777777" w:rsidR="00250242" w:rsidRPr="00EA11E4" w:rsidRDefault="00250242" w:rsidP="00250242">
      <w:pPr>
        <w:ind w:left="567"/>
        <w:rPr>
          <w:noProof/>
          <w:szCs w:val="24"/>
        </w:rPr>
      </w:pPr>
      <w:r w:rsidRPr="00EA11E4">
        <w:rPr>
          <w:noProof/>
          <w:szCs w:val="24"/>
        </w:rPr>
        <w:t>Article 3 of Framework Protocol 1 to this Agreement shall apply. The period referred to in Article 3(2) of Framework Protocol 1 shall be a period of five years from the date of entry into force of this Agreement.</w:t>
      </w:r>
    </w:p>
    <w:p w14:paraId="01098EAC" w14:textId="77777777" w:rsidR="00250242" w:rsidRPr="00EA11E4" w:rsidRDefault="00250242" w:rsidP="00250242">
      <w:pPr>
        <w:rPr>
          <w:noProof/>
          <w:szCs w:val="24"/>
        </w:rPr>
      </w:pPr>
    </w:p>
    <w:p w14:paraId="66B3016C" w14:textId="77777777" w:rsidR="00250242" w:rsidRPr="00EA11E4" w:rsidRDefault="00250242" w:rsidP="00250242">
      <w:pPr>
        <w:rPr>
          <w:noProof/>
          <w:szCs w:val="24"/>
        </w:rPr>
      </w:pPr>
    </w:p>
    <w:p w14:paraId="50627FB2" w14:textId="0E87716E" w:rsidR="00250242" w:rsidRPr="00EA11E4" w:rsidRDefault="006659BC" w:rsidP="00250242">
      <w:pPr>
        <w:ind w:left="567" w:hanging="567"/>
        <w:jc w:val="center"/>
        <w:rPr>
          <w:noProof/>
          <w:szCs w:val="24"/>
        </w:rPr>
      </w:pPr>
      <w:r w:rsidRPr="00EA11E4">
        <w:rPr>
          <w:noProof/>
          <w:szCs w:val="24"/>
        </w:rPr>
        <w:br w:type="page"/>
      </w:r>
      <w:r w:rsidR="00250242" w:rsidRPr="00EA11E4">
        <w:rPr>
          <w:noProof/>
          <w:szCs w:val="24"/>
        </w:rPr>
        <w:lastRenderedPageBreak/>
        <w:t>CHAPTER 5</w:t>
      </w:r>
    </w:p>
    <w:p w14:paraId="6DC9C047" w14:textId="77777777" w:rsidR="00250242" w:rsidRPr="00EA11E4" w:rsidRDefault="00250242" w:rsidP="00250242">
      <w:pPr>
        <w:ind w:left="567" w:hanging="567"/>
        <w:jc w:val="center"/>
        <w:rPr>
          <w:noProof/>
          <w:szCs w:val="24"/>
        </w:rPr>
      </w:pPr>
    </w:p>
    <w:p w14:paraId="6FE26438" w14:textId="77777777" w:rsidR="00250242" w:rsidRPr="00EA11E4" w:rsidRDefault="00250242" w:rsidP="00250242">
      <w:pPr>
        <w:ind w:left="567" w:hanging="567"/>
        <w:jc w:val="center"/>
        <w:rPr>
          <w:noProof/>
          <w:szCs w:val="24"/>
        </w:rPr>
      </w:pPr>
      <w:r w:rsidRPr="00EA11E4">
        <w:rPr>
          <w:noProof/>
          <w:szCs w:val="24"/>
        </w:rPr>
        <w:t>WASTE</w:t>
      </w:r>
    </w:p>
    <w:p w14:paraId="5B2B9F12" w14:textId="77777777" w:rsidR="00250242" w:rsidRPr="00EA11E4" w:rsidRDefault="00250242" w:rsidP="00250242">
      <w:pPr>
        <w:ind w:left="567" w:hanging="567"/>
        <w:rPr>
          <w:noProof/>
          <w:szCs w:val="24"/>
        </w:rPr>
      </w:pPr>
    </w:p>
    <w:p w14:paraId="33825094" w14:textId="1A8ED999" w:rsidR="00250242" w:rsidRPr="00EA11E4" w:rsidRDefault="00250242" w:rsidP="00250242">
      <w:pPr>
        <w:ind w:left="567" w:hanging="567"/>
        <w:rPr>
          <w:noProof/>
          <w:szCs w:val="24"/>
        </w:rPr>
      </w:pPr>
      <w:r w:rsidRPr="00EA11E4">
        <w:rPr>
          <w:noProof/>
          <w:szCs w:val="24"/>
        </w:rPr>
        <w:t>1.</w:t>
      </w:r>
      <w:r w:rsidRPr="00EA11E4">
        <w:rPr>
          <w:noProof/>
          <w:szCs w:val="24"/>
        </w:rPr>
        <w:tab/>
        <w:t>31986 L 0278: Council Directive 86/278/EEC of 12 June 1986 on the protection of the environment, and in particular of the soil, when sewage sludge is used in agriculture (OJ L 181, 4.7.1986, p.</w:t>
      </w:r>
      <w:r w:rsidR="00F0636E">
        <w:rPr>
          <w:noProof/>
          <w:szCs w:val="24"/>
        </w:rPr>
        <w:t> </w:t>
      </w:r>
      <w:r w:rsidRPr="00EA11E4">
        <w:rPr>
          <w:noProof/>
          <w:szCs w:val="24"/>
        </w:rPr>
        <w:t>6), as amended by:</w:t>
      </w:r>
    </w:p>
    <w:p w14:paraId="295A0BD8" w14:textId="77777777" w:rsidR="00250242" w:rsidRPr="00EA11E4" w:rsidRDefault="00250242" w:rsidP="00250242">
      <w:pPr>
        <w:ind w:left="1134" w:hanging="567"/>
        <w:rPr>
          <w:noProof/>
          <w:szCs w:val="24"/>
        </w:rPr>
      </w:pPr>
    </w:p>
    <w:p w14:paraId="7E851B48" w14:textId="7DE6D855" w:rsidR="00250242" w:rsidRPr="00EA11E4" w:rsidRDefault="00250242" w:rsidP="00250242">
      <w:pPr>
        <w:ind w:left="1134" w:hanging="567"/>
        <w:rPr>
          <w:noProof/>
          <w:szCs w:val="24"/>
        </w:rPr>
      </w:pPr>
      <w:r w:rsidRPr="00EA11E4">
        <w:rPr>
          <w:noProof/>
          <w:szCs w:val="24"/>
        </w:rPr>
        <w:t>–</w:t>
      </w:r>
      <w:r w:rsidRPr="00EA11E4">
        <w:rPr>
          <w:noProof/>
          <w:szCs w:val="24"/>
        </w:rPr>
        <w:tab/>
        <w:t>32003 R 0807: Council Regulation (EC) No 807/2003 of 14 April 2003 (OJ L 122,</w:t>
      </w:r>
      <w:r w:rsidR="006659BC" w:rsidRPr="00EA11E4">
        <w:rPr>
          <w:noProof/>
          <w:szCs w:val="24"/>
        </w:rPr>
        <w:t> </w:t>
      </w:r>
      <w:r w:rsidRPr="00EA11E4">
        <w:rPr>
          <w:noProof/>
          <w:szCs w:val="24"/>
        </w:rPr>
        <w:t>16.5.2003, p. 36),</w:t>
      </w:r>
    </w:p>
    <w:p w14:paraId="537493BD" w14:textId="77777777" w:rsidR="00250242" w:rsidRPr="00EA11E4" w:rsidRDefault="00250242" w:rsidP="00250242">
      <w:pPr>
        <w:ind w:left="1134" w:hanging="567"/>
        <w:rPr>
          <w:noProof/>
          <w:szCs w:val="24"/>
        </w:rPr>
      </w:pPr>
    </w:p>
    <w:p w14:paraId="3A5499CB" w14:textId="77C294F0" w:rsidR="00250242" w:rsidRPr="00EA11E4" w:rsidRDefault="00250242" w:rsidP="00250242">
      <w:pPr>
        <w:ind w:left="1134" w:hanging="567"/>
        <w:rPr>
          <w:noProof/>
          <w:szCs w:val="24"/>
        </w:rPr>
      </w:pPr>
      <w:r w:rsidRPr="00EA11E4">
        <w:rPr>
          <w:noProof/>
          <w:szCs w:val="24"/>
        </w:rPr>
        <w:t>–</w:t>
      </w:r>
      <w:r w:rsidRPr="00EA11E4">
        <w:rPr>
          <w:noProof/>
          <w:szCs w:val="24"/>
        </w:rPr>
        <w:tab/>
        <w:t>32018 D 0853: Decision (EU) 2018/853 of the European Parliament and of the Council of</w:t>
      </w:r>
      <w:r w:rsidR="00F0636E">
        <w:rPr>
          <w:noProof/>
          <w:szCs w:val="24"/>
        </w:rPr>
        <w:t> </w:t>
      </w:r>
      <w:r w:rsidRPr="00EA11E4">
        <w:rPr>
          <w:noProof/>
          <w:szCs w:val="24"/>
        </w:rPr>
        <w:t>30 May 2018 (OJ L 150, 14.6.2018, p. 155),</w:t>
      </w:r>
    </w:p>
    <w:p w14:paraId="5A9CDC4F" w14:textId="77777777" w:rsidR="00250242" w:rsidRPr="00EA11E4" w:rsidRDefault="00250242" w:rsidP="00250242">
      <w:pPr>
        <w:ind w:left="1134" w:hanging="567"/>
        <w:rPr>
          <w:noProof/>
          <w:szCs w:val="24"/>
        </w:rPr>
      </w:pPr>
    </w:p>
    <w:p w14:paraId="4EBC9B30"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32019 R 1010: Regulation (EU) 2019/1010 of the European Parliament and of the Council of 5 June 2019 (OJ L 170, 25.6.2019, p. 115)</w:t>
      </w:r>
    </w:p>
    <w:p w14:paraId="349A6E22" w14:textId="77777777" w:rsidR="00250242" w:rsidRPr="00EA11E4" w:rsidRDefault="00250242" w:rsidP="00250242">
      <w:pPr>
        <w:rPr>
          <w:noProof/>
          <w:szCs w:val="24"/>
        </w:rPr>
      </w:pPr>
    </w:p>
    <w:p w14:paraId="237FE532" w14:textId="7E02E88E" w:rsidR="00250242" w:rsidRPr="00EA11E4" w:rsidRDefault="00250242" w:rsidP="00250242">
      <w:pPr>
        <w:ind w:left="567" w:hanging="567"/>
        <w:rPr>
          <w:noProof/>
          <w:szCs w:val="24"/>
        </w:rPr>
      </w:pPr>
      <w:r w:rsidRPr="00EA11E4">
        <w:rPr>
          <w:noProof/>
          <w:szCs w:val="24"/>
        </w:rPr>
        <w:t>2.</w:t>
      </w:r>
      <w:r w:rsidRPr="00EA11E4">
        <w:rPr>
          <w:noProof/>
          <w:szCs w:val="24"/>
        </w:rPr>
        <w:tab/>
        <w:t>32000 D 0532: Commission Decision 2000/532/EC of 3 May 2000 replacing Decision</w:t>
      </w:r>
      <w:r w:rsidR="006659BC" w:rsidRPr="00EA11E4">
        <w:rPr>
          <w:noProof/>
          <w:szCs w:val="24"/>
        </w:rPr>
        <w:t> </w:t>
      </w:r>
      <w:r w:rsidRPr="00EA11E4">
        <w:rPr>
          <w:noProof/>
          <w:szCs w:val="24"/>
        </w:rPr>
        <w:t xml:space="preserve">94/3/EC establishing a list of wastes pursuant to Article 1(a) of Council </w:t>
      </w:r>
      <w:r w:rsidR="006659BC" w:rsidRPr="00EA11E4">
        <w:rPr>
          <w:noProof/>
          <w:szCs w:val="24"/>
        </w:rPr>
        <w:t>D</w:t>
      </w:r>
      <w:r w:rsidRPr="00EA11E4">
        <w:rPr>
          <w:noProof/>
          <w:szCs w:val="24"/>
        </w:rPr>
        <w:t>irective</w:t>
      </w:r>
      <w:r w:rsidR="006659BC" w:rsidRPr="00EA11E4">
        <w:rPr>
          <w:noProof/>
          <w:szCs w:val="24"/>
        </w:rPr>
        <w:t> </w:t>
      </w:r>
      <w:r w:rsidRPr="00EA11E4">
        <w:rPr>
          <w:noProof/>
          <w:szCs w:val="24"/>
        </w:rPr>
        <w:t>75/442/EEC on waste and Council Decision 94/904/EC establishing a list of hazardous waste pursuant to Article 1(4) of Council Directive 91/689/EEC on hazardous waste (OJ L 226, 6.9.2000, p. 3), as amended by:</w:t>
      </w:r>
    </w:p>
    <w:p w14:paraId="7C8876A4" w14:textId="77777777" w:rsidR="00250242" w:rsidRPr="00EA11E4" w:rsidRDefault="00250242" w:rsidP="00250242">
      <w:pPr>
        <w:ind w:left="1134" w:hanging="567"/>
        <w:rPr>
          <w:noProof/>
          <w:szCs w:val="24"/>
        </w:rPr>
      </w:pPr>
    </w:p>
    <w:p w14:paraId="1A3C7CB9" w14:textId="38F5BE82" w:rsidR="00250242" w:rsidRPr="00EA11E4" w:rsidRDefault="00250242" w:rsidP="00250242">
      <w:pPr>
        <w:ind w:left="1134" w:hanging="567"/>
        <w:rPr>
          <w:noProof/>
          <w:szCs w:val="24"/>
        </w:rPr>
      </w:pPr>
      <w:r w:rsidRPr="00EA11E4">
        <w:rPr>
          <w:noProof/>
          <w:szCs w:val="24"/>
        </w:rPr>
        <w:t>–</w:t>
      </w:r>
      <w:r w:rsidRPr="00EA11E4">
        <w:rPr>
          <w:noProof/>
          <w:szCs w:val="24"/>
        </w:rPr>
        <w:tab/>
        <w:t>32001 D 0118: Commission Decision 2001/118/EC of 16 January 2001 (OJ L 47,</w:t>
      </w:r>
      <w:r w:rsidR="006659BC" w:rsidRPr="00EA11E4">
        <w:rPr>
          <w:noProof/>
          <w:szCs w:val="24"/>
        </w:rPr>
        <w:t> </w:t>
      </w:r>
      <w:r w:rsidRPr="00EA11E4">
        <w:rPr>
          <w:noProof/>
          <w:szCs w:val="24"/>
        </w:rPr>
        <w:t>16.2.2001, p. 1),</w:t>
      </w:r>
    </w:p>
    <w:p w14:paraId="1D898486" w14:textId="77777777" w:rsidR="00250242" w:rsidRPr="00EA11E4" w:rsidRDefault="00250242" w:rsidP="00250242">
      <w:pPr>
        <w:ind w:left="1134" w:hanging="567"/>
        <w:rPr>
          <w:noProof/>
          <w:szCs w:val="24"/>
        </w:rPr>
      </w:pPr>
    </w:p>
    <w:p w14:paraId="3FADCED0" w14:textId="2BE37E7E" w:rsidR="00250242" w:rsidRPr="00EA11E4" w:rsidRDefault="00250242" w:rsidP="00250242">
      <w:pPr>
        <w:ind w:left="1134" w:hanging="567"/>
        <w:rPr>
          <w:noProof/>
          <w:szCs w:val="24"/>
        </w:rPr>
      </w:pPr>
      <w:r w:rsidRPr="00EA11E4">
        <w:rPr>
          <w:noProof/>
          <w:szCs w:val="24"/>
        </w:rPr>
        <w:t>–</w:t>
      </w:r>
      <w:r w:rsidRPr="00EA11E4">
        <w:rPr>
          <w:noProof/>
          <w:szCs w:val="24"/>
        </w:rPr>
        <w:tab/>
        <w:t>32001 D 0119: Commission Decision 2001/119/EC of 22 January 2001 (OJ L 47,</w:t>
      </w:r>
      <w:r w:rsidR="006659BC" w:rsidRPr="00EA11E4">
        <w:rPr>
          <w:noProof/>
          <w:szCs w:val="24"/>
        </w:rPr>
        <w:t> </w:t>
      </w:r>
      <w:r w:rsidRPr="00EA11E4">
        <w:rPr>
          <w:noProof/>
          <w:szCs w:val="24"/>
        </w:rPr>
        <w:t>16.2.2001, p. 32),</w:t>
      </w:r>
    </w:p>
    <w:p w14:paraId="09E3DC01" w14:textId="77777777" w:rsidR="00250242" w:rsidRPr="00EA11E4" w:rsidRDefault="00250242" w:rsidP="00250242">
      <w:pPr>
        <w:ind w:left="1134" w:hanging="567"/>
        <w:rPr>
          <w:noProof/>
          <w:szCs w:val="24"/>
        </w:rPr>
      </w:pPr>
    </w:p>
    <w:p w14:paraId="79C32ADE" w14:textId="17701171" w:rsidR="00250242" w:rsidRPr="00EA11E4" w:rsidRDefault="006659BC" w:rsidP="00250242">
      <w:pPr>
        <w:ind w:left="1134" w:hanging="567"/>
        <w:rPr>
          <w:noProof/>
          <w:szCs w:val="24"/>
        </w:rPr>
      </w:pPr>
      <w:r w:rsidRPr="00EA11E4">
        <w:rPr>
          <w:noProof/>
          <w:szCs w:val="24"/>
        </w:rPr>
        <w:br w:type="page"/>
      </w:r>
      <w:r w:rsidR="00250242" w:rsidRPr="00EA11E4">
        <w:rPr>
          <w:noProof/>
          <w:szCs w:val="24"/>
        </w:rPr>
        <w:lastRenderedPageBreak/>
        <w:t>–</w:t>
      </w:r>
      <w:r w:rsidR="00250242" w:rsidRPr="00EA11E4">
        <w:rPr>
          <w:noProof/>
          <w:szCs w:val="24"/>
        </w:rPr>
        <w:tab/>
        <w:t>32001 D 0573: Council Decision 2001/573/EC of 23 July 2001 (OJ L 203, 28.7.2001, p. 18),</w:t>
      </w:r>
    </w:p>
    <w:p w14:paraId="4F507E3C" w14:textId="77777777" w:rsidR="00250242" w:rsidRPr="00EA11E4" w:rsidRDefault="00250242" w:rsidP="00250242">
      <w:pPr>
        <w:ind w:left="1134" w:hanging="567"/>
        <w:rPr>
          <w:noProof/>
          <w:szCs w:val="24"/>
        </w:rPr>
      </w:pPr>
    </w:p>
    <w:p w14:paraId="5E0799BD" w14:textId="3007C25C" w:rsidR="00250242" w:rsidRPr="00EA11E4" w:rsidRDefault="00250242" w:rsidP="00250242">
      <w:pPr>
        <w:ind w:left="1134" w:hanging="567"/>
        <w:rPr>
          <w:noProof/>
          <w:szCs w:val="24"/>
        </w:rPr>
      </w:pPr>
      <w:r w:rsidRPr="00EA11E4">
        <w:rPr>
          <w:noProof/>
          <w:szCs w:val="24"/>
        </w:rPr>
        <w:t>–</w:t>
      </w:r>
      <w:r w:rsidRPr="00EA11E4">
        <w:rPr>
          <w:noProof/>
          <w:szCs w:val="24"/>
        </w:rPr>
        <w:tab/>
        <w:t>32014 D 0955: Commission Decision 2014/955/EU of 18 December 2014 (OJ L 370,</w:t>
      </w:r>
      <w:r w:rsidR="006659BC" w:rsidRPr="00EA11E4">
        <w:rPr>
          <w:noProof/>
          <w:szCs w:val="24"/>
        </w:rPr>
        <w:t> </w:t>
      </w:r>
      <w:r w:rsidRPr="00EA11E4">
        <w:rPr>
          <w:noProof/>
          <w:szCs w:val="24"/>
        </w:rPr>
        <w:t>30.12.2014, p. 44), as corrected by OJ L 40, 17.2.2017, p. 78.</w:t>
      </w:r>
    </w:p>
    <w:p w14:paraId="64A1CE9C" w14:textId="77777777" w:rsidR="00250242" w:rsidRPr="00EA11E4" w:rsidRDefault="00250242" w:rsidP="00250242">
      <w:pPr>
        <w:ind w:left="567" w:hanging="567"/>
        <w:rPr>
          <w:noProof/>
          <w:szCs w:val="24"/>
        </w:rPr>
      </w:pPr>
    </w:p>
    <w:p w14:paraId="2E80268B" w14:textId="13FFDF45" w:rsidR="00250242" w:rsidRPr="00EA11E4" w:rsidRDefault="00250242" w:rsidP="00250242">
      <w:pPr>
        <w:ind w:left="567" w:hanging="567"/>
        <w:rPr>
          <w:noProof/>
          <w:szCs w:val="24"/>
        </w:rPr>
      </w:pPr>
      <w:r w:rsidRPr="00EA11E4">
        <w:rPr>
          <w:noProof/>
          <w:szCs w:val="24"/>
        </w:rPr>
        <w:t>3.</w:t>
      </w:r>
      <w:r w:rsidRPr="00EA11E4">
        <w:rPr>
          <w:noProof/>
          <w:szCs w:val="24"/>
        </w:rPr>
        <w:tab/>
        <w:t>32006 R 1013: Regulation (EC) No 1013/2006 of the European Parliament and of the Council of</w:t>
      </w:r>
      <w:r w:rsidR="006659BC" w:rsidRPr="00EA11E4">
        <w:rPr>
          <w:noProof/>
          <w:szCs w:val="24"/>
        </w:rPr>
        <w:t> </w:t>
      </w:r>
      <w:r w:rsidRPr="00EA11E4">
        <w:rPr>
          <w:noProof/>
          <w:szCs w:val="24"/>
        </w:rPr>
        <w:t>14 June 2006 on shipments of waste (OJ L 190, 12.7.2006, p. 1), as amended by:</w:t>
      </w:r>
    </w:p>
    <w:p w14:paraId="05535D3E" w14:textId="77777777" w:rsidR="00250242" w:rsidRPr="00EA11E4" w:rsidRDefault="00250242" w:rsidP="00250242">
      <w:pPr>
        <w:ind w:left="1134" w:hanging="567"/>
        <w:rPr>
          <w:noProof/>
          <w:szCs w:val="24"/>
        </w:rPr>
      </w:pPr>
    </w:p>
    <w:p w14:paraId="6A2CD695"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32007 R 1379: Commission Regulation (EC) No 1379/2007 of 26 November 2007 (OJ L 309, 27.11.2007, p. 7),</w:t>
      </w:r>
    </w:p>
    <w:p w14:paraId="553101C5" w14:textId="77777777" w:rsidR="00250242" w:rsidRPr="00EA11E4" w:rsidRDefault="00250242" w:rsidP="00250242">
      <w:pPr>
        <w:ind w:left="1134" w:hanging="567"/>
        <w:rPr>
          <w:noProof/>
          <w:szCs w:val="24"/>
        </w:rPr>
      </w:pPr>
    </w:p>
    <w:p w14:paraId="10DE481B" w14:textId="59578CBF" w:rsidR="008071EF" w:rsidRPr="00EA11E4" w:rsidRDefault="00250242" w:rsidP="00250242">
      <w:pPr>
        <w:ind w:left="1134" w:hanging="567"/>
        <w:rPr>
          <w:noProof/>
          <w:szCs w:val="24"/>
        </w:rPr>
      </w:pPr>
      <w:r w:rsidRPr="00EA11E4">
        <w:rPr>
          <w:noProof/>
          <w:szCs w:val="24"/>
        </w:rPr>
        <w:t>–</w:t>
      </w:r>
      <w:r w:rsidRPr="00EA11E4">
        <w:rPr>
          <w:noProof/>
          <w:szCs w:val="24"/>
        </w:rPr>
        <w:tab/>
        <w:t>32008 R 0669: Commission Regulation (EC) No 669/2008 of 15 July 2008 (OJ L 188,</w:t>
      </w:r>
      <w:r w:rsidR="006659BC" w:rsidRPr="00EA11E4">
        <w:rPr>
          <w:noProof/>
          <w:szCs w:val="24"/>
        </w:rPr>
        <w:t> </w:t>
      </w:r>
      <w:r w:rsidRPr="00EA11E4">
        <w:rPr>
          <w:noProof/>
          <w:szCs w:val="24"/>
        </w:rPr>
        <w:t>16.7.2008, p. 7),</w:t>
      </w:r>
    </w:p>
    <w:p w14:paraId="178648C7" w14:textId="2264D223" w:rsidR="00250242" w:rsidRPr="00EA11E4" w:rsidRDefault="00250242" w:rsidP="00250242">
      <w:pPr>
        <w:ind w:left="1134" w:hanging="567"/>
        <w:rPr>
          <w:noProof/>
          <w:szCs w:val="24"/>
        </w:rPr>
      </w:pPr>
    </w:p>
    <w:p w14:paraId="15A2C274" w14:textId="5EBF3206" w:rsidR="00250242" w:rsidRPr="00EA11E4" w:rsidRDefault="00250242" w:rsidP="00250242">
      <w:pPr>
        <w:ind w:left="1134" w:hanging="567"/>
        <w:rPr>
          <w:noProof/>
          <w:szCs w:val="24"/>
        </w:rPr>
      </w:pPr>
      <w:r w:rsidRPr="00EA11E4">
        <w:rPr>
          <w:noProof/>
          <w:szCs w:val="24"/>
        </w:rPr>
        <w:t>–</w:t>
      </w:r>
      <w:r w:rsidRPr="00EA11E4">
        <w:rPr>
          <w:noProof/>
          <w:szCs w:val="24"/>
        </w:rPr>
        <w:tab/>
        <w:t>32009 R 0308: Commission Regulation (EC) No 308/2009 of 15 April 2009 (OJ L 97,</w:t>
      </w:r>
      <w:r w:rsidR="006659BC" w:rsidRPr="00EA11E4">
        <w:rPr>
          <w:noProof/>
          <w:szCs w:val="24"/>
        </w:rPr>
        <w:t> </w:t>
      </w:r>
      <w:r w:rsidRPr="00EA11E4">
        <w:rPr>
          <w:noProof/>
          <w:szCs w:val="24"/>
        </w:rPr>
        <w:t>16.4.2009, p. 8),</w:t>
      </w:r>
    </w:p>
    <w:p w14:paraId="200A8C8C" w14:textId="77777777" w:rsidR="00250242" w:rsidRPr="00EA11E4" w:rsidRDefault="00250242" w:rsidP="00250242">
      <w:pPr>
        <w:rPr>
          <w:noProof/>
          <w:szCs w:val="24"/>
        </w:rPr>
      </w:pPr>
    </w:p>
    <w:p w14:paraId="4FBE975F" w14:textId="55242183" w:rsidR="00250242" w:rsidRPr="00EA11E4" w:rsidRDefault="00250242" w:rsidP="00250242">
      <w:pPr>
        <w:ind w:left="1134" w:hanging="567"/>
        <w:rPr>
          <w:noProof/>
          <w:szCs w:val="24"/>
        </w:rPr>
      </w:pPr>
      <w:r w:rsidRPr="00EA11E4">
        <w:rPr>
          <w:noProof/>
          <w:szCs w:val="24"/>
        </w:rPr>
        <w:t>–</w:t>
      </w:r>
      <w:r w:rsidRPr="00EA11E4">
        <w:rPr>
          <w:noProof/>
          <w:szCs w:val="24"/>
        </w:rPr>
        <w:tab/>
        <w:t>32009 L 0031: Directive 2009/31/EC of the European Parliament and of the Council of</w:t>
      </w:r>
      <w:r w:rsidR="006659BC" w:rsidRPr="00EA11E4">
        <w:rPr>
          <w:noProof/>
          <w:szCs w:val="24"/>
        </w:rPr>
        <w:t> </w:t>
      </w:r>
      <w:r w:rsidRPr="00EA11E4">
        <w:rPr>
          <w:noProof/>
          <w:szCs w:val="24"/>
        </w:rPr>
        <w:t>23 April 2009 (OJ L 140, 5.6.2009, p. 114),</w:t>
      </w:r>
    </w:p>
    <w:p w14:paraId="5DC20069" w14:textId="77777777" w:rsidR="00250242" w:rsidRPr="00EA11E4" w:rsidRDefault="00250242" w:rsidP="00250242">
      <w:pPr>
        <w:ind w:left="1134" w:hanging="567"/>
        <w:rPr>
          <w:noProof/>
          <w:szCs w:val="24"/>
        </w:rPr>
      </w:pPr>
    </w:p>
    <w:p w14:paraId="7696A15F" w14:textId="6D3A41E1" w:rsidR="00250242" w:rsidRPr="00EA11E4" w:rsidRDefault="00250242" w:rsidP="00250242">
      <w:pPr>
        <w:ind w:left="1134" w:hanging="567"/>
        <w:rPr>
          <w:noProof/>
          <w:szCs w:val="24"/>
        </w:rPr>
      </w:pPr>
      <w:r w:rsidRPr="00EA11E4">
        <w:rPr>
          <w:noProof/>
          <w:szCs w:val="24"/>
        </w:rPr>
        <w:t>–</w:t>
      </w:r>
      <w:r w:rsidRPr="00EA11E4">
        <w:rPr>
          <w:noProof/>
          <w:szCs w:val="24"/>
        </w:rPr>
        <w:tab/>
        <w:t>32010 R 0413: Commission Regulation (EU) No 413/2010 of 12 May 2010 (OJ L 119,</w:t>
      </w:r>
      <w:r w:rsidR="006659BC" w:rsidRPr="00EA11E4">
        <w:rPr>
          <w:noProof/>
          <w:szCs w:val="24"/>
        </w:rPr>
        <w:t> </w:t>
      </w:r>
      <w:r w:rsidRPr="00EA11E4">
        <w:rPr>
          <w:noProof/>
          <w:szCs w:val="24"/>
        </w:rPr>
        <w:t>13.5.2010, p. 1),</w:t>
      </w:r>
    </w:p>
    <w:p w14:paraId="0BB9A291" w14:textId="77777777" w:rsidR="00250242" w:rsidRPr="00EA11E4" w:rsidRDefault="00250242" w:rsidP="00250242">
      <w:pPr>
        <w:ind w:left="1134" w:hanging="567"/>
        <w:rPr>
          <w:noProof/>
          <w:szCs w:val="24"/>
        </w:rPr>
      </w:pPr>
    </w:p>
    <w:p w14:paraId="6B9E3B43" w14:textId="2D529BC8" w:rsidR="00250242" w:rsidRPr="00EA11E4" w:rsidRDefault="00250242" w:rsidP="00250242">
      <w:pPr>
        <w:ind w:left="1134" w:hanging="567"/>
        <w:rPr>
          <w:noProof/>
          <w:szCs w:val="24"/>
        </w:rPr>
      </w:pPr>
      <w:r w:rsidRPr="00EA11E4">
        <w:rPr>
          <w:noProof/>
          <w:szCs w:val="24"/>
        </w:rPr>
        <w:t>–</w:t>
      </w:r>
      <w:r w:rsidRPr="00EA11E4">
        <w:rPr>
          <w:noProof/>
          <w:szCs w:val="24"/>
        </w:rPr>
        <w:tab/>
        <w:t>32011 R 0664: Commission Regulation (EU) No 664/2011 of 11 July 2011 (OJ L 182,</w:t>
      </w:r>
      <w:r w:rsidR="006659BC" w:rsidRPr="00EA11E4">
        <w:rPr>
          <w:noProof/>
          <w:szCs w:val="24"/>
        </w:rPr>
        <w:t> </w:t>
      </w:r>
      <w:r w:rsidRPr="00EA11E4">
        <w:rPr>
          <w:noProof/>
          <w:szCs w:val="24"/>
        </w:rPr>
        <w:t>12.7.2011, p. 2),</w:t>
      </w:r>
    </w:p>
    <w:p w14:paraId="30546816" w14:textId="77777777" w:rsidR="00250242" w:rsidRPr="00EA11E4" w:rsidRDefault="00250242" w:rsidP="00250242">
      <w:pPr>
        <w:ind w:left="1134" w:hanging="567"/>
        <w:rPr>
          <w:noProof/>
          <w:szCs w:val="24"/>
        </w:rPr>
      </w:pPr>
    </w:p>
    <w:p w14:paraId="2D87F93B" w14:textId="085382C8" w:rsidR="00250242" w:rsidRPr="00EA11E4" w:rsidRDefault="006659BC" w:rsidP="00250242">
      <w:pPr>
        <w:ind w:left="1134" w:hanging="567"/>
        <w:rPr>
          <w:noProof/>
          <w:szCs w:val="24"/>
        </w:rPr>
      </w:pPr>
      <w:r w:rsidRPr="00EA11E4">
        <w:rPr>
          <w:noProof/>
          <w:szCs w:val="24"/>
        </w:rPr>
        <w:br w:type="page"/>
      </w:r>
      <w:r w:rsidR="00250242" w:rsidRPr="00EA11E4">
        <w:rPr>
          <w:noProof/>
          <w:szCs w:val="24"/>
        </w:rPr>
        <w:lastRenderedPageBreak/>
        <w:t>–</w:t>
      </w:r>
      <w:r w:rsidR="00250242" w:rsidRPr="00EA11E4">
        <w:rPr>
          <w:noProof/>
          <w:szCs w:val="24"/>
        </w:rPr>
        <w:tab/>
        <w:t>32012 R 0135: Commission Regulation (EU) No 135/2012 of 16 February 2012 (OJ L 46, 17.2.2012, p. 30),</w:t>
      </w:r>
    </w:p>
    <w:p w14:paraId="547107DA" w14:textId="77777777" w:rsidR="00250242" w:rsidRPr="00EA11E4" w:rsidRDefault="00250242" w:rsidP="00250242">
      <w:pPr>
        <w:ind w:left="1134" w:hanging="567"/>
        <w:rPr>
          <w:noProof/>
          <w:szCs w:val="24"/>
        </w:rPr>
      </w:pPr>
    </w:p>
    <w:p w14:paraId="020CC0F7" w14:textId="77777777" w:rsidR="008071EF" w:rsidRPr="00EA11E4" w:rsidRDefault="00250242" w:rsidP="00250242">
      <w:pPr>
        <w:ind w:left="1134" w:hanging="567"/>
        <w:rPr>
          <w:noProof/>
          <w:szCs w:val="24"/>
        </w:rPr>
      </w:pPr>
      <w:r w:rsidRPr="00EA11E4">
        <w:rPr>
          <w:noProof/>
          <w:szCs w:val="24"/>
        </w:rPr>
        <w:t>–</w:t>
      </w:r>
      <w:r w:rsidRPr="00EA11E4">
        <w:rPr>
          <w:noProof/>
          <w:szCs w:val="24"/>
        </w:rPr>
        <w:tab/>
        <w:t>32013 R 0255: Commission Regulation (EU) No 255/2013 of 20 March 2013 (OJ L 179, 21.3.2013, p. 19),</w:t>
      </w:r>
    </w:p>
    <w:p w14:paraId="347B583A" w14:textId="3A8100E9" w:rsidR="00250242" w:rsidRPr="00EA11E4" w:rsidRDefault="00250242" w:rsidP="00250242">
      <w:pPr>
        <w:ind w:left="1134" w:hanging="567"/>
        <w:rPr>
          <w:noProof/>
          <w:szCs w:val="24"/>
        </w:rPr>
      </w:pPr>
    </w:p>
    <w:p w14:paraId="7AF478A4"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32014 R 0660: Regulation (EU) No 660/2014 of the European Parliament and of the Council of 15 May 2014 (OJ L 189, 27.6.2014, p. 135),</w:t>
      </w:r>
    </w:p>
    <w:p w14:paraId="0FC5280A" w14:textId="77777777" w:rsidR="00250242" w:rsidRPr="00EA11E4" w:rsidRDefault="00250242" w:rsidP="00250242">
      <w:pPr>
        <w:ind w:left="1134" w:hanging="567"/>
        <w:rPr>
          <w:noProof/>
          <w:szCs w:val="24"/>
        </w:rPr>
      </w:pPr>
    </w:p>
    <w:p w14:paraId="199DAFDF"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32014 R 1234: Commission Regulation (EU) No 1234/2014 of 18 November 2014 (OJ L 332, 19.11.2014, p. 15),</w:t>
      </w:r>
    </w:p>
    <w:p w14:paraId="5170C63E" w14:textId="77777777" w:rsidR="00250242" w:rsidRPr="00EA11E4" w:rsidRDefault="00250242" w:rsidP="00250242">
      <w:pPr>
        <w:ind w:left="1134" w:hanging="567"/>
        <w:rPr>
          <w:noProof/>
          <w:szCs w:val="24"/>
        </w:rPr>
      </w:pPr>
    </w:p>
    <w:p w14:paraId="6E721642"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32015 R 2002: Commission Regulation (EU) 2015/2002 of 10 November 2015 (OJ L 294, 11.11.2015, p. 1).</w:t>
      </w:r>
    </w:p>
    <w:p w14:paraId="29CCC4BC" w14:textId="77777777" w:rsidR="00250242" w:rsidRPr="00EA11E4" w:rsidRDefault="00250242" w:rsidP="00250242">
      <w:pPr>
        <w:ind w:left="1134" w:hanging="567"/>
        <w:rPr>
          <w:noProof/>
          <w:szCs w:val="24"/>
        </w:rPr>
      </w:pPr>
    </w:p>
    <w:p w14:paraId="2FA4235C"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32020 R 2174: Commission Delegated Regulation (EU) 2020/2174 of 19 October 2020 (OJ L 433, 22.12.2020, p. 11).</w:t>
      </w:r>
    </w:p>
    <w:p w14:paraId="46ED49B4" w14:textId="77777777" w:rsidR="00250242" w:rsidRPr="00EA11E4" w:rsidRDefault="00250242" w:rsidP="00250242">
      <w:pPr>
        <w:rPr>
          <w:noProof/>
          <w:szCs w:val="24"/>
        </w:rPr>
      </w:pPr>
    </w:p>
    <w:p w14:paraId="18314A98" w14:textId="77777777" w:rsidR="00250242" w:rsidRPr="00EA11E4" w:rsidRDefault="00250242" w:rsidP="00250242">
      <w:pPr>
        <w:ind w:left="567" w:hanging="567"/>
        <w:rPr>
          <w:noProof/>
          <w:szCs w:val="24"/>
        </w:rPr>
      </w:pPr>
      <w:r w:rsidRPr="00EA11E4">
        <w:rPr>
          <w:noProof/>
          <w:szCs w:val="24"/>
        </w:rPr>
        <w:t>4.</w:t>
      </w:r>
      <w:r w:rsidRPr="00EA11E4">
        <w:rPr>
          <w:noProof/>
          <w:szCs w:val="24"/>
        </w:rPr>
        <w:tab/>
        <w:t>32007 R 1418: Commission Regulation (EC) No 1418/2007 of 29 November 2007 concerning the export for recovery of certain waste listed in Annex III or IIIA to Regulation (EC) No 1013/2006 of the European Parliament and of the Council to certain countries to which the OECD Decision on the control of transboundary movements of wastes does not apply (OJ L 316, 4.12.2007, p. 6), as amended by:</w:t>
      </w:r>
    </w:p>
    <w:p w14:paraId="360778A5" w14:textId="77777777" w:rsidR="00250242" w:rsidRPr="00EA11E4" w:rsidRDefault="00250242" w:rsidP="00250242">
      <w:pPr>
        <w:ind w:left="1134" w:hanging="567"/>
        <w:rPr>
          <w:noProof/>
          <w:szCs w:val="24"/>
        </w:rPr>
      </w:pPr>
    </w:p>
    <w:p w14:paraId="57AC1A19" w14:textId="00969625" w:rsidR="00250242" w:rsidRPr="00EA11E4" w:rsidRDefault="00250242" w:rsidP="00250242">
      <w:pPr>
        <w:ind w:left="1134" w:hanging="567"/>
        <w:rPr>
          <w:noProof/>
          <w:szCs w:val="24"/>
        </w:rPr>
      </w:pPr>
      <w:r w:rsidRPr="00EA11E4">
        <w:rPr>
          <w:noProof/>
          <w:szCs w:val="24"/>
        </w:rPr>
        <w:t>–</w:t>
      </w:r>
      <w:r w:rsidRPr="00EA11E4">
        <w:rPr>
          <w:noProof/>
          <w:szCs w:val="24"/>
        </w:rPr>
        <w:tab/>
        <w:t>32008 R 0740: Commission Regulation (EC) No 740/2008 of 29 July 2008 (OJ L 201,</w:t>
      </w:r>
      <w:r w:rsidR="006659BC" w:rsidRPr="00EA11E4">
        <w:rPr>
          <w:noProof/>
          <w:szCs w:val="24"/>
        </w:rPr>
        <w:t> </w:t>
      </w:r>
      <w:r w:rsidRPr="00EA11E4">
        <w:rPr>
          <w:noProof/>
          <w:szCs w:val="24"/>
        </w:rPr>
        <w:t>30.7.2008, p. 36),</w:t>
      </w:r>
    </w:p>
    <w:p w14:paraId="007207DA" w14:textId="77777777" w:rsidR="00250242" w:rsidRPr="00EA11E4" w:rsidRDefault="00250242" w:rsidP="00250242">
      <w:pPr>
        <w:ind w:left="1134" w:hanging="567"/>
        <w:rPr>
          <w:noProof/>
          <w:szCs w:val="24"/>
        </w:rPr>
      </w:pPr>
    </w:p>
    <w:p w14:paraId="7A3C66A7" w14:textId="510C35A8" w:rsidR="00250242" w:rsidRPr="00EA11E4" w:rsidRDefault="006659BC" w:rsidP="00250242">
      <w:pPr>
        <w:ind w:left="1134" w:hanging="567"/>
        <w:rPr>
          <w:noProof/>
          <w:szCs w:val="24"/>
        </w:rPr>
      </w:pPr>
      <w:r w:rsidRPr="00EA11E4">
        <w:rPr>
          <w:noProof/>
          <w:szCs w:val="24"/>
        </w:rPr>
        <w:br w:type="page"/>
      </w:r>
      <w:r w:rsidR="00250242" w:rsidRPr="00EA11E4">
        <w:rPr>
          <w:noProof/>
          <w:szCs w:val="24"/>
        </w:rPr>
        <w:lastRenderedPageBreak/>
        <w:t>–</w:t>
      </w:r>
      <w:r w:rsidR="00250242" w:rsidRPr="00EA11E4">
        <w:rPr>
          <w:noProof/>
          <w:szCs w:val="24"/>
        </w:rPr>
        <w:tab/>
        <w:t xml:space="preserve">32009 R </w:t>
      </w:r>
      <w:r w:rsidR="00B73FB4">
        <w:rPr>
          <w:noProof/>
          <w:szCs w:val="24"/>
        </w:rPr>
        <w:t>069</w:t>
      </w:r>
      <w:r w:rsidR="00250242" w:rsidRPr="00EA11E4">
        <w:rPr>
          <w:noProof/>
          <w:szCs w:val="24"/>
        </w:rPr>
        <w:t>7: Commission Regulation (EC) No 967/2009 of 15 October 2009 (OJ L 271, 16.10.2009, p. 12),</w:t>
      </w:r>
    </w:p>
    <w:p w14:paraId="7A3B0565" w14:textId="77777777" w:rsidR="00250242" w:rsidRPr="00EA11E4" w:rsidRDefault="00250242" w:rsidP="00250242">
      <w:pPr>
        <w:ind w:left="1134" w:hanging="567"/>
        <w:rPr>
          <w:noProof/>
          <w:szCs w:val="24"/>
        </w:rPr>
      </w:pPr>
    </w:p>
    <w:p w14:paraId="454AEB80"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32010 R 0837: Commission Regulation (EU) No 837/2010 of 23 September 2010 (OJ L 250, 24.9.2010, p. 1),</w:t>
      </w:r>
    </w:p>
    <w:p w14:paraId="6639786C" w14:textId="77777777" w:rsidR="00250242" w:rsidRPr="00EA11E4" w:rsidRDefault="00250242" w:rsidP="00250242">
      <w:pPr>
        <w:ind w:left="1134" w:hanging="567"/>
        <w:rPr>
          <w:noProof/>
          <w:szCs w:val="24"/>
        </w:rPr>
      </w:pPr>
    </w:p>
    <w:p w14:paraId="45CDA8CA" w14:textId="498BB01E" w:rsidR="00250242" w:rsidRPr="00EA11E4" w:rsidRDefault="00250242" w:rsidP="00250242">
      <w:pPr>
        <w:ind w:left="1134" w:hanging="567"/>
        <w:rPr>
          <w:noProof/>
          <w:szCs w:val="24"/>
        </w:rPr>
      </w:pPr>
      <w:r w:rsidRPr="00EA11E4">
        <w:rPr>
          <w:noProof/>
          <w:szCs w:val="24"/>
        </w:rPr>
        <w:t>–</w:t>
      </w:r>
      <w:r w:rsidRPr="00EA11E4">
        <w:rPr>
          <w:noProof/>
          <w:szCs w:val="24"/>
        </w:rPr>
        <w:tab/>
        <w:t>32011 R 0661: Commission Regulation (EU) No 661/2011 of 8 July 2011 (OJ L 181,</w:t>
      </w:r>
      <w:r w:rsidR="006659BC" w:rsidRPr="00EA11E4">
        <w:rPr>
          <w:noProof/>
          <w:szCs w:val="24"/>
        </w:rPr>
        <w:t> </w:t>
      </w:r>
      <w:r w:rsidRPr="00EA11E4">
        <w:rPr>
          <w:noProof/>
          <w:szCs w:val="24"/>
        </w:rPr>
        <w:t>9.7.2011, p. 22),</w:t>
      </w:r>
    </w:p>
    <w:p w14:paraId="7DD13A40" w14:textId="77777777" w:rsidR="00250242" w:rsidRPr="00EA11E4" w:rsidRDefault="00250242" w:rsidP="00250242">
      <w:pPr>
        <w:ind w:left="1134" w:hanging="567"/>
        <w:rPr>
          <w:noProof/>
          <w:szCs w:val="24"/>
        </w:rPr>
      </w:pPr>
    </w:p>
    <w:p w14:paraId="5EB4A687" w14:textId="33120D1C" w:rsidR="00250242" w:rsidRPr="00EA11E4" w:rsidRDefault="00250242" w:rsidP="00250242">
      <w:pPr>
        <w:ind w:left="1134" w:hanging="567"/>
        <w:rPr>
          <w:noProof/>
          <w:szCs w:val="24"/>
        </w:rPr>
      </w:pPr>
      <w:r w:rsidRPr="00EA11E4">
        <w:rPr>
          <w:noProof/>
          <w:szCs w:val="24"/>
        </w:rPr>
        <w:t>–</w:t>
      </w:r>
      <w:r w:rsidRPr="00EA11E4">
        <w:rPr>
          <w:noProof/>
          <w:szCs w:val="24"/>
        </w:rPr>
        <w:tab/>
        <w:t>32012 R 0674: Commission Regulation (EU) No 674/2012 of 23 July 2012 (OJ L 196,</w:t>
      </w:r>
      <w:r w:rsidR="006659BC" w:rsidRPr="00EA11E4">
        <w:rPr>
          <w:noProof/>
          <w:szCs w:val="24"/>
        </w:rPr>
        <w:t> </w:t>
      </w:r>
      <w:r w:rsidRPr="00EA11E4">
        <w:rPr>
          <w:noProof/>
          <w:szCs w:val="24"/>
        </w:rPr>
        <w:t>24.7.2012, p. 12),</w:t>
      </w:r>
    </w:p>
    <w:p w14:paraId="53657DDB" w14:textId="77777777" w:rsidR="00250242" w:rsidRPr="00EA11E4" w:rsidRDefault="00250242" w:rsidP="00250242">
      <w:pPr>
        <w:ind w:left="1134" w:hanging="567"/>
        <w:rPr>
          <w:noProof/>
          <w:szCs w:val="24"/>
        </w:rPr>
      </w:pPr>
    </w:p>
    <w:p w14:paraId="779A1B37" w14:textId="15AF6E14" w:rsidR="00250242" w:rsidRPr="00EA11E4" w:rsidRDefault="00250242" w:rsidP="00250242">
      <w:pPr>
        <w:ind w:left="1134" w:hanging="567"/>
        <w:rPr>
          <w:noProof/>
          <w:szCs w:val="24"/>
        </w:rPr>
      </w:pPr>
      <w:r w:rsidRPr="00EA11E4">
        <w:rPr>
          <w:noProof/>
          <w:szCs w:val="24"/>
        </w:rPr>
        <w:t>–</w:t>
      </w:r>
      <w:r w:rsidRPr="00EA11E4">
        <w:rPr>
          <w:noProof/>
          <w:szCs w:val="24"/>
        </w:rPr>
        <w:tab/>
        <w:t>32013 R 0057: Commission Regulation (EU) No 57/2013 of 23 January 2013 (OJ L 21,</w:t>
      </w:r>
      <w:r w:rsidR="006659BC" w:rsidRPr="00EA11E4">
        <w:rPr>
          <w:noProof/>
          <w:szCs w:val="24"/>
        </w:rPr>
        <w:t> </w:t>
      </w:r>
      <w:r w:rsidRPr="00EA11E4">
        <w:rPr>
          <w:noProof/>
          <w:szCs w:val="24"/>
        </w:rPr>
        <w:t>24.1.2013, p. 17),</w:t>
      </w:r>
    </w:p>
    <w:p w14:paraId="6E12F2F5" w14:textId="77777777" w:rsidR="00250242" w:rsidRPr="00EA11E4" w:rsidRDefault="00250242" w:rsidP="00250242">
      <w:pPr>
        <w:ind w:left="1134" w:hanging="567"/>
        <w:rPr>
          <w:noProof/>
          <w:szCs w:val="24"/>
        </w:rPr>
      </w:pPr>
    </w:p>
    <w:p w14:paraId="67FF8315"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32013 R 0519: Commission Regulation (EU) No 519/2013 of 21 February 2013 (OJ L 158, 10.6., 2013, p. 74),</w:t>
      </w:r>
    </w:p>
    <w:p w14:paraId="5054B3FD" w14:textId="77777777" w:rsidR="00250242" w:rsidRPr="00EA11E4" w:rsidRDefault="00250242" w:rsidP="00250242">
      <w:pPr>
        <w:rPr>
          <w:noProof/>
          <w:szCs w:val="24"/>
        </w:rPr>
      </w:pPr>
    </w:p>
    <w:p w14:paraId="5C89D84F" w14:textId="624A8689" w:rsidR="00250242" w:rsidRPr="00EA11E4" w:rsidRDefault="00250242" w:rsidP="00250242">
      <w:pPr>
        <w:ind w:left="1134" w:hanging="567"/>
        <w:rPr>
          <w:noProof/>
          <w:szCs w:val="24"/>
        </w:rPr>
      </w:pPr>
      <w:r w:rsidRPr="00EA11E4">
        <w:rPr>
          <w:noProof/>
          <w:szCs w:val="24"/>
        </w:rPr>
        <w:t>–</w:t>
      </w:r>
      <w:r w:rsidRPr="00EA11E4">
        <w:rPr>
          <w:noProof/>
          <w:szCs w:val="24"/>
        </w:rPr>
        <w:tab/>
        <w:t>32014 R 0733: Commission Regulation (EU) No 733/2014 of 24 June 2014 (OJ L 197,</w:t>
      </w:r>
      <w:r w:rsidR="006659BC" w:rsidRPr="00EA11E4">
        <w:rPr>
          <w:noProof/>
          <w:szCs w:val="24"/>
        </w:rPr>
        <w:t> </w:t>
      </w:r>
      <w:r w:rsidRPr="00EA11E4">
        <w:rPr>
          <w:noProof/>
          <w:szCs w:val="24"/>
        </w:rPr>
        <w:t>4.7.2014, p. 10),</w:t>
      </w:r>
    </w:p>
    <w:p w14:paraId="2F3C4204" w14:textId="77777777" w:rsidR="00250242" w:rsidRPr="00EA11E4" w:rsidRDefault="00250242" w:rsidP="00250242">
      <w:pPr>
        <w:ind w:left="1134" w:hanging="567"/>
        <w:rPr>
          <w:noProof/>
          <w:szCs w:val="24"/>
        </w:rPr>
      </w:pPr>
    </w:p>
    <w:p w14:paraId="35BD5BD6" w14:textId="1B3A6A60" w:rsidR="00250242" w:rsidRPr="00EA11E4" w:rsidRDefault="00250242" w:rsidP="00250242">
      <w:pPr>
        <w:ind w:left="1134" w:hanging="567"/>
        <w:rPr>
          <w:noProof/>
          <w:szCs w:val="24"/>
        </w:rPr>
      </w:pPr>
      <w:r w:rsidRPr="00EA11E4">
        <w:rPr>
          <w:noProof/>
          <w:szCs w:val="24"/>
        </w:rPr>
        <w:t>–</w:t>
      </w:r>
      <w:r w:rsidRPr="00EA11E4">
        <w:rPr>
          <w:noProof/>
          <w:szCs w:val="24"/>
        </w:rPr>
        <w:tab/>
        <w:t>32021 R 1840: Commission Regulation (EU) 2021/1840 of 20 October 2021 (OJ L 373,</w:t>
      </w:r>
      <w:r w:rsidR="006659BC" w:rsidRPr="00EA11E4">
        <w:rPr>
          <w:noProof/>
          <w:szCs w:val="24"/>
        </w:rPr>
        <w:t> </w:t>
      </w:r>
      <w:r w:rsidRPr="00EA11E4">
        <w:rPr>
          <w:noProof/>
          <w:szCs w:val="24"/>
        </w:rPr>
        <w:t>21.10.2021, p. 1),</w:t>
      </w:r>
    </w:p>
    <w:p w14:paraId="3C78E60D" w14:textId="77777777" w:rsidR="00250242" w:rsidRPr="00EA11E4" w:rsidRDefault="00250242" w:rsidP="00250242">
      <w:pPr>
        <w:ind w:left="1134" w:hanging="567"/>
        <w:rPr>
          <w:noProof/>
          <w:szCs w:val="24"/>
        </w:rPr>
      </w:pPr>
    </w:p>
    <w:p w14:paraId="051E5B3D" w14:textId="105A461D" w:rsidR="00250242" w:rsidRPr="00EA11E4" w:rsidRDefault="00250242" w:rsidP="00250242">
      <w:pPr>
        <w:ind w:left="1134" w:hanging="567"/>
        <w:rPr>
          <w:noProof/>
          <w:szCs w:val="24"/>
        </w:rPr>
      </w:pPr>
      <w:r w:rsidRPr="00EA11E4">
        <w:rPr>
          <w:noProof/>
          <w:szCs w:val="24"/>
        </w:rPr>
        <w:t>–</w:t>
      </w:r>
      <w:r w:rsidRPr="00EA11E4">
        <w:rPr>
          <w:noProof/>
          <w:szCs w:val="24"/>
        </w:rPr>
        <w:tab/>
        <w:t>32022 R 0520: Commission Regulation (EU) 2022/520 of 31 March 2022 (OJ L 104,</w:t>
      </w:r>
      <w:r w:rsidR="006659BC" w:rsidRPr="00EA11E4">
        <w:rPr>
          <w:noProof/>
          <w:szCs w:val="24"/>
        </w:rPr>
        <w:t> </w:t>
      </w:r>
      <w:r w:rsidRPr="00EA11E4">
        <w:rPr>
          <w:noProof/>
          <w:szCs w:val="24"/>
        </w:rPr>
        <w:t>1.4.2022, p. 63).</w:t>
      </w:r>
    </w:p>
    <w:p w14:paraId="789EF6D1" w14:textId="77777777" w:rsidR="00250242" w:rsidRPr="00EA11E4" w:rsidRDefault="00250242" w:rsidP="00250242">
      <w:pPr>
        <w:ind w:left="567" w:hanging="567"/>
        <w:rPr>
          <w:noProof/>
          <w:szCs w:val="24"/>
        </w:rPr>
      </w:pPr>
    </w:p>
    <w:p w14:paraId="28E45264" w14:textId="2D4825C4" w:rsidR="00250242" w:rsidRPr="00EA11E4" w:rsidRDefault="006659BC" w:rsidP="00250242">
      <w:pPr>
        <w:ind w:left="567" w:hanging="567"/>
        <w:rPr>
          <w:noProof/>
          <w:szCs w:val="24"/>
        </w:rPr>
      </w:pPr>
      <w:r w:rsidRPr="00EA11E4">
        <w:rPr>
          <w:noProof/>
          <w:szCs w:val="24"/>
        </w:rPr>
        <w:br w:type="page"/>
      </w:r>
      <w:r w:rsidR="00250242" w:rsidRPr="00EA11E4">
        <w:rPr>
          <w:noProof/>
          <w:szCs w:val="24"/>
        </w:rPr>
        <w:lastRenderedPageBreak/>
        <w:t>5.</w:t>
      </w:r>
      <w:r w:rsidR="00250242" w:rsidRPr="00EA11E4">
        <w:rPr>
          <w:noProof/>
          <w:szCs w:val="24"/>
        </w:rPr>
        <w:tab/>
        <w:t>31999 L 0031: Council Directive 1999/31/EC of 26 April 1999 on the landfill of waste (OJ L 182, 16.7.1999, p. 1), as amended by:</w:t>
      </w:r>
    </w:p>
    <w:p w14:paraId="5A398052" w14:textId="77777777" w:rsidR="00250242" w:rsidRPr="00EA11E4" w:rsidRDefault="00250242" w:rsidP="00250242">
      <w:pPr>
        <w:ind w:left="1134" w:hanging="567"/>
        <w:rPr>
          <w:noProof/>
          <w:szCs w:val="24"/>
        </w:rPr>
      </w:pPr>
    </w:p>
    <w:p w14:paraId="6AFCBA41" w14:textId="26AC5DE2" w:rsidR="00250242" w:rsidRPr="00EA11E4" w:rsidRDefault="00250242" w:rsidP="00250242">
      <w:pPr>
        <w:ind w:left="1134" w:hanging="567"/>
        <w:rPr>
          <w:noProof/>
          <w:szCs w:val="24"/>
        </w:rPr>
      </w:pPr>
      <w:r w:rsidRPr="00EA11E4">
        <w:rPr>
          <w:noProof/>
          <w:szCs w:val="24"/>
        </w:rPr>
        <w:t>–</w:t>
      </w:r>
      <w:r w:rsidRPr="00EA11E4">
        <w:rPr>
          <w:noProof/>
          <w:szCs w:val="24"/>
        </w:rPr>
        <w:tab/>
        <w:t>32011 L 0097: Council Directive 2011/97/EU of 5 December 2011 (OJ L 328,</w:t>
      </w:r>
      <w:r w:rsidR="006659BC" w:rsidRPr="00EA11E4">
        <w:rPr>
          <w:noProof/>
          <w:szCs w:val="24"/>
        </w:rPr>
        <w:t> </w:t>
      </w:r>
      <w:r w:rsidRPr="00EA11E4">
        <w:rPr>
          <w:noProof/>
          <w:szCs w:val="24"/>
        </w:rPr>
        <w:t>10.12.2011, p. 49),</w:t>
      </w:r>
    </w:p>
    <w:p w14:paraId="7C82421A" w14:textId="77777777" w:rsidR="00250242" w:rsidRPr="00EA11E4" w:rsidRDefault="00250242" w:rsidP="00250242">
      <w:pPr>
        <w:ind w:left="1134" w:hanging="567"/>
        <w:rPr>
          <w:noProof/>
          <w:szCs w:val="24"/>
        </w:rPr>
      </w:pPr>
    </w:p>
    <w:p w14:paraId="2C2ECE44" w14:textId="65F36D0A" w:rsidR="00250242" w:rsidRPr="00EA11E4" w:rsidRDefault="00250242" w:rsidP="00250242">
      <w:pPr>
        <w:ind w:left="1134" w:hanging="567"/>
        <w:rPr>
          <w:noProof/>
          <w:szCs w:val="24"/>
        </w:rPr>
      </w:pPr>
      <w:r w:rsidRPr="00EA11E4">
        <w:rPr>
          <w:noProof/>
          <w:szCs w:val="24"/>
        </w:rPr>
        <w:t>–</w:t>
      </w:r>
      <w:r w:rsidRPr="00EA11E4">
        <w:rPr>
          <w:noProof/>
          <w:szCs w:val="24"/>
        </w:rPr>
        <w:tab/>
        <w:t>32018 L 0850: Directive (EU) 2018/850 of the European Parliament and of the Council of</w:t>
      </w:r>
      <w:r w:rsidR="006659BC" w:rsidRPr="00EA11E4">
        <w:rPr>
          <w:noProof/>
          <w:szCs w:val="24"/>
        </w:rPr>
        <w:t> </w:t>
      </w:r>
      <w:r w:rsidRPr="00EA11E4">
        <w:rPr>
          <w:noProof/>
          <w:szCs w:val="24"/>
        </w:rPr>
        <w:t>30 May 2018 (OJ L 150, 14.6.2018, p. 100).</w:t>
      </w:r>
    </w:p>
    <w:p w14:paraId="1AABD30F" w14:textId="77777777" w:rsidR="00250242" w:rsidRPr="00EA11E4" w:rsidRDefault="00250242" w:rsidP="00250242">
      <w:pPr>
        <w:rPr>
          <w:noProof/>
          <w:szCs w:val="24"/>
        </w:rPr>
      </w:pPr>
    </w:p>
    <w:p w14:paraId="4CCC9D72" w14:textId="29134763" w:rsidR="00250242" w:rsidRPr="00EA11E4" w:rsidRDefault="00250242" w:rsidP="00250242">
      <w:pPr>
        <w:ind w:left="567" w:hanging="567"/>
        <w:rPr>
          <w:noProof/>
          <w:szCs w:val="24"/>
        </w:rPr>
      </w:pPr>
      <w:r w:rsidRPr="00EA11E4">
        <w:rPr>
          <w:noProof/>
          <w:szCs w:val="24"/>
        </w:rPr>
        <w:t>6.</w:t>
      </w:r>
      <w:r w:rsidRPr="00EA11E4">
        <w:rPr>
          <w:noProof/>
          <w:szCs w:val="24"/>
        </w:rPr>
        <w:tab/>
        <w:t>32019 D 1885: Commission Implementing Decision (EU) 2019/1885 of 6 November 2019 laying down rules for the calculation, verification and reporting of data on landfill of municipal waste in accordance with Council Directive 1999/31/EC and repealing Commission Decision</w:t>
      </w:r>
      <w:r w:rsidR="006659BC" w:rsidRPr="00EA11E4">
        <w:rPr>
          <w:noProof/>
          <w:szCs w:val="24"/>
        </w:rPr>
        <w:t> </w:t>
      </w:r>
      <w:r w:rsidRPr="00EA11E4">
        <w:rPr>
          <w:noProof/>
          <w:szCs w:val="24"/>
        </w:rPr>
        <w:t>2000/738/EC (OJ L 290, 11.11.2019, p. 18).</w:t>
      </w:r>
    </w:p>
    <w:p w14:paraId="60C104B1" w14:textId="77777777" w:rsidR="00250242" w:rsidRPr="00EA11E4" w:rsidRDefault="00250242" w:rsidP="00250242">
      <w:pPr>
        <w:ind w:left="567" w:hanging="567"/>
        <w:rPr>
          <w:noProof/>
          <w:szCs w:val="24"/>
        </w:rPr>
      </w:pPr>
    </w:p>
    <w:p w14:paraId="67DDD1D1" w14:textId="7FA23EEE" w:rsidR="00250242" w:rsidRPr="00EA11E4" w:rsidRDefault="00250242" w:rsidP="00250242">
      <w:pPr>
        <w:ind w:left="567" w:hanging="567"/>
        <w:rPr>
          <w:noProof/>
          <w:szCs w:val="24"/>
        </w:rPr>
      </w:pPr>
      <w:r w:rsidRPr="00EA11E4">
        <w:rPr>
          <w:noProof/>
          <w:szCs w:val="24"/>
        </w:rPr>
        <w:t>7.</w:t>
      </w:r>
      <w:r w:rsidRPr="00EA11E4">
        <w:rPr>
          <w:noProof/>
          <w:szCs w:val="24"/>
        </w:rPr>
        <w:tab/>
        <w:t>32003 D 0033: Council Decision 2003/33/EC of 19 December 2002 establishing criteria and procedures for the acceptance of waste at landfills pursuant to Article 16 of and Annex</w:t>
      </w:r>
      <w:r w:rsidR="006659BC" w:rsidRPr="00EA11E4">
        <w:rPr>
          <w:noProof/>
          <w:szCs w:val="24"/>
        </w:rPr>
        <w:t> </w:t>
      </w:r>
      <w:r w:rsidRPr="00EA11E4">
        <w:rPr>
          <w:noProof/>
          <w:szCs w:val="24"/>
        </w:rPr>
        <w:t>II to Directive 1999/31/EC (OJ L 11, 16.1.2003, p. 27).</w:t>
      </w:r>
    </w:p>
    <w:p w14:paraId="43C71EC2" w14:textId="77777777" w:rsidR="00250242" w:rsidRPr="00EA11E4" w:rsidRDefault="00250242" w:rsidP="00250242">
      <w:pPr>
        <w:ind w:left="567" w:hanging="567"/>
        <w:rPr>
          <w:noProof/>
          <w:szCs w:val="24"/>
        </w:rPr>
      </w:pPr>
    </w:p>
    <w:p w14:paraId="48F3DE87" w14:textId="0E5537B6" w:rsidR="00250242" w:rsidRPr="00EA11E4" w:rsidRDefault="00250242" w:rsidP="00250242">
      <w:pPr>
        <w:ind w:left="567" w:hanging="567"/>
        <w:rPr>
          <w:noProof/>
          <w:szCs w:val="24"/>
        </w:rPr>
      </w:pPr>
      <w:r w:rsidRPr="00EA11E4">
        <w:rPr>
          <w:noProof/>
          <w:szCs w:val="24"/>
        </w:rPr>
        <w:t>8.</w:t>
      </w:r>
      <w:r w:rsidRPr="00EA11E4">
        <w:rPr>
          <w:noProof/>
          <w:szCs w:val="24"/>
        </w:rPr>
        <w:tab/>
        <w:t>32000 L 0053: Directive 2000/53/EC of the European Parliament and of the Council of</w:t>
      </w:r>
      <w:r w:rsidR="006659BC" w:rsidRPr="00EA11E4">
        <w:rPr>
          <w:noProof/>
          <w:szCs w:val="24"/>
        </w:rPr>
        <w:t> </w:t>
      </w:r>
      <w:r w:rsidRPr="00EA11E4">
        <w:rPr>
          <w:noProof/>
          <w:szCs w:val="24"/>
        </w:rPr>
        <w:t>18 September 2000 on end-of life vehicles (OJ L 269, 21.10.2000, p. 34), as amended by:</w:t>
      </w:r>
    </w:p>
    <w:p w14:paraId="4EACCA04" w14:textId="77777777" w:rsidR="00250242" w:rsidRPr="00EA11E4" w:rsidRDefault="00250242" w:rsidP="00250242">
      <w:pPr>
        <w:ind w:left="1134" w:hanging="567"/>
        <w:rPr>
          <w:noProof/>
          <w:szCs w:val="24"/>
        </w:rPr>
      </w:pPr>
    </w:p>
    <w:p w14:paraId="55CEE7A6" w14:textId="1A5905F2" w:rsidR="00250242" w:rsidRPr="00EA11E4" w:rsidRDefault="00250242" w:rsidP="00250242">
      <w:pPr>
        <w:ind w:left="1134" w:hanging="567"/>
        <w:rPr>
          <w:noProof/>
          <w:szCs w:val="24"/>
        </w:rPr>
      </w:pPr>
      <w:r w:rsidRPr="00EA11E4">
        <w:rPr>
          <w:noProof/>
          <w:szCs w:val="24"/>
        </w:rPr>
        <w:t>–</w:t>
      </w:r>
      <w:r w:rsidRPr="00EA11E4">
        <w:rPr>
          <w:noProof/>
          <w:szCs w:val="24"/>
        </w:rPr>
        <w:tab/>
        <w:t>32002 D 0525: Commission Decision 2002/525/EC of 27 June 2002 (OJ L 170,</w:t>
      </w:r>
      <w:r w:rsidR="006659BC" w:rsidRPr="00EA11E4">
        <w:rPr>
          <w:noProof/>
          <w:szCs w:val="24"/>
        </w:rPr>
        <w:t> </w:t>
      </w:r>
      <w:r w:rsidRPr="00EA11E4">
        <w:rPr>
          <w:noProof/>
          <w:szCs w:val="24"/>
        </w:rPr>
        <w:t>29.6.2002, p. 81),</w:t>
      </w:r>
    </w:p>
    <w:p w14:paraId="7D99B03B" w14:textId="77777777" w:rsidR="00250242" w:rsidRPr="00EA11E4" w:rsidRDefault="00250242" w:rsidP="00250242">
      <w:pPr>
        <w:rPr>
          <w:noProof/>
          <w:szCs w:val="24"/>
        </w:rPr>
      </w:pPr>
    </w:p>
    <w:p w14:paraId="0C0ABAFA" w14:textId="6710D460" w:rsidR="00250242" w:rsidRPr="00EA11E4" w:rsidRDefault="00250242" w:rsidP="00250242">
      <w:pPr>
        <w:ind w:left="1134" w:hanging="567"/>
        <w:rPr>
          <w:noProof/>
          <w:szCs w:val="24"/>
        </w:rPr>
      </w:pPr>
      <w:r w:rsidRPr="00EA11E4">
        <w:rPr>
          <w:noProof/>
          <w:szCs w:val="24"/>
        </w:rPr>
        <w:t>–</w:t>
      </w:r>
      <w:r w:rsidRPr="00EA11E4">
        <w:rPr>
          <w:noProof/>
          <w:szCs w:val="24"/>
        </w:rPr>
        <w:tab/>
        <w:t>32005 D 0438: Commission Decision 2005/438/EC of 10 June 2005 (OJ L 152,</w:t>
      </w:r>
      <w:r w:rsidR="006659BC" w:rsidRPr="00EA11E4">
        <w:rPr>
          <w:noProof/>
          <w:szCs w:val="24"/>
        </w:rPr>
        <w:t> </w:t>
      </w:r>
      <w:r w:rsidRPr="00EA11E4">
        <w:rPr>
          <w:noProof/>
          <w:szCs w:val="24"/>
        </w:rPr>
        <w:t>15.6.2005, p. 19),</w:t>
      </w:r>
    </w:p>
    <w:p w14:paraId="12B3BFE5" w14:textId="77777777" w:rsidR="00250242" w:rsidRPr="00EA11E4" w:rsidRDefault="00250242" w:rsidP="00250242">
      <w:pPr>
        <w:ind w:left="1134" w:hanging="567"/>
        <w:rPr>
          <w:noProof/>
          <w:szCs w:val="24"/>
        </w:rPr>
      </w:pPr>
    </w:p>
    <w:p w14:paraId="5CDF5B4C" w14:textId="10F3DD43" w:rsidR="00250242" w:rsidRPr="00EA11E4" w:rsidRDefault="006659BC" w:rsidP="00250242">
      <w:pPr>
        <w:ind w:left="1134" w:hanging="567"/>
        <w:rPr>
          <w:noProof/>
          <w:szCs w:val="24"/>
        </w:rPr>
      </w:pPr>
      <w:r w:rsidRPr="00EA11E4">
        <w:rPr>
          <w:noProof/>
          <w:szCs w:val="24"/>
        </w:rPr>
        <w:br w:type="page"/>
      </w:r>
      <w:r w:rsidR="00250242" w:rsidRPr="00EA11E4">
        <w:rPr>
          <w:noProof/>
          <w:szCs w:val="24"/>
        </w:rPr>
        <w:lastRenderedPageBreak/>
        <w:t>–</w:t>
      </w:r>
      <w:r w:rsidR="00250242" w:rsidRPr="00EA11E4">
        <w:rPr>
          <w:noProof/>
          <w:szCs w:val="24"/>
        </w:rPr>
        <w:tab/>
        <w:t>32005 D 0673: Council Decision 2005/673/EC of 20 September 2005 (OJ L 254,</w:t>
      </w:r>
      <w:r w:rsidRPr="00EA11E4">
        <w:rPr>
          <w:noProof/>
          <w:szCs w:val="24"/>
        </w:rPr>
        <w:t> </w:t>
      </w:r>
      <w:r w:rsidR="00250242" w:rsidRPr="00EA11E4">
        <w:rPr>
          <w:noProof/>
          <w:szCs w:val="24"/>
        </w:rPr>
        <w:t>30.9.2005, p. 69),</w:t>
      </w:r>
    </w:p>
    <w:p w14:paraId="7FBE52D0" w14:textId="77777777" w:rsidR="00250242" w:rsidRPr="00EA11E4" w:rsidRDefault="00250242" w:rsidP="00250242">
      <w:pPr>
        <w:ind w:left="1134" w:hanging="567"/>
        <w:rPr>
          <w:noProof/>
          <w:szCs w:val="24"/>
        </w:rPr>
      </w:pPr>
    </w:p>
    <w:p w14:paraId="437BFE75" w14:textId="0E71D95C" w:rsidR="00250242" w:rsidRPr="00EA11E4" w:rsidRDefault="00250242" w:rsidP="00250242">
      <w:pPr>
        <w:ind w:left="1134" w:hanging="567"/>
        <w:rPr>
          <w:noProof/>
          <w:szCs w:val="24"/>
        </w:rPr>
      </w:pPr>
      <w:r w:rsidRPr="00EA11E4">
        <w:rPr>
          <w:noProof/>
          <w:szCs w:val="24"/>
        </w:rPr>
        <w:t>–</w:t>
      </w:r>
      <w:r w:rsidRPr="00EA11E4">
        <w:rPr>
          <w:noProof/>
          <w:szCs w:val="24"/>
        </w:rPr>
        <w:tab/>
        <w:t>32010 D 0115: Commission Decision 2010/115/EU of 23 February 2010 (OJ L 48,</w:t>
      </w:r>
      <w:r w:rsidR="006659BC" w:rsidRPr="00EA11E4">
        <w:rPr>
          <w:noProof/>
          <w:szCs w:val="24"/>
        </w:rPr>
        <w:t> </w:t>
      </w:r>
      <w:r w:rsidRPr="00EA11E4">
        <w:rPr>
          <w:noProof/>
          <w:szCs w:val="24"/>
        </w:rPr>
        <w:t>25.2.2010, p. 12),</w:t>
      </w:r>
    </w:p>
    <w:p w14:paraId="06DDA2F4" w14:textId="77777777" w:rsidR="00250242" w:rsidRPr="00EA11E4" w:rsidRDefault="00250242" w:rsidP="00250242">
      <w:pPr>
        <w:ind w:left="1134" w:hanging="567"/>
        <w:rPr>
          <w:noProof/>
          <w:szCs w:val="24"/>
        </w:rPr>
      </w:pPr>
    </w:p>
    <w:p w14:paraId="7FC112F3"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32008 L 0112: Directive 2008/112/EC of the European Parliament and of the Council (OJ L 345, 23.12.2008, p. 68),</w:t>
      </w:r>
    </w:p>
    <w:p w14:paraId="2D00E9D7" w14:textId="77777777" w:rsidR="00250242" w:rsidRPr="00EA11E4" w:rsidRDefault="00250242" w:rsidP="00250242">
      <w:pPr>
        <w:ind w:left="1134" w:hanging="567"/>
        <w:rPr>
          <w:noProof/>
          <w:szCs w:val="24"/>
        </w:rPr>
      </w:pPr>
    </w:p>
    <w:p w14:paraId="1717B6CC" w14:textId="30529942" w:rsidR="00250242" w:rsidRPr="00EA11E4" w:rsidRDefault="00250242" w:rsidP="00250242">
      <w:pPr>
        <w:ind w:left="1134" w:hanging="567"/>
        <w:rPr>
          <w:noProof/>
          <w:szCs w:val="24"/>
        </w:rPr>
      </w:pPr>
      <w:r w:rsidRPr="00EA11E4">
        <w:rPr>
          <w:noProof/>
          <w:szCs w:val="24"/>
        </w:rPr>
        <w:t>–</w:t>
      </w:r>
      <w:r w:rsidRPr="00EA11E4">
        <w:rPr>
          <w:noProof/>
          <w:szCs w:val="24"/>
        </w:rPr>
        <w:tab/>
        <w:t>32011 L 0037: Commission Directive 2011/37/EU of 30 March 2011 (OJ L 85,</w:t>
      </w:r>
      <w:r w:rsidR="006659BC" w:rsidRPr="00EA11E4">
        <w:rPr>
          <w:noProof/>
          <w:szCs w:val="24"/>
        </w:rPr>
        <w:t> </w:t>
      </w:r>
      <w:r w:rsidRPr="00EA11E4">
        <w:rPr>
          <w:noProof/>
          <w:szCs w:val="24"/>
        </w:rPr>
        <w:t>31.3.2011, p. 3),</w:t>
      </w:r>
    </w:p>
    <w:p w14:paraId="03CC73D9" w14:textId="77777777" w:rsidR="00250242" w:rsidRPr="00EA11E4" w:rsidRDefault="00250242" w:rsidP="00250242">
      <w:pPr>
        <w:ind w:left="1134" w:hanging="567"/>
        <w:rPr>
          <w:noProof/>
          <w:szCs w:val="24"/>
        </w:rPr>
      </w:pPr>
    </w:p>
    <w:p w14:paraId="55850719" w14:textId="64DEB283" w:rsidR="00250242" w:rsidRPr="00EA11E4" w:rsidRDefault="00250242" w:rsidP="00250242">
      <w:pPr>
        <w:ind w:left="1134" w:hanging="567"/>
        <w:rPr>
          <w:noProof/>
          <w:szCs w:val="24"/>
        </w:rPr>
      </w:pPr>
      <w:r w:rsidRPr="00EA11E4">
        <w:rPr>
          <w:noProof/>
          <w:szCs w:val="24"/>
        </w:rPr>
        <w:t>–</w:t>
      </w:r>
      <w:r w:rsidRPr="00EA11E4">
        <w:rPr>
          <w:noProof/>
          <w:szCs w:val="24"/>
        </w:rPr>
        <w:tab/>
        <w:t>32013 L 0028: Commission Directive 2013/28/EU of 17 May 2013 (OJ L 135,</w:t>
      </w:r>
      <w:r w:rsidR="006659BC" w:rsidRPr="00EA11E4">
        <w:rPr>
          <w:noProof/>
          <w:szCs w:val="24"/>
        </w:rPr>
        <w:t> </w:t>
      </w:r>
      <w:r w:rsidRPr="00EA11E4">
        <w:rPr>
          <w:noProof/>
          <w:szCs w:val="24"/>
        </w:rPr>
        <w:t>22.5.2013, p. 14),</w:t>
      </w:r>
    </w:p>
    <w:p w14:paraId="6B6E3DEB" w14:textId="77777777" w:rsidR="00250242" w:rsidRPr="00EA11E4" w:rsidRDefault="00250242" w:rsidP="00250242">
      <w:pPr>
        <w:ind w:left="1134" w:hanging="567"/>
        <w:rPr>
          <w:noProof/>
          <w:szCs w:val="24"/>
        </w:rPr>
      </w:pPr>
    </w:p>
    <w:p w14:paraId="7F4A5987" w14:textId="32D739FA" w:rsidR="00250242" w:rsidRPr="00EA11E4" w:rsidRDefault="00250242" w:rsidP="00250242">
      <w:pPr>
        <w:ind w:left="1134" w:hanging="567"/>
        <w:rPr>
          <w:noProof/>
          <w:szCs w:val="24"/>
        </w:rPr>
      </w:pPr>
      <w:r w:rsidRPr="00EA11E4">
        <w:rPr>
          <w:noProof/>
          <w:szCs w:val="24"/>
        </w:rPr>
        <w:t>–</w:t>
      </w:r>
      <w:r w:rsidRPr="00EA11E4">
        <w:rPr>
          <w:noProof/>
          <w:szCs w:val="24"/>
        </w:rPr>
        <w:tab/>
        <w:t>32016 L 0774: Commission Directive (EU) 2016/774 of 18 May 2016 (OJ L 128,</w:t>
      </w:r>
      <w:r w:rsidR="006659BC" w:rsidRPr="00EA11E4">
        <w:rPr>
          <w:noProof/>
          <w:szCs w:val="24"/>
        </w:rPr>
        <w:t> </w:t>
      </w:r>
      <w:r w:rsidRPr="00EA11E4">
        <w:rPr>
          <w:noProof/>
          <w:szCs w:val="24"/>
        </w:rPr>
        <w:t>19.5.2016, p. 4).</w:t>
      </w:r>
    </w:p>
    <w:p w14:paraId="6259854E" w14:textId="77777777" w:rsidR="00250242" w:rsidRPr="00EA11E4" w:rsidRDefault="00250242" w:rsidP="00250242">
      <w:pPr>
        <w:ind w:left="1134" w:hanging="567"/>
        <w:rPr>
          <w:noProof/>
          <w:szCs w:val="24"/>
        </w:rPr>
      </w:pPr>
    </w:p>
    <w:p w14:paraId="1F5BE584"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32017 L 2096: Commission Directive (EU) 2017/2096 of 15 November 2017 (OJ L 299, 16.11.2017, p. 24),</w:t>
      </w:r>
    </w:p>
    <w:p w14:paraId="2380CD2D" w14:textId="77777777" w:rsidR="00250242" w:rsidRPr="00EA11E4" w:rsidRDefault="00250242" w:rsidP="00250242">
      <w:pPr>
        <w:ind w:left="1134" w:hanging="567"/>
        <w:rPr>
          <w:noProof/>
          <w:szCs w:val="24"/>
        </w:rPr>
      </w:pPr>
    </w:p>
    <w:p w14:paraId="1F4BF11F"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32020 L 0363: Commission Delegated Directive (EU) 2020/363 of 17 December 2019 (OJ L 67, 5.3.2020, p. 119),</w:t>
      </w:r>
    </w:p>
    <w:p w14:paraId="3F6DE776" w14:textId="77777777" w:rsidR="00250242" w:rsidRPr="00EA11E4" w:rsidRDefault="00250242" w:rsidP="00250242">
      <w:pPr>
        <w:rPr>
          <w:noProof/>
          <w:szCs w:val="24"/>
        </w:rPr>
      </w:pPr>
    </w:p>
    <w:p w14:paraId="7655725B"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32020 L 0362: Commission Delegated Directive (EU) 2020/362 of 17 December 2019 (OJ L 67, 5.3.2020, p. 116), as corrected by OJ L 103, 3.4.2020, p. 53,</w:t>
      </w:r>
    </w:p>
    <w:p w14:paraId="4710FAC1" w14:textId="77777777" w:rsidR="00250242" w:rsidRPr="00EA11E4" w:rsidRDefault="00250242" w:rsidP="00250242">
      <w:pPr>
        <w:ind w:left="1134" w:hanging="567"/>
        <w:rPr>
          <w:noProof/>
          <w:szCs w:val="24"/>
        </w:rPr>
      </w:pPr>
    </w:p>
    <w:p w14:paraId="070F427D" w14:textId="1A97CC7A" w:rsidR="00250242" w:rsidRPr="00EA11E4" w:rsidRDefault="006659BC" w:rsidP="00250242">
      <w:pPr>
        <w:ind w:left="1134" w:hanging="567"/>
        <w:rPr>
          <w:noProof/>
          <w:szCs w:val="24"/>
        </w:rPr>
      </w:pPr>
      <w:r w:rsidRPr="00EA11E4">
        <w:rPr>
          <w:noProof/>
          <w:szCs w:val="24"/>
        </w:rPr>
        <w:br w:type="page"/>
      </w:r>
      <w:r w:rsidR="00250242" w:rsidRPr="00EA11E4">
        <w:rPr>
          <w:noProof/>
          <w:szCs w:val="24"/>
        </w:rPr>
        <w:lastRenderedPageBreak/>
        <w:t>–</w:t>
      </w:r>
      <w:r w:rsidR="00250242" w:rsidRPr="00EA11E4">
        <w:rPr>
          <w:noProof/>
          <w:szCs w:val="24"/>
        </w:rPr>
        <w:tab/>
        <w:t>32018 L 0849: Directive (EU) 2018/849 of the European Parliament and of the Council of</w:t>
      </w:r>
      <w:r w:rsidRPr="00EA11E4">
        <w:rPr>
          <w:noProof/>
          <w:szCs w:val="24"/>
        </w:rPr>
        <w:t> </w:t>
      </w:r>
      <w:r w:rsidR="00250242" w:rsidRPr="00EA11E4">
        <w:rPr>
          <w:noProof/>
          <w:szCs w:val="24"/>
        </w:rPr>
        <w:t>30 May 2018 (OJ L 150, 14.6.2018, p. 93),</w:t>
      </w:r>
    </w:p>
    <w:p w14:paraId="6F7673F9" w14:textId="77777777" w:rsidR="00250242" w:rsidRPr="00EA11E4" w:rsidRDefault="00250242" w:rsidP="00250242">
      <w:pPr>
        <w:ind w:left="1134" w:hanging="567"/>
        <w:rPr>
          <w:noProof/>
          <w:szCs w:val="24"/>
        </w:rPr>
      </w:pPr>
    </w:p>
    <w:p w14:paraId="2E4C0AFF"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32023 L 0544: Commission Delegated Directive (EU) 2023/544 of 16 December 2022 (OJ L 73, 10.3.2023, p. 5).</w:t>
      </w:r>
    </w:p>
    <w:p w14:paraId="364EB613" w14:textId="77777777" w:rsidR="00250242" w:rsidRPr="00EA11E4" w:rsidRDefault="00250242" w:rsidP="00250242">
      <w:pPr>
        <w:ind w:left="567" w:hanging="567"/>
        <w:rPr>
          <w:noProof/>
          <w:szCs w:val="24"/>
        </w:rPr>
      </w:pPr>
    </w:p>
    <w:p w14:paraId="04ABBDCA" w14:textId="77777777" w:rsidR="00250242" w:rsidRPr="00EA11E4" w:rsidRDefault="00250242" w:rsidP="00250242">
      <w:pPr>
        <w:ind w:left="567" w:hanging="567"/>
        <w:rPr>
          <w:noProof/>
          <w:szCs w:val="24"/>
        </w:rPr>
      </w:pPr>
      <w:r w:rsidRPr="00EA11E4">
        <w:rPr>
          <w:noProof/>
          <w:szCs w:val="24"/>
        </w:rPr>
        <w:t>9.</w:t>
      </w:r>
      <w:r w:rsidRPr="00EA11E4">
        <w:rPr>
          <w:noProof/>
          <w:szCs w:val="24"/>
        </w:rPr>
        <w:tab/>
        <w:t>32002 D 0151: Commission Decision 2002/151/EC of 19 February 2002 on minimum requirements for the certificate of destruction issued in accordance with Article 5(3) of Directive 2000/53/EC of the European Parliament and of Council on end-of-life vehicles (OJ L 50, 21.2.2002, p. 94).</w:t>
      </w:r>
    </w:p>
    <w:p w14:paraId="4B9C9B6A" w14:textId="77777777" w:rsidR="00250242" w:rsidRPr="00EA11E4" w:rsidRDefault="00250242" w:rsidP="00250242">
      <w:pPr>
        <w:rPr>
          <w:noProof/>
          <w:szCs w:val="24"/>
        </w:rPr>
      </w:pPr>
    </w:p>
    <w:p w14:paraId="520311B7" w14:textId="77777777" w:rsidR="00250242" w:rsidRPr="00EA11E4" w:rsidRDefault="00250242" w:rsidP="00250242">
      <w:pPr>
        <w:ind w:left="567" w:hanging="567"/>
        <w:rPr>
          <w:noProof/>
          <w:szCs w:val="24"/>
        </w:rPr>
      </w:pPr>
      <w:r w:rsidRPr="00EA11E4">
        <w:rPr>
          <w:noProof/>
          <w:szCs w:val="24"/>
        </w:rPr>
        <w:t>10.</w:t>
      </w:r>
      <w:r w:rsidRPr="00EA11E4">
        <w:rPr>
          <w:noProof/>
          <w:szCs w:val="24"/>
        </w:rPr>
        <w:tab/>
        <w:t>32003 D 0138: Commission Decision 2003/138/EC of 27 February 2003 establishing component and material coding standards for vehicles pursuant to Directive 2000/53/EC of the European Parliament and of the Council on end-of-life vehicles (OJ L 53, 28.2.2003, p. 58).</w:t>
      </w:r>
    </w:p>
    <w:p w14:paraId="5ACB7C03" w14:textId="77777777" w:rsidR="00250242" w:rsidRPr="00EA11E4" w:rsidRDefault="00250242" w:rsidP="00250242">
      <w:pPr>
        <w:ind w:left="567" w:hanging="567"/>
        <w:rPr>
          <w:noProof/>
          <w:szCs w:val="24"/>
        </w:rPr>
      </w:pPr>
    </w:p>
    <w:p w14:paraId="4B615375" w14:textId="352382A9" w:rsidR="00250242" w:rsidRPr="00EA11E4" w:rsidRDefault="00250242" w:rsidP="00250242">
      <w:pPr>
        <w:ind w:left="567" w:hanging="567"/>
        <w:rPr>
          <w:noProof/>
          <w:szCs w:val="24"/>
        </w:rPr>
      </w:pPr>
      <w:r w:rsidRPr="00EA11E4">
        <w:rPr>
          <w:noProof/>
          <w:szCs w:val="24"/>
        </w:rPr>
        <w:t>11.</w:t>
      </w:r>
      <w:r w:rsidRPr="00EA11E4">
        <w:rPr>
          <w:noProof/>
          <w:szCs w:val="24"/>
        </w:rPr>
        <w:tab/>
        <w:t>32005 D 0293: Commission Decision 2005/293/EC of 1 April 2005 laying down detailed rules on the monitoring of the reuse/recovery and reuse/recycling targets set out in Directive</w:t>
      </w:r>
      <w:r w:rsidR="006659BC" w:rsidRPr="00EA11E4">
        <w:rPr>
          <w:noProof/>
          <w:szCs w:val="24"/>
        </w:rPr>
        <w:t> </w:t>
      </w:r>
      <w:r w:rsidRPr="00EA11E4">
        <w:rPr>
          <w:noProof/>
          <w:szCs w:val="24"/>
        </w:rPr>
        <w:t>2000/53/EC of the European Parliament and of the Council on end-of-life vehicles (OJ L 94, 13.4.2005, p. 30).</w:t>
      </w:r>
    </w:p>
    <w:p w14:paraId="6FCB9D92" w14:textId="77777777" w:rsidR="00250242" w:rsidRPr="00EA11E4" w:rsidRDefault="00250242" w:rsidP="00250242">
      <w:pPr>
        <w:ind w:left="567" w:hanging="567"/>
        <w:rPr>
          <w:noProof/>
          <w:szCs w:val="24"/>
        </w:rPr>
      </w:pPr>
    </w:p>
    <w:p w14:paraId="7168E3B8" w14:textId="11B3AC81" w:rsidR="00250242" w:rsidRPr="00EA11E4" w:rsidRDefault="00250242" w:rsidP="00250242">
      <w:pPr>
        <w:ind w:left="567" w:hanging="567"/>
        <w:rPr>
          <w:noProof/>
          <w:szCs w:val="24"/>
        </w:rPr>
      </w:pPr>
      <w:r w:rsidRPr="00EA11E4">
        <w:rPr>
          <w:noProof/>
          <w:szCs w:val="24"/>
        </w:rPr>
        <w:t>12.</w:t>
      </w:r>
      <w:r w:rsidRPr="00EA11E4">
        <w:rPr>
          <w:noProof/>
          <w:szCs w:val="24"/>
        </w:rPr>
        <w:tab/>
        <w:t>32012 L 0019: Directive 2012/19/EU of the European Parliament and of the Council of</w:t>
      </w:r>
      <w:r w:rsidR="006659BC" w:rsidRPr="00EA11E4">
        <w:rPr>
          <w:noProof/>
          <w:szCs w:val="24"/>
        </w:rPr>
        <w:t> </w:t>
      </w:r>
      <w:r w:rsidRPr="00EA11E4">
        <w:rPr>
          <w:noProof/>
          <w:szCs w:val="24"/>
        </w:rPr>
        <w:t>4 July 2012 on waste electrical and electronic equipment (WEEE) (OJ L 197, 24.7.2012, p. 38), as amended by:</w:t>
      </w:r>
    </w:p>
    <w:p w14:paraId="5FF50972" w14:textId="77777777" w:rsidR="00250242" w:rsidRPr="00EA11E4" w:rsidRDefault="00250242" w:rsidP="00250242">
      <w:pPr>
        <w:ind w:left="1134" w:hanging="567"/>
        <w:rPr>
          <w:noProof/>
          <w:szCs w:val="24"/>
        </w:rPr>
      </w:pPr>
    </w:p>
    <w:p w14:paraId="56784124" w14:textId="1933F5AC" w:rsidR="00250242" w:rsidRPr="00EA11E4" w:rsidRDefault="00250242" w:rsidP="00250242">
      <w:pPr>
        <w:ind w:left="1134" w:hanging="567"/>
        <w:rPr>
          <w:noProof/>
          <w:szCs w:val="24"/>
        </w:rPr>
      </w:pPr>
      <w:r w:rsidRPr="00EA11E4">
        <w:rPr>
          <w:noProof/>
          <w:szCs w:val="24"/>
        </w:rPr>
        <w:t>–</w:t>
      </w:r>
      <w:r w:rsidRPr="00EA11E4">
        <w:rPr>
          <w:noProof/>
          <w:szCs w:val="24"/>
        </w:rPr>
        <w:tab/>
        <w:t>32018 L 0849: Directive (EU) 2018/849 of the European Parliament and of the Council of</w:t>
      </w:r>
      <w:r w:rsidR="006659BC" w:rsidRPr="00EA11E4">
        <w:rPr>
          <w:noProof/>
          <w:szCs w:val="24"/>
        </w:rPr>
        <w:t> </w:t>
      </w:r>
      <w:r w:rsidRPr="00EA11E4">
        <w:rPr>
          <w:noProof/>
          <w:szCs w:val="24"/>
        </w:rPr>
        <w:t>30 May 2018 (OJ L 150, 14.6.2018, p. 93),</w:t>
      </w:r>
    </w:p>
    <w:p w14:paraId="5E67DD0A" w14:textId="77777777" w:rsidR="00250242" w:rsidRPr="00EA11E4" w:rsidRDefault="00250242" w:rsidP="00250242">
      <w:pPr>
        <w:ind w:left="567" w:hanging="567"/>
        <w:rPr>
          <w:noProof/>
          <w:szCs w:val="24"/>
        </w:rPr>
      </w:pPr>
    </w:p>
    <w:p w14:paraId="4431EBBF" w14:textId="22EFD173" w:rsidR="00250242" w:rsidRPr="00EA11E4" w:rsidRDefault="006659BC" w:rsidP="00250242">
      <w:pPr>
        <w:ind w:left="567" w:hanging="567"/>
        <w:rPr>
          <w:noProof/>
          <w:szCs w:val="24"/>
        </w:rPr>
      </w:pPr>
      <w:r w:rsidRPr="00EA11E4">
        <w:rPr>
          <w:noProof/>
          <w:szCs w:val="24"/>
        </w:rPr>
        <w:br w:type="page"/>
      </w:r>
      <w:r w:rsidR="00250242" w:rsidRPr="00EA11E4">
        <w:rPr>
          <w:noProof/>
          <w:szCs w:val="24"/>
        </w:rPr>
        <w:lastRenderedPageBreak/>
        <w:t>13.</w:t>
      </w:r>
      <w:r w:rsidR="00250242" w:rsidRPr="00EA11E4">
        <w:rPr>
          <w:noProof/>
          <w:szCs w:val="24"/>
        </w:rPr>
        <w:tab/>
        <w:t>32017 R 0699: Commission Implementing Regulation (EU) 2017/699 of 18 April 2017 establishing a common methodology for the calculation of the weight of electrical and electronic equipment (EEE) placed on the market of each Member State and a common methodology for the calculation of the quantity of waste electrical and electronic equipment (WEEE) generated by weight in each Member State (OJ L 103, 19.4.2017, p. 17).</w:t>
      </w:r>
    </w:p>
    <w:p w14:paraId="4A2DD23B" w14:textId="77777777" w:rsidR="00250242" w:rsidRPr="00EA11E4" w:rsidRDefault="00250242" w:rsidP="00250242">
      <w:pPr>
        <w:rPr>
          <w:noProof/>
          <w:szCs w:val="24"/>
        </w:rPr>
      </w:pPr>
    </w:p>
    <w:p w14:paraId="5AE70516" w14:textId="77777777" w:rsidR="00250242" w:rsidRPr="00EA11E4" w:rsidRDefault="00250242" w:rsidP="00250242">
      <w:pPr>
        <w:ind w:left="567" w:hanging="567"/>
        <w:rPr>
          <w:noProof/>
          <w:szCs w:val="24"/>
        </w:rPr>
      </w:pPr>
      <w:r w:rsidRPr="00EA11E4">
        <w:rPr>
          <w:noProof/>
          <w:szCs w:val="24"/>
        </w:rPr>
        <w:t>14.</w:t>
      </w:r>
      <w:r w:rsidRPr="00EA11E4">
        <w:rPr>
          <w:noProof/>
          <w:szCs w:val="24"/>
        </w:rPr>
        <w:tab/>
        <w:t>32019 R 0290: Commission Implementing Regulation (EU) 2019/290 of 19 February 2019 establishing the format for registration and reporting of producers of electrical and electronic equipment to the register (OJ L 48, 20.2.2019, p. 6).</w:t>
      </w:r>
    </w:p>
    <w:p w14:paraId="6BBB0D28" w14:textId="77777777" w:rsidR="00250242" w:rsidRPr="00EA11E4" w:rsidRDefault="00250242" w:rsidP="00250242">
      <w:pPr>
        <w:ind w:left="567" w:hanging="567"/>
        <w:rPr>
          <w:noProof/>
          <w:szCs w:val="24"/>
        </w:rPr>
      </w:pPr>
    </w:p>
    <w:p w14:paraId="01F4B484" w14:textId="77777777" w:rsidR="00250242" w:rsidRPr="00EA11E4" w:rsidRDefault="00250242" w:rsidP="00250242">
      <w:pPr>
        <w:ind w:left="567" w:hanging="567"/>
        <w:rPr>
          <w:noProof/>
          <w:szCs w:val="24"/>
        </w:rPr>
      </w:pPr>
      <w:r w:rsidRPr="00EA11E4">
        <w:rPr>
          <w:noProof/>
          <w:szCs w:val="24"/>
        </w:rPr>
        <w:t>15.</w:t>
      </w:r>
      <w:r w:rsidRPr="00EA11E4">
        <w:rPr>
          <w:noProof/>
          <w:szCs w:val="24"/>
        </w:rPr>
        <w:tab/>
        <w:t>32019 D 2193: Commission Implementing Decision (EU) 2019/2193 of 17 December 2019 laying down rules for the calculation, verification and reporting of data and establishing data formats for the purposes of Directive 2012/19/EU of the European Parliament and of the Council on waste electrical and electronic equipment (WEEE) (OJ L 330, 20.12.2019, p. 72).</w:t>
      </w:r>
    </w:p>
    <w:p w14:paraId="23BDDE88" w14:textId="77777777" w:rsidR="00250242" w:rsidRPr="00EA11E4" w:rsidRDefault="00250242" w:rsidP="00250242">
      <w:pPr>
        <w:ind w:left="567" w:hanging="567"/>
        <w:rPr>
          <w:noProof/>
          <w:szCs w:val="24"/>
        </w:rPr>
      </w:pPr>
    </w:p>
    <w:p w14:paraId="460ED230" w14:textId="77777777" w:rsidR="00250242" w:rsidRPr="00EA11E4" w:rsidRDefault="00250242" w:rsidP="00250242">
      <w:pPr>
        <w:ind w:left="567" w:hanging="567"/>
        <w:rPr>
          <w:noProof/>
          <w:szCs w:val="24"/>
        </w:rPr>
      </w:pPr>
      <w:r w:rsidRPr="00EA11E4">
        <w:rPr>
          <w:noProof/>
          <w:szCs w:val="24"/>
        </w:rPr>
        <w:t>16.</w:t>
      </w:r>
      <w:r w:rsidRPr="00EA11E4">
        <w:rPr>
          <w:noProof/>
          <w:szCs w:val="24"/>
        </w:rPr>
        <w:tab/>
        <w:t>32004 D 0249: Commission Decision 2004/249/EC of 11 March 2004 concerning a questionnaire for Member States reports on the implementation of Directive 2002/96/EC of the European Parliament and of the Council on waste electrical and electronic equipment (WEEE) (OJ L 78, 16.3.2004, p. 56).</w:t>
      </w:r>
    </w:p>
    <w:p w14:paraId="41A2508E" w14:textId="77777777" w:rsidR="00250242" w:rsidRPr="00EA11E4" w:rsidRDefault="00250242" w:rsidP="00250242">
      <w:pPr>
        <w:ind w:left="567" w:hanging="567"/>
        <w:rPr>
          <w:noProof/>
          <w:szCs w:val="24"/>
        </w:rPr>
      </w:pPr>
    </w:p>
    <w:p w14:paraId="0AF93E9E" w14:textId="77777777" w:rsidR="00250242" w:rsidRPr="00EA11E4" w:rsidRDefault="00250242" w:rsidP="00250242">
      <w:pPr>
        <w:ind w:left="567" w:hanging="567"/>
        <w:rPr>
          <w:noProof/>
          <w:szCs w:val="24"/>
        </w:rPr>
      </w:pPr>
      <w:r w:rsidRPr="00EA11E4">
        <w:rPr>
          <w:noProof/>
          <w:szCs w:val="24"/>
        </w:rPr>
        <w:t>17.</w:t>
      </w:r>
      <w:r w:rsidRPr="00EA11E4">
        <w:rPr>
          <w:noProof/>
          <w:szCs w:val="24"/>
        </w:rPr>
        <w:tab/>
        <w:t>32005 D 0369: Commission Decision 2005/369/EC of 3 May 2005 laying down rules for monitoring compliance of Member States and establishing data formats for the purposes of Directive 2002/96/EC of the European Parliament and of the Council on waste electrical and electronic equipment (OJ L 119, 11.5.2005, p. 13).</w:t>
      </w:r>
    </w:p>
    <w:p w14:paraId="16E3DD83" w14:textId="77777777" w:rsidR="00250242" w:rsidRPr="00EA11E4" w:rsidRDefault="00250242" w:rsidP="00250242">
      <w:pPr>
        <w:ind w:left="567" w:hanging="567"/>
        <w:rPr>
          <w:noProof/>
          <w:szCs w:val="24"/>
        </w:rPr>
      </w:pPr>
    </w:p>
    <w:p w14:paraId="3EB5A137" w14:textId="53AEDCC3" w:rsidR="00250242" w:rsidRPr="00EA11E4" w:rsidRDefault="00250242" w:rsidP="00250242">
      <w:pPr>
        <w:ind w:left="567" w:hanging="567"/>
        <w:rPr>
          <w:noProof/>
          <w:szCs w:val="24"/>
        </w:rPr>
      </w:pPr>
      <w:r w:rsidRPr="00EA11E4">
        <w:rPr>
          <w:noProof/>
          <w:szCs w:val="24"/>
        </w:rPr>
        <w:t>18.</w:t>
      </w:r>
      <w:r w:rsidRPr="00EA11E4">
        <w:rPr>
          <w:noProof/>
          <w:szCs w:val="24"/>
        </w:rPr>
        <w:tab/>
        <w:t>32006 L 0021: Directive 2006/21/EC of the European Parliament and of the Council of</w:t>
      </w:r>
      <w:r w:rsidR="006659BC" w:rsidRPr="00EA11E4">
        <w:rPr>
          <w:noProof/>
          <w:szCs w:val="24"/>
        </w:rPr>
        <w:t> </w:t>
      </w:r>
      <w:r w:rsidRPr="00EA11E4">
        <w:rPr>
          <w:noProof/>
          <w:szCs w:val="24"/>
        </w:rPr>
        <w:t>15 March 2006 on the management of waste from extractive industries and amending Directive 2004/35/EC (OJ L 102, 11.4.2006, p. 15).</w:t>
      </w:r>
    </w:p>
    <w:p w14:paraId="58F67E6A" w14:textId="77777777" w:rsidR="00250242" w:rsidRPr="00EA11E4" w:rsidRDefault="00250242" w:rsidP="00250242">
      <w:pPr>
        <w:ind w:left="567" w:hanging="567"/>
        <w:rPr>
          <w:noProof/>
          <w:szCs w:val="24"/>
        </w:rPr>
      </w:pPr>
    </w:p>
    <w:p w14:paraId="11BEC274" w14:textId="2C7B40B9" w:rsidR="00250242" w:rsidRPr="00EA11E4" w:rsidRDefault="006659BC" w:rsidP="00250242">
      <w:pPr>
        <w:ind w:left="567" w:hanging="567"/>
        <w:rPr>
          <w:noProof/>
          <w:szCs w:val="24"/>
        </w:rPr>
      </w:pPr>
      <w:r w:rsidRPr="00EA11E4">
        <w:rPr>
          <w:noProof/>
          <w:szCs w:val="24"/>
        </w:rPr>
        <w:br w:type="page"/>
      </w:r>
      <w:r w:rsidR="00250242" w:rsidRPr="00EA11E4">
        <w:rPr>
          <w:noProof/>
          <w:szCs w:val="24"/>
        </w:rPr>
        <w:lastRenderedPageBreak/>
        <w:t>19.</w:t>
      </w:r>
      <w:r w:rsidR="00250242" w:rsidRPr="00EA11E4">
        <w:rPr>
          <w:noProof/>
          <w:szCs w:val="24"/>
        </w:rPr>
        <w:tab/>
        <w:t>32009 D 0335: Commission Decision 2009/335/EC of 20 April 2009 on technical guidelines for the establishment of the financial guarantee in accordance with Directive 2006/21/EC of the European Parliament and of the Council concerning the management of waste from extractive industries (OJ L 101, 21.4.2009, p. 25).</w:t>
      </w:r>
    </w:p>
    <w:p w14:paraId="5E368713" w14:textId="77777777" w:rsidR="00250242" w:rsidRPr="00EA11E4" w:rsidRDefault="00250242" w:rsidP="00250242">
      <w:pPr>
        <w:ind w:left="567" w:hanging="567"/>
        <w:rPr>
          <w:noProof/>
          <w:szCs w:val="24"/>
        </w:rPr>
      </w:pPr>
    </w:p>
    <w:p w14:paraId="6CE8C0D0" w14:textId="2975471A" w:rsidR="00250242" w:rsidRPr="00EA11E4" w:rsidRDefault="00250242" w:rsidP="00250242">
      <w:pPr>
        <w:ind w:left="567" w:hanging="567"/>
        <w:rPr>
          <w:noProof/>
          <w:szCs w:val="24"/>
        </w:rPr>
      </w:pPr>
      <w:r w:rsidRPr="00EA11E4">
        <w:rPr>
          <w:noProof/>
          <w:szCs w:val="24"/>
        </w:rPr>
        <w:t>20.</w:t>
      </w:r>
      <w:r w:rsidRPr="00EA11E4">
        <w:rPr>
          <w:noProof/>
          <w:szCs w:val="24"/>
        </w:rPr>
        <w:tab/>
        <w:t>32009 D 0337: Commission Decision 2009/337/EC of 20 April 2009 on the definition of the criteria for the classification of waste facilities in accordance with Annex III of Directive</w:t>
      </w:r>
      <w:r w:rsidR="006659BC" w:rsidRPr="00EA11E4">
        <w:rPr>
          <w:noProof/>
          <w:szCs w:val="24"/>
        </w:rPr>
        <w:t> </w:t>
      </w:r>
      <w:r w:rsidRPr="00EA11E4">
        <w:rPr>
          <w:noProof/>
          <w:szCs w:val="24"/>
        </w:rPr>
        <w:t>2006/21/EC of the European Parliament and of the Council concerning the management of waste from extractive industries (OJ L 102, 22.4.2009, p. 7).</w:t>
      </w:r>
    </w:p>
    <w:p w14:paraId="3839CE65" w14:textId="77777777" w:rsidR="00250242" w:rsidRPr="00EA11E4" w:rsidRDefault="00250242" w:rsidP="00250242">
      <w:pPr>
        <w:ind w:left="567" w:hanging="567"/>
        <w:rPr>
          <w:noProof/>
          <w:szCs w:val="24"/>
        </w:rPr>
      </w:pPr>
    </w:p>
    <w:p w14:paraId="1CAFC2A6" w14:textId="0657B798" w:rsidR="00250242" w:rsidRPr="00EA11E4" w:rsidRDefault="00250242" w:rsidP="00250242">
      <w:pPr>
        <w:ind w:left="567" w:hanging="567"/>
        <w:rPr>
          <w:noProof/>
          <w:szCs w:val="24"/>
        </w:rPr>
      </w:pPr>
      <w:r w:rsidRPr="00EA11E4">
        <w:rPr>
          <w:noProof/>
          <w:szCs w:val="24"/>
        </w:rPr>
        <w:t>21.</w:t>
      </w:r>
      <w:r w:rsidRPr="00EA11E4">
        <w:rPr>
          <w:noProof/>
          <w:szCs w:val="24"/>
        </w:rPr>
        <w:tab/>
        <w:t>32009 D 0358: Commission Decision 2009/358/EC of 29 April 2009 on the harmonisation, the regular transmission of the information and the questionnaire referred to in Articles</w:t>
      </w:r>
      <w:r w:rsidR="006659BC" w:rsidRPr="00EA11E4">
        <w:rPr>
          <w:noProof/>
          <w:szCs w:val="24"/>
        </w:rPr>
        <w:t> </w:t>
      </w:r>
      <w:r w:rsidRPr="00EA11E4">
        <w:rPr>
          <w:noProof/>
          <w:szCs w:val="24"/>
        </w:rPr>
        <w:t>22(1)(a) and 18 of Directive 2006/21/EC of the European Parliament and of the Council concerning the management of waste from extractive industries (OJ L 110, 1.5.2009, p. 39).</w:t>
      </w:r>
    </w:p>
    <w:p w14:paraId="1DCB187F" w14:textId="77777777" w:rsidR="00250242" w:rsidRPr="00EA11E4" w:rsidRDefault="00250242" w:rsidP="00250242">
      <w:pPr>
        <w:ind w:left="567" w:hanging="567"/>
        <w:rPr>
          <w:noProof/>
          <w:szCs w:val="24"/>
        </w:rPr>
      </w:pPr>
    </w:p>
    <w:p w14:paraId="137790D6" w14:textId="77777777" w:rsidR="00250242" w:rsidRPr="00EA11E4" w:rsidRDefault="00250242" w:rsidP="00250242">
      <w:pPr>
        <w:ind w:left="567" w:hanging="567"/>
        <w:rPr>
          <w:noProof/>
          <w:szCs w:val="24"/>
        </w:rPr>
      </w:pPr>
      <w:r w:rsidRPr="00EA11E4">
        <w:rPr>
          <w:noProof/>
          <w:szCs w:val="24"/>
        </w:rPr>
        <w:t>22.</w:t>
      </w:r>
      <w:r w:rsidRPr="00EA11E4">
        <w:rPr>
          <w:noProof/>
          <w:szCs w:val="24"/>
        </w:rPr>
        <w:tab/>
        <w:t>32009 D 0359: Commission Decision 2009/359/EC of 30 April 2009 completing the definition of inert waste in implementation of Article 22(1)(f) of Directive 2006/21/EC of the European Parliament and of the Council concerning the management of waste from extractive industries (OJ L 110, 1.5.2009, p. 46).</w:t>
      </w:r>
    </w:p>
    <w:p w14:paraId="6CFC2D44" w14:textId="77777777" w:rsidR="00250242" w:rsidRPr="00EA11E4" w:rsidRDefault="00250242" w:rsidP="00250242">
      <w:pPr>
        <w:ind w:left="567" w:hanging="567"/>
        <w:rPr>
          <w:noProof/>
          <w:szCs w:val="24"/>
        </w:rPr>
      </w:pPr>
    </w:p>
    <w:p w14:paraId="21618D81" w14:textId="0E0F2C6A" w:rsidR="00250242" w:rsidRPr="00EA11E4" w:rsidRDefault="00250242" w:rsidP="00250242">
      <w:pPr>
        <w:ind w:left="567" w:hanging="567"/>
        <w:rPr>
          <w:noProof/>
          <w:szCs w:val="24"/>
        </w:rPr>
      </w:pPr>
      <w:r w:rsidRPr="00EA11E4">
        <w:rPr>
          <w:noProof/>
          <w:szCs w:val="24"/>
        </w:rPr>
        <w:t>23.</w:t>
      </w:r>
      <w:r w:rsidRPr="00EA11E4">
        <w:rPr>
          <w:noProof/>
          <w:szCs w:val="24"/>
        </w:rPr>
        <w:tab/>
        <w:t xml:space="preserve">32009 D 0360: Commission Decision 2009/360/EC of 30 April 2009 completing the technical requirements for waste characterisation laid down by Directive 2006/21/EC of the European Parliament and of the Council </w:t>
      </w:r>
      <w:r w:rsidR="00745319">
        <w:rPr>
          <w:noProof/>
          <w:szCs w:val="24"/>
        </w:rPr>
        <w:t>on</w:t>
      </w:r>
      <w:r w:rsidRPr="00EA11E4">
        <w:rPr>
          <w:noProof/>
          <w:szCs w:val="24"/>
        </w:rPr>
        <w:t xml:space="preserve"> the management of waste from extractive industries (OJ L 110, 1.5.2009, p. 48).</w:t>
      </w:r>
    </w:p>
    <w:p w14:paraId="367E54D2" w14:textId="77777777" w:rsidR="00250242" w:rsidRPr="00EA11E4" w:rsidRDefault="00250242" w:rsidP="00250242">
      <w:pPr>
        <w:ind w:left="567" w:hanging="567"/>
        <w:rPr>
          <w:noProof/>
          <w:szCs w:val="24"/>
        </w:rPr>
      </w:pPr>
    </w:p>
    <w:p w14:paraId="2788D6A8" w14:textId="01B5F89D" w:rsidR="00250242" w:rsidRPr="00EA11E4" w:rsidRDefault="00250242" w:rsidP="00250242">
      <w:pPr>
        <w:ind w:left="567" w:hanging="567"/>
        <w:rPr>
          <w:noProof/>
          <w:szCs w:val="24"/>
        </w:rPr>
      </w:pPr>
      <w:r w:rsidRPr="00EA11E4">
        <w:rPr>
          <w:noProof/>
          <w:szCs w:val="24"/>
        </w:rPr>
        <w:t>24.</w:t>
      </w:r>
      <w:r w:rsidRPr="00EA11E4">
        <w:rPr>
          <w:noProof/>
          <w:szCs w:val="24"/>
        </w:rPr>
        <w:tab/>
        <w:t>32020 D 0248: Commission Implementing Decision (EU) 2020/248 of 21 February 2020 laying down technical guidelines for inspections in accordance with Article 17 of Directive</w:t>
      </w:r>
      <w:r w:rsidR="006659BC" w:rsidRPr="00EA11E4">
        <w:rPr>
          <w:noProof/>
          <w:szCs w:val="24"/>
        </w:rPr>
        <w:t> </w:t>
      </w:r>
      <w:r w:rsidRPr="00EA11E4">
        <w:rPr>
          <w:noProof/>
          <w:szCs w:val="24"/>
        </w:rPr>
        <w:t>2006/21/EC of the European Parliament and of the Council (OJ L 51, 25.2.2020, p. 4).</w:t>
      </w:r>
    </w:p>
    <w:p w14:paraId="479FA0C1" w14:textId="77777777" w:rsidR="00250242" w:rsidRPr="00EA11E4" w:rsidRDefault="00250242" w:rsidP="00250242">
      <w:pPr>
        <w:ind w:left="567" w:hanging="567"/>
        <w:rPr>
          <w:noProof/>
          <w:szCs w:val="24"/>
        </w:rPr>
      </w:pPr>
    </w:p>
    <w:p w14:paraId="236C63AB" w14:textId="575CD2A1" w:rsidR="00250242" w:rsidRPr="00EA11E4" w:rsidRDefault="006659BC" w:rsidP="00250242">
      <w:pPr>
        <w:ind w:left="567" w:hanging="567"/>
        <w:rPr>
          <w:noProof/>
          <w:szCs w:val="24"/>
        </w:rPr>
      </w:pPr>
      <w:r w:rsidRPr="00EA11E4">
        <w:rPr>
          <w:noProof/>
          <w:szCs w:val="24"/>
        </w:rPr>
        <w:br w:type="page"/>
      </w:r>
      <w:r w:rsidR="00250242" w:rsidRPr="00EA11E4">
        <w:rPr>
          <w:noProof/>
          <w:szCs w:val="24"/>
        </w:rPr>
        <w:lastRenderedPageBreak/>
        <w:t>25.</w:t>
      </w:r>
      <w:r w:rsidR="00250242" w:rsidRPr="00EA11E4">
        <w:rPr>
          <w:noProof/>
          <w:szCs w:val="24"/>
        </w:rPr>
        <w:tab/>
        <w:t>32008 L 0098: Directive 2008/98/EC of the European Parliament and of the Council of</w:t>
      </w:r>
      <w:r w:rsidRPr="00EA11E4">
        <w:rPr>
          <w:noProof/>
          <w:szCs w:val="24"/>
        </w:rPr>
        <w:t> </w:t>
      </w:r>
      <w:r w:rsidR="00250242" w:rsidRPr="00EA11E4">
        <w:rPr>
          <w:noProof/>
          <w:szCs w:val="24"/>
        </w:rPr>
        <w:t>19 November 2008 on waste and repealing certain Directives (OJ L 312, 22.11.2008, p. 3), as amended by:</w:t>
      </w:r>
    </w:p>
    <w:p w14:paraId="10384A3A" w14:textId="77777777" w:rsidR="00250242" w:rsidRPr="00EA11E4" w:rsidRDefault="00250242" w:rsidP="00250242">
      <w:pPr>
        <w:ind w:left="1134" w:hanging="567"/>
        <w:rPr>
          <w:noProof/>
          <w:szCs w:val="24"/>
        </w:rPr>
      </w:pPr>
    </w:p>
    <w:p w14:paraId="5A8441E6"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32014 R 1357: Commission Regulation (EU) No 1357/2014 of 18 December 2014 (OJ L 365, 19.12.2014, p. 89), as corrected by OJ L 42, 18.2.2017, p. 43,</w:t>
      </w:r>
    </w:p>
    <w:p w14:paraId="1EE1028D" w14:textId="77777777" w:rsidR="00250242" w:rsidRPr="00EA11E4" w:rsidRDefault="00250242" w:rsidP="00250242">
      <w:pPr>
        <w:ind w:left="1134" w:hanging="567"/>
        <w:rPr>
          <w:noProof/>
          <w:szCs w:val="24"/>
        </w:rPr>
      </w:pPr>
    </w:p>
    <w:p w14:paraId="392BA793" w14:textId="44C81712" w:rsidR="00250242" w:rsidRPr="00EA11E4" w:rsidRDefault="00250242" w:rsidP="00250242">
      <w:pPr>
        <w:ind w:left="1134" w:hanging="567"/>
        <w:rPr>
          <w:noProof/>
          <w:szCs w:val="24"/>
        </w:rPr>
      </w:pPr>
      <w:r w:rsidRPr="00EA11E4">
        <w:rPr>
          <w:noProof/>
          <w:szCs w:val="24"/>
        </w:rPr>
        <w:t>–</w:t>
      </w:r>
      <w:r w:rsidRPr="00EA11E4">
        <w:rPr>
          <w:noProof/>
          <w:szCs w:val="24"/>
        </w:rPr>
        <w:tab/>
        <w:t>32015 L 1127: Commission Directive (EU) 2015/1127 of 10 July 2015 (OJ L 184,</w:t>
      </w:r>
      <w:r w:rsidR="006659BC" w:rsidRPr="00EA11E4">
        <w:rPr>
          <w:noProof/>
          <w:szCs w:val="24"/>
        </w:rPr>
        <w:t> </w:t>
      </w:r>
      <w:r w:rsidRPr="00EA11E4">
        <w:rPr>
          <w:noProof/>
          <w:szCs w:val="24"/>
        </w:rPr>
        <w:t>11.7.2015, p. 13), as corrected by OJ L 297, 13.11.2015, p. 9,</w:t>
      </w:r>
    </w:p>
    <w:p w14:paraId="5AC88FC3" w14:textId="77777777" w:rsidR="00250242" w:rsidRPr="00EA11E4" w:rsidRDefault="00250242" w:rsidP="00250242">
      <w:pPr>
        <w:rPr>
          <w:noProof/>
          <w:szCs w:val="24"/>
        </w:rPr>
      </w:pPr>
    </w:p>
    <w:p w14:paraId="5B40121E" w14:textId="22871B70" w:rsidR="00250242" w:rsidRPr="00EA11E4" w:rsidRDefault="00250242" w:rsidP="00250242">
      <w:pPr>
        <w:ind w:left="1134" w:hanging="567"/>
        <w:rPr>
          <w:noProof/>
          <w:szCs w:val="24"/>
        </w:rPr>
      </w:pPr>
      <w:r w:rsidRPr="00EA11E4">
        <w:rPr>
          <w:noProof/>
          <w:szCs w:val="24"/>
        </w:rPr>
        <w:t>–</w:t>
      </w:r>
      <w:r w:rsidRPr="00EA11E4">
        <w:rPr>
          <w:noProof/>
          <w:szCs w:val="24"/>
        </w:rPr>
        <w:tab/>
        <w:t>32017 R 0997: Council Regulation (EU) 2017/997 of 8 June 2017 (OJ L 150,</w:t>
      </w:r>
      <w:r w:rsidR="006659BC" w:rsidRPr="00EA11E4">
        <w:rPr>
          <w:noProof/>
          <w:szCs w:val="24"/>
        </w:rPr>
        <w:t> </w:t>
      </w:r>
      <w:r w:rsidRPr="00EA11E4">
        <w:rPr>
          <w:noProof/>
          <w:szCs w:val="24"/>
        </w:rPr>
        <w:t>14.6.2017, p. 1),</w:t>
      </w:r>
    </w:p>
    <w:p w14:paraId="4403E06A" w14:textId="77777777" w:rsidR="00250242" w:rsidRPr="00EA11E4" w:rsidRDefault="00250242" w:rsidP="00250242">
      <w:pPr>
        <w:ind w:left="1134" w:hanging="567"/>
        <w:rPr>
          <w:noProof/>
          <w:szCs w:val="24"/>
        </w:rPr>
      </w:pPr>
    </w:p>
    <w:p w14:paraId="63C52257" w14:textId="56DAE8EB" w:rsidR="00250242" w:rsidRPr="00EA11E4" w:rsidRDefault="00250242" w:rsidP="00250242">
      <w:pPr>
        <w:ind w:left="1134" w:hanging="567"/>
        <w:rPr>
          <w:noProof/>
          <w:szCs w:val="24"/>
        </w:rPr>
      </w:pPr>
      <w:r w:rsidRPr="00EA11E4">
        <w:rPr>
          <w:noProof/>
          <w:szCs w:val="24"/>
        </w:rPr>
        <w:t>–</w:t>
      </w:r>
      <w:r w:rsidRPr="00EA11E4">
        <w:rPr>
          <w:noProof/>
          <w:szCs w:val="24"/>
        </w:rPr>
        <w:tab/>
        <w:t>32018 L 0851: Directive (EU) 2018/851 of the European Parliament and of the Council of</w:t>
      </w:r>
      <w:r w:rsidR="006659BC" w:rsidRPr="00EA11E4">
        <w:rPr>
          <w:noProof/>
          <w:szCs w:val="24"/>
        </w:rPr>
        <w:t> </w:t>
      </w:r>
      <w:r w:rsidRPr="00EA11E4">
        <w:rPr>
          <w:noProof/>
          <w:szCs w:val="24"/>
        </w:rPr>
        <w:t>30 May 2018 (OJ L 150, 14.6.2018, p. 109).</w:t>
      </w:r>
    </w:p>
    <w:p w14:paraId="1CC349A9" w14:textId="77777777" w:rsidR="00250242" w:rsidRPr="00EA11E4" w:rsidRDefault="00250242" w:rsidP="00250242">
      <w:pPr>
        <w:ind w:left="567" w:hanging="567"/>
        <w:rPr>
          <w:noProof/>
          <w:szCs w:val="24"/>
        </w:rPr>
      </w:pPr>
    </w:p>
    <w:p w14:paraId="0AED9B02" w14:textId="77777777" w:rsidR="00250242" w:rsidRPr="00EA11E4" w:rsidRDefault="00250242" w:rsidP="00250242">
      <w:pPr>
        <w:ind w:left="567" w:hanging="567"/>
        <w:rPr>
          <w:noProof/>
          <w:szCs w:val="24"/>
        </w:rPr>
      </w:pPr>
      <w:r w:rsidRPr="00EA11E4">
        <w:rPr>
          <w:noProof/>
          <w:szCs w:val="24"/>
        </w:rPr>
        <w:t>26.</w:t>
      </w:r>
      <w:r w:rsidRPr="00EA11E4">
        <w:rPr>
          <w:noProof/>
          <w:szCs w:val="24"/>
        </w:rPr>
        <w:tab/>
        <w:t>32011 R 0333: Council Regulation (EU) No 333/2011 of 31 March 2011 establishing criteria determining when certain types of scrap metal cease to be waste under Directive 2008/98/EC of the European Parliament and of the Council (OJ L 94, 8.4.2011, p. 2).</w:t>
      </w:r>
    </w:p>
    <w:p w14:paraId="5860618F" w14:textId="77777777" w:rsidR="00250242" w:rsidRPr="00EA11E4" w:rsidRDefault="00250242" w:rsidP="00250242">
      <w:pPr>
        <w:ind w:left="567" w:hanging="567"/>
        <w:rPr>
          <w:noProof/>
          <w:szCs w:val="24"/>
        </w:rPr>
      </w:pPr>
    </w:p>
    <w:p w14:paraId="048B8FE2" w14:textId="065B913B" w:rsidR="00250242" w:rsidRPr="00EA11E4" w:rsidRDefault="00250242" w:rsidP="00250242">
      <w:pPr>
        <w:ind w:left="567" w:hanging="567"/>
        <w:rPr>
          <w:noProof/>
          <w:szCs w:val="24"/>
        </w:rPr>
      </w:pPr>
      <w:r w:rsidRPr="00EA11E4">
        <w:rPr>
          <w:noProof/>
          <w:szCs w:val="24"/>
        </w:rPr>
        <w:t>27.</w:t>
      </w:r>
      <w:r w:rsidRPr="00EA11E4">
        <w:rPr>
          <w:noProof/>
          <w:szCs w:val="24"/>
        </w:rPr>
        <w:tab/>
        <w:t>32012 R 1179: Commission Regulation (EU) No 1179/2012 of 10 December 2012 establishing criteria determining when glass cullet ceases to be waste under Directive</w:t>
      </w:r>
      <w:r w:rsidR="006659BC" w:rsidRPr="00EA11E4">
        <w:rPr>
          <w:noProof/>
          <w:szCs w:val="24"/>
        </w:rPr>
        <w:t> </w:t>
      </w:r>
      <w:r w:rsidRPr="00EA11E4">
        <w:rPr>
          <w:noProof/>
          <w:szCs w:val="24"/>
        </w:rPr>
        <w:t>2008/98/EC of the European Parliament and of the Council (OJ L 337, 11.12.2012, p. 31).</w:t>
      </w:r>
    </w:p>
    <w:p w14:paraId="791B77E9" w14:textId="77777777" w:rsidR="00250242" w:rsidRPr="00EA11E4" w:rsidRDefault="00250242" w:rsidP="00250242">
      <w:pPr>
        <w:ind w:left="567" w:hanging="567"/>
        <w:rPr>
          <w:noProof/>
          <w:szCs w:val="24"/>
        </w:rPr>
      </w:pPr>
    </w:p>
    <w:p w14:paraId="2DD4294C" w14:textId="77777777" w:rsidR="00250242" w:rsidRPr="00EA11E4" w:rsidRDefault="00250242" w:rsidP="00250242">
      <w:pPr>
        <w:ind w:left="567" w:hanging="567"/>
        <w:rPr>
          <w:noProof/>
          <w:szCs w:val="24"/>
        </w:rPr>
      </w:pPr>
      <w:r w:rsidRPr="00EA11E4">
        <w:rPr>
          <w:noProof/>
          <w:szCs w:val="24"/>
        </w:rPr>
        <w:t>28.</w:t>
      </w:r>
      <w:r w:rsidRPr="00EA11E4">
        <w:rPr>
          <w:noProof/>
          <w:szCs w:val="24"/>
        </w:rPr>
        <w:tab/>
        <w:t>32013 R 0715: Commission Regulation (EU) No 715/2013 of 25 July 2013 establishing criteria determining when copper scrap ceases to be waste under Directive 2008/98/EC of the European Parliament and of the Council (OJ L 201, 26.7.2013, p. 14).</w:t>
      </w:r>
    </w:p>
    <w:p w14:paraId="3F4101A1" w14:textId="77777777" w:rsidR="00250242" w:rsidRPr="00EA11E4" w:rsidRDefault="00250242" w:rsidP="00250242">
      <w:pPr>
        <w:ind w:left="567" w:hanging="567"/>
        <w:rPr>
          <w:noProof/>
          <w:szCs w:val="24"/>
        </w:rPr>
      </w:pPr>
    </w:p>
    <w:p w14:paraId="5CBB540E" w14:textId="6C3CCE22" w:rsidR="00250242" w:rsidRPr="00EA11E4" w:rsidRDefault="006659BC" w:rsidP="00250242">
      <w:pPr>
        <w:ind w:left="567" w:hanging="567"/>
        <w:rPr>
          <w:noProof/>
          <w:szCs w:val="24"/>
        </w:rPr>
      </w:pPr>
      <w:r w:rsidRPr="00EA11E4">
        <w:rPr>
          <w:noProof/>
          <w:szCs w:val="24"/>
        </w:rPr>
        <w:br w:type="page"/>
      </w:r>
      <w:r w:rsidR="00250242" w:rsidRPr="00EA11E4">
        <w:rPr>
          <w:noProof/>
          <w:szCs w:val="24"/>
        </w:rPr>
        <w:lastRenderedPageBreak/>
        <w:t>29.</w:t>
      </w:r>
      <w:r w:rsidR="00250242" w:rsidRPr="00EA11E4">
        <w:rPr>
          <w:noProof/>
          <w:szCs w:val="24"/>
        </w:rPr>
        <w:tab/>
        <w:t>32011 D 0753: Commission Decision 2011/753/EU of 18 November 2011 establishing rules and calculation methods for verifying compliance with the targets set in Article 11(2) of Directive 2008/98/EC of the European Parliament and of the Council (OJ L 310, 25.11.2011, p. 11).</w:t>
      </w:r>
    </w:p>
    <w:p w14:paraId="1994870A" w14:textId="77777777" w:rsidR="00250242" w:rsidRPr="00EA11E4" w:rsidRDefault="00250242" w:rsidP="00250242">
      <w:pPr>
        <w:ind w:left="567" w:hanging="567"/>
        <w:rPr>
          <w:noProof/>
          <w:szCs w:val="24"/>
        </w:rPr>
      </w:pPr>
    </w:p>
    <w:p w14:paraId="720D37F6" w14:textId="77777777" w:rsidR="00250242" w:rsidRPr="00EA11E4" w:rsidRDefault="00250242" w:rsidP="00250242">
      <w:pPr>
        <w:ind w:left="567" w:hanging="567"/>
        <w:rPr>
          <w:noProof/>
          <w:szCs w:val="24"/>
        </w:rPr>
      </w:pPr>
      <w:r w:rsidRPr="00EA11E4">
        <w:rPr>
          <w:noProof/>
          <w:szCs w:val="24"/>
        </w:rPr>
        <w:t>30.</w:t>
      </w:r>
      <w:r w:rsidRPr="00EA11E4">
        <w:rPr>
          <w:noProof/>
          <w:szCs w:val="24"/>
        </w:rPr>
        <w:tab/>
        <w:t>32013 D 0727: Commission Implementing Decision 2013/727/EU of 6 December 2013 establishing a format for notifying the information on the adoption and substantial revisions of the waste management plans and the waste prevention programmes (OJ L 329, 10.12.2013, p. 44).</w:t>
      </w:r>
    </w:p>
    <w:p w14:paraId="0028D474" w14:textId="77777777" w:rsidR="00250242" w:rsidRPr="00EA11E4" w:rsidRDefault="00250242" w:rsidP="00250242">
      <w:pPr>
        <w:rPr>
          <w:noProof/>
          <w:szCs w:val="24"/>
        </w:rPr>
      </w:pPr>
    </w:p>
    <w:p w14:paraId="396B11D3" w14:textId="2E6CB0A0" w:rsidR="00250242" w:rsidRPr="00EA11E4" w:rsidRDefault="00250242" w:rsidP="00250242">
      <w:pPr>
        <w:ind w:left="567" w:hanging="567"/>
        <w:rPr>
          <w:noProof/>
          <w:szCs w:val="24"/>
        </w:rPr>
      </w:pPr>
      <w:r w:rsidRPr="00EA11E4">
        <w:rPr>
          <w:noProof/>
          <w:szCs w:val="24"/>
        </w:rPr>
        <w:t>31.</w:t>
      </w:r>
      <w:r w:rsidRPr="00EA11E4">
        <w:rPr>
          <w:noProof/>
          <w:szCs w:val="24"/>
        </w:rPr>
        <w:tab/>
        <w:t>32019 L 0904: Directive (EU) 2019/904 of the European Parliament and of the Council of</w:t>
      </w:r>
      <w:r w:rsidR="006659BC" w:rsidRPr="00EA11E4">
        <w:rPr>
          <w:noProof/>
          <w:szCs w:val="24"/>
        </w:rPr>
        <w:t> </w:t>
      </w:r>
      <w:r w:rsidRPr="00EA11E4">
        <w:rPr>
          <w:noProof/>
          <w:szCs w:val="24"/>
        </w:rPr>
        <w:t>5 June 2019 on the reduction of the impact of certain plastic products on the environment (OJ L 155, 12.6.2019, p. 1).</w:t>
      </w:r>
    </w:p>
    <w:p w14:paraId="5B97A185" w14:textId="77777777" w:rsidR="00250242" w:rsidRPr="00EA11E4" w:rsidRDefault="00250242" w:rsidP="00250242">
      <w:pPr>
        <w:ind w:left="567" w:hanging="567"/>
        <w:rPr>
          <w:noProof/>
          <w:szCs w:val="24"/>
        </w:rPr>
      </w:pPr>
    </w:p>
    <w:p w14:paraId="631C59AF" w14:textId="77777777" w:rsidR="00250242" w:rsidRPr="00EA11E4" w:rsidRDefault="00250242" w:rsidP="00250242">
      <w:pPr>
        <w:ind w:left="567" w:hanging="567"/>
        <w:rPr>
          <w:noProof/>
          <w:szCs w:val="24"/>
        </w:rPr>
      </w:pPr>
      <w:r w:rsidRPr="00EA11E4">
        <w:rPr>
          <w:noProof/>
          <w:szCs w:val="24"/>
        </w:rPr>
        <w:t>32.</w:t>
      </w:r>
      <w:r w:rsidRPr="00EA11E4">
        <w:rPr>
          <w:noProof/>
          <w:szCs w:val="24"/>
        </w:rPr>
        <w:tab/>
        <w:t>32019 D 1597: Commission Delegated Decision (EU) 2019/1597 of 3 May 2019 supplementing Directive 2008/98/EC of the European Parliament and of the Council as regards a common methodology and minimum quality requirements for the uniform measurement of levels of food waste (OJ L 248, 27.9.2019, p. 77).</w:t>
      </w:r>
    </w:p>
    <w:p w14:paraId="51A97DC4" w14:textId="77777777" w:rsidR="00250242" w:rsidRPr="00EA11E4" w:rsidRDefault="00250242" w:rsidP="00250242">
      <w:pPr>
        <w:ind w:left="567" w:hanging="567"/>
        <w:rPr>
          <w:noProof/>
          <w:szCs w:val="24"/>
        </w:rPr>
      </w:pPr>
    </w:p>
    <w:p w14:paraId="6E4AB752" w14:textId="77777777" w:rsidR="00250242" w:rsidRPr="00EA11E4" w:rsidRDefault="00250242" w:rsidP="00250242">
      <w:pPr>
        <w:ind w:left="567" w:hanging="567"/>
        <w:rPr>
          <w:noProof/>
          <w:szCs w:val="24"/>
        </w:rPr>
      </w:pPr>
      <w:r w:rsidRPr="00EA11E4">
        <w:rPr>
          <w:noProof/>
          <w:szCs w:val="24"/>
        </w:rPr>
        <w:t>33.</w:t>
      </w:r>
      <w:r w:rsidRPr="00EA11E4">
        <w:rPr>
          <w:noProof/>
          <w:szCs w:val="24"/>
        </w:rPr>
        <w:tab/>
        <w:t>32019 D 2000: Commission Implementing Decision (EU) 2019/2000 of 28 November 2019 laying down a format for reporting of data on food waste and for submission of the quality check report in accordance with Directive 2008/98/EC of the European Parliament and of the Council (OJ L 310, 2.12.2019, p. 39).</w:t>
      </w:r>
    </w:p>
    <w:p w14:paraId="4367ACF1" w14:textId="77777777" w:rsidR="00250242" w:rsidRPr="00EA11E4" w:rsidRDefault="00250242" w:rsidP="00250242">
      <w:pPr>
        <w:ind w:left="567" w:hanging="567"/>
        <w:rPr>
          <w:noProof/>
          <w:szCs w:val="24"/>
        </w:rPr>
      </w:pPr>
    </w:p>
    <w:p w14:paraId="7B625F9B" w14:textId="77777777" w:rsidR="00250242" w:rsidRPr="00EA11E4" w:rsidRDefault="00250242" w:rsidP="00250242">
      <w:pPr>
        <w:ind w:left="567" w:hanging="567"/>
        <w:rPr>
          <w:noProof/>
          <w:szCs w:val="24"/>
        </w:rPr>
      </w:pPr>
      <w:r w:rsidRPr="00EA11E4">
        <w:rPr>
          <w:noProof/>
          <w:szCs w:val="24"/>
        </w:rPr>
        <w:t>34.</w:t>
      </w:r>
      <w:r w:rsidRPr="00EA11E4">
        <w:rPr>
          <w:noProof/>
          <w:szCs w:val="24"/>
        </w:rPr>
        <w:tab/>
        <w:t>32021 D 0019: Commission Implementing Decision (EU) 2021/19 of 18 December 2020 laying down a common methodology and a format for reporting on reuse in accordance with Directive 2008/98/EC of the European Parliament and of the Council (OJ L 10, 12.1.2021, p. 1)</w:t>
      </w:r>
    </w:p>
    <w:p w14:paraId="07FAB725" w14:textId="77777777" w:rsidR="00250242" w:rsidRPr="00EA11E4" w:rsidRDefault="00250242" w:rsidP="00250242">
      <w:pPr>
        <w:ind w:left="567" w:hanging="567"/>
        <w:rPr>
          <w:noProof/>
          <w:szCs w:val="24"/>
        </w:rPr>
      </w:pPr>
    </w:p>
    <w:p w14:paraId="3850C768" w14:textId="77777777" w:rsidR="00250242" w:rsidRPr="00EA11E4" w:rsidRDefault="00250242" w:rsidP="00250242">
      <w:pPr>
        <w:ind w:left="567" w:hanging="567"/>
        <w:rPr>
          <w:noProof/>
          <w:szCs w:val="24"/>
        </w:rPr>
      </w:pPr>
    </w:p>
    <w:p w14:paraId="7D5079B4" w14:textId="7086A843" w:rsidR="00250242" w:rsidRPr="00EA11E4" w:rsidRDefault="006659BC" w:rsidP="00250242">
      <w:pPr>
        <w:ind w:left="567" w:hanging="567"/>
        <w:jc w:val="center"/>
        <w:rPr>
          <w:noProof/>
          <w:szCs w:val="24"/>
        </w:rPr>
      </w:pPr>
      <w:r w:rsidRPr="00EA11E4">
        <w:rPr>
          <w:noProof/>
          <w:szCs w:val="24"/>
        </w:rPr>
        <w:br w:type="page"/>
      </w:r>
      <w:r w:rsidR="00250242" w:rsidRPr="00EA11E4">
        <w:rPr>
          <w:noProof/>
          <w:szCs w:val="24"/>
        </w:rPr>
        <w:lastRenderedPageBreak/>
        <w:t>CHAPTER 6</w:t>
      </w:r>
    </w:p>
    <w:p w14:paraId="1359D9B1" w14:textId="77777777" w:rsidR="00250242" w:rsidRPr="00EA11E4" w:rsidRDefault="00250242" w:rsidP="00250242">
      <w:pPr>
        <w:ind w:left="567" w:hanging="567"/>
        <w:jc w:val="center"/>
        <w:rPr>
          <w:noProof/>
          <w:szCs w:val="24"/>
        </w:rPr>
      </w:pPr>
    </w:p>
    <w:p w14:paraId="790112F8" w14:textId="77777777" w:rsidR="00250242" w:rsidRPr="00EA11E4" w:rsidRDefault="00250242" w:rsidP="00250242">
      <w:pPr>
        <w:ind w:left="567" w:hanging="567"/>
        <w:jc w:val="center"/>
        <w:rPr>
          <w:noProof/>
          <w:szCs w:val="24"/>
        </w:rPr>
      </w:pPr>
      <w:r w:rsidRPr="00EA11E4">
        <w:rPr>
          <w:noProof/>
          <w:szCs w:val="24"/>
        </w:rPr>
        <w:t>NOISE</w:t>
      </w:r>
    </w:p>
    <w:p w14:paraId="3941B2B9" w14:textId="77777777" w:rsidR="00250242" w:rsidRPr="00EA11E4" w:rsidRDefault="00250242" w:rsidP="00250242">
      <w:pPr>
        <w:ind w:left="567" w:hanging="567"/>
        <w:rPr>
          <w:noProof/>
          <w:szCs w:val="24"/>
        </w:rPr>
      </w:pPr>
    </w:p>
    <w:p w14:paraId="28723C26" w14:textId="77290DFC" w:rsidR="00250242" w:rsidRPr="00EA11E4" w:rsidRDefault="00250242" w:rsidP="00250242">
      <w:pPr>
        <w:ind w:left="567" w:hanging="567"/>
        <w:rPr>
          <w:noProof/>
          <w:szCs w:val="24"/>
        </w:rPr>
      </w:pPr>
      <w:r w:rsidRPr="00EA11E4">
        <w:rPr>
          <w:noProof/>
          <w:szCs w:val="24"/>
        </w:rPr>
        <w:t>1.</w:t>
      </w:r>
      <w:r w:rsidRPr="00EA11E4">
        <w:rPr>
          <w:noProof/>
          <w:szCs w:val="24"/>
        </w:rPr>
        <w:tab/>
        <w:t>32002 L 0049: Directive 2002/49/EC of the European Parliament and of the Council of</w:t>
      </w:r>
      <w:r w:rsidR="006659BC" w:rsidRPr="00EA11E4">
        <w:rPr>
          <w:noProof/>
          <w:szCs w:val="24"/>
        </w:rPr>
        <w:t> </w:t>
      </w:r>
      <w:r w:rsidRPr="00EA11E4">
        <w:rPr>
          <w:noProof/>
          <w:szCs w:val="24"/>
        </w:rPr>
        <w:t>25 June 2002 relating to the assessment and management of environmental noise (OJ L 189, 18.7.2002, p. 12), as amended by:</w:t>
      </w:r>
    </w:p>
    <w:p w14:paraId="417A4895" w14:textId="77777777" w:rsidR="00250242" w:rsidRPr="00EA11E4" w:rsidRDefault="00250242" w:rsidP="00250242">
      <w:pPr>
        <w:ind w:left="1134" w:hanging="567"/>
        <w:rPr>
          <w:noProof/>
          <w:szCs w:val="24"/>
        </w:rPr>
      </w:pPr>
    </w:p>
    <w:p w14:paraId="0B3F609C" w14:textId="15AE6B85" w:rsidR="00250242" w:rsidRPr="00EA11E4" w:rsidRDefault="00250242" w:rsidP="00250242">
      <w:pPr>
        <w:ind w:left="1134" w:hanging="567"/>
        <w:rPr>
          <w:noProof/>
          <w:szCs w:val="24"/>
        </w:rPr>
      </w:pPr>
      <w:r w:rsidRPr="00EA11E4">
        <w:rPr>
          <w:noProof/>
          <w:szCs w:val="24"/>
        </w:rPr>
        <w:t>–</w:t>
      </w:r>
      <w:r w:rsidRPr="00EA11E4">
        <w:rPr>
          <w:noProof/>
          <w:szCs w:val="24"/>
        </w:rPr>
        <w:tab/>
        <w:t>32020 L 0367: Commission Directive (EU) 2020/367 of 4 March 2020 (OJ L 67,</w:t>
      </w:r>
      <w:r w:rsidR="006659BC" w:rsidRPr="00EA11E4">
        <w:rPr>
          <w:noProof/>
          <w:szCs w:val="24"/>
        </w:rPr>
        <w:t> </w:t>
      </w:r>
      <w:r w:rsidRPr="00EA11E4">
        <w:rPr>
          <w:noProof/>
          <w:szCs w:val="24"/>
        </w:rPr>
        <w:t>5.3.2020, p. 132),</w:t>
      </w:r>
    </w:p>
    <w:p w14:paraId="196A0A67" w14:textId="77777777" w:rsidR="00250242" w:rsidRPr="00EA11E4" w:rsidRDefault="00250242" w:rsidP="00250242">
      <w:pPr>
        <w:ind w:left="1134" w:hanging="567"/>
        <w:rPr>
          <w:noProof/>
          <w:szCs w:val="24"/>
        </w:rPr>
      </w:pPr>
    </w:p>
    <w:p w14:paraId="141DE112"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L 1226: Commission Delegated Directive (EU) 2021/1226 of 21 December 2020 (OJ L 269, 28.7.2021, p. 65).</w:t>
      </w:r>
    </w:p>
    <w:p w14:paraId="5950263C" w14:textId="77777777" w:rsidR="00250242" w:rsidRPr="00EA11E4" w:rsidRDefault="00250242" w:rsidP="00250242">
      <w:pPr>
        <w:ind w:left="567" w:hanging="567"/>
        <w:rPr>
          <w:noProof/>
          <w:szCs w:val="24"/>
        </w:rPr>
      </w:pPr>
    </w:p>
    <w:p w14:paraId="72D7BC90" w14:textId="77777777" w:rsidR="00250242" w:rsidRPr="00EA11E4" w:rsidRDefault="00250242" w:rsidP="00250242">
      <w:pPr>
        <w:ind w:left="567" w:hanging="567"/>
        <w:rPr>
          <w:noProof/>
          <w:szCs w:val="24"/>
        </w:rPr>
      </w:pPr>
      <w:r w:rsidRPr="00EA11E4">
        <w:rPr>
          <w:noProof/>
          <w:szCs w:val="24"/>
        </w:rPr>
        <w:t>2.</w:t>
      </w:r>
      <w:r w:rsidRPr="00EA11E4">
        <w:rPr>
          <w:noProof/>
          <w:szCs w:val="24"/>
        </w:rPr>
        <w:tab/>
        <w:t>32015 L 0996: Commission Directive (EU) 2015/996 of 19 May 2015 establishing common noise assessment methods according to Directive 2002/49/EC of the European Parliament and of the Council (OJ L 168, 1.7.2015, p. 1).</w:t>
      </w:r>
    </w:p>
    <w:p w14:paraId="5969C850" w14:textId="77777777" w:rsidR="00250242" w:rsidRPr="00EA11E4" w:rsidRDefault="00250242" w:rsidP="00250242">
      <w:pPr>
        <w:ind w:left="567" w:hanging="567"/>
        <w:rPr>
          <w:noProof/>
          <w:szCs w:val="24"/>
        </w:rPr>
      </w:pPr>
    </w:p>
    <w:p w14:paraId="4A368366" w14:textId="77777777" w:rsidR="00250242" w:rsidRPr="00EA11E4" w:rsidRDefault="00250242" w:rsidP="00250242">
      <w:pPr>
        <w:ind w:left="567" w:hanging="567"/>
        <w:rPr>
          <w:noProof/>
          <w:szCs w:val="24"/>
        </w:rPr>
      </w:pPr>
      <w:r w:rsidRPr="00EA11E4">
        <w:rPr>
          <w:noProof/>
          <w:szCs w:val="24"/>
        </w:rPr>
        <w:t>3.</w:t>
      </w:r>
      <w:r w:rsidRPr="00EA11E4">
        <w:rPr>
          <w:noProof/>
          <w:szCs w:val="24"/>
        </w:rPr>
        <w:tab/>
        <w:t>32021 D 1967: Commission Implementing Decision (EU) 2021/1967 of 11 November 2021 setting up a mandatory data repository and a mandatory digital information exchange mechanism in accordance with Directive 2002/49/EC of the European Parliament and of the Council (OJ L 400, 12.11.2021, p. 160).</w:t>
      </w:r>
    </w:p>
    <w:p w14:paraId="285BADD5" w14:textId="77777777" w:rsidR="00250242" w:rsidRPr="00EA11E4" w:rsidRDefault="00250242" w:rsidP="00250242">
      <w:pPr>
        <w:ind w:left="567" w:hanging="567"/>
        <w:rPr>
          <w:noProof/>
          <w:szCs w:val="24"/>
        </w:rPr>
      </w:pPr>
    </w:p>
    <w:p w14:paraId="0EA9FA48" w14:textId="6CE5888A" w:rsidR="00250242" w:rsidRPr="00EA11E4" w:rsidRDefault="006659BC" w:rsidP="00250242">
      <w:pPr>
        <w:ind w:left="567" w:hanging="567"/>
        <w:rPr>
          <w:noProof/>
          <w:szCs w:val="24"/>
        </w:rPr>
      </w:pPr>
      <w:r w:rsidRPr="00EA11E4">
        <w:rPr>
          <w:noProof/>
          <w:szCs w:val="24"/>
        </w:rPr>
        <w:br w:type="page"/>
      </w:r>
      <w:r w:rsidR="00250242" w:rsidRPr="00EA11E4">
        <w:rPr>
          <w:noProof/>
          <w:szCs w:val="24"/>
        </w:rPr>
        <w:lastRenderedPageBreak/>
        <w:t>ACTS OF WHICH THE ASSOCIATED PARHES SHALL TAKE NOTE</w:t>
      </w:r>
    </w:p>
    <w:p w14:paraId="29F3546E" w14:textId="77777777" w:rsidR="00250242" w:rsidRPr="00EA11E4" w:rsidRDefault="00250242" w:rsidP="00250242">
      <w:pPr>
        <w:ind w:left="567" w:hanging="567"/>
        <w:rPr>
          <w:noProof/>
          <w:szCs w:val="24"/>
        </w:rPr>
      </w:pPr>
    </w:p>
    <w:p w14:paraId="76FAC33E" w14:textId="77777777" w:rsidR="00250242" w:rsidRPr="00EA11E4" w:rsidRDefault="00250242" w:rsidP="00250242">
      <w:pPr>
        <w:ind w:left="567" w:hanging="567"/>
        <w:rPr>
          <w:noProof/>
          <w:szCs w:val="24"/>
        </w:rPr>
      </w:pPr>
      <w:r w:rsidRPr="00EA11E4">
        <w:rPr>
          <w:noProof/>
          <w:szCs w:val="24"/>
        </w:rPr>
        <w:t>1.</w:t>
      </w:r>
      <w:r w:rsidRPr="00EA11E4">
        <w:rPr>
          <w:noProof/>
          <w:szCs w:val="24"/>
        </w:rPr>
        <w:tab/>
        <w:t>375 X 0436: Council Recommendation 75/436/Euratom, ECSC, EEC of 3 March 1975 regarding cost allocation by public authorities on environmental matters (OJ L 194, 25.7.75, p. 1).</w:t>
      </w:r>
    </w:p>
    <w:p w14:paraId="0D212613" w14:textId="77777777" w:rsidR="00250242" w:rsidRPr="00EA11E4" w:rsidRDefault="00250242" w:rsidP="00250242">
      <w:pPr>
        <w:ind w:left="567" w:hanging="567"/>
        <w:rPr>
          <w:noProof/>
          <w:szCs w:val="24"/>
        </w:rPr>
      </w:pPr>
    </w:p>
    <w:p w14:paraId="4BBE66D1" w14:textId="77777777" w:rsidR="00250242" w:rsidRPr="00EA11E4" w:rsidRDefault="00250242" w:rsidP="00250242">
      <w:pPr>
        <w:ind w:left="567" w:hanging="567"/>
        <w:rPr>
          <w:noProof/>
          <w:szCs w:val="24"/>
        </w:rPr>
      </w:pPr>
      <w:r w:rsidRPr="00EA11E4">
        <w:rPr>
          <w:noProof/>
          <w:szCs w:val="24"/>
        </w:rPr>
        <w:t>2.</w:t>
      </w:r>
      <w:r w:rsidRPr="00EA11E4">
        <w:rPr>
          <w:noProof/>
          <w:szCs w:val="24"/>
        </w:rPr>
        <w:tab/>
        <w:t>379 X 0003: Council Recommendation 79/3/EEC of 19 December 1978 to the Member States regarding methods of evaluating the cost of pollution control to industry (OJ L 5, 9.1.1979, p. 28).</w:t>
      </w:r>
    </w:p>
    <w:p w14:paraId="627B3771" w14:textId="77777777" w:rsidR="00250242" w:rsidRPr="00EA11E4" w:rsidRDefault="00250242" w:rsidP="00250242">
      <w:pPr>
        <w:ind w:left="567" w:hanging="567"/>
        <w:rPr>
          <w:noProof/>
          <w:szCs w:val="24"/>
        </w:rPr>
      </w:pPr>
    </w:p>
    <w:p w14:paraId="2C0AC9E3" w14:textId="5F576633" w:rsidR="00250242" w:rsidRPr="00EA11E4" w:rsidRDefault="00250242" w:rsidP="00250242">
      <w:pPr>
        <w:ind w:left="567" w:hanging="567"/>
        <w:rPr>
          <w:noProof/>
          <w:szCs w:val="24"/>
        </w:rPr>
      </w:pPr>
      <w:r w:rsidRPr="00EA11E4">
        <w:rPr>
          <w:noProof/>
          <w:szCs w:val="24"/>
        </w:rPr>
        <w:t>3.</w:t>
      </w:r>
      <w:r w:rsidRPr="00EA11E4">
        <w:rPr>
          <w:noProof/>
          <w:szCs w:val="24"/>
        </w:rPr>
        <w:tab/>
        <w:t>32001 H 0331: Recommendation 2001/331/EC of the European Parliament and of the Council of</w:t>
      </w:r>
      <w:r w:rsidR="006659BC" w:rsidRPr="00EA11E4">
        <w:rPr>
          <w:noProof/>
          <w:szCs w:val="24"/>
        </w:rPr>
        <w:t> </w:t>
      </w:r>
      <w:r w:rsidRPr="00EA11E4">
        <w:rPr>
          <w:noProof/>
          <w:szCs w:val="24"/>
        </w:rPr>
        <w:t>4 April 2001 providing for minimum criteria for environmental inspections in the Member States (OJ L 118, 27.4.2001, p. 41).</w:t>
      </w:r>
    </w:p>
    <w:p w14:paraId="34EFC928" w14:textId="77777777" w:rsidR="00250242" w:rsidRPr="00EA11E4" w:rsidRDefault="00250242" w:rsidP="00250242">
      <w:pPr>
        <w:ind w:left="567" w:hanging="567"/>
        <w:rPr>
          <w:noProof/>
          <w:szCs w:val="24"/>
        </w:rPr>
      </w:pPr>
    </w:p>
    <w:p w14:paraId="6E04C624" w14:textId="77777777" w:rsidR="00250242" w:rsidRPr="00EA11E4" w:rsidRDefault="00250242" w:rsidP="00250242">
      <w:pPr>
        <w:ind w:left="567" w:hanging="567"/>
        <w:rPr>
          <w:noProof/>
          <w:szCs w:val="24"/>
        </w:rPr>
      </w:pPr>
      <w:r w:rsidRPr="00EA11E4">
        <w:rPr>
          <w:noProof/>
          <w:szCs w:val="24"/>
        </w:rPr>
        <w:t>4.</w:t>
      </w:r>
      <w:r w:rsidRPr="00EA11E4">
        <w:rPr>
          <w:noProof/>
          <w:szCs w:val="24"/>
        </w:rPr>
        <w:tab/>
        <w:t>32003 H 0047: Commission Recommendation 2003/47/EC of 15 January 2003 on the guidelines to assist a Member State in the preparation of a national emission reduction plan further to the provisions of Directive 2001/80/EC on the limitation of emissions of certain pollutants into the air from large combustion plants (OJ L 16, 22.1.2003, p. 59).</w:t>
      </w:r>
    </w:p>
    <w:p w14:paraId="48323F46" w14:textId="77777777" w:rsidR="00250242" w:rsidRPr="00EA11E4" w:rsidRDefault="00250242" w:rsidP="00250242">
      <w:pPr>
        <w:ind w:left="567" w:hanging="567"/>
        <w:rPr>
          <w:noProof/>
          <w:szCs w:val="24"/>
        </w:rPr>
      </w:pPr>
    </w:p>
    <w:p w14:paraId="4AB2455C" w14:textId="77777777" w:rsidR="00250242" w:rsidRPr="00EA11E4" w:rsidRDefault="00250242" w:rsidP="00250242">
      <w:pPr>
        <w:ind w:left="567" w:hanging="567"/>
        <w:rPr>
          <w:noProof/>
          <w:szCs w:val="24"/>
        </w:rPr>
      </w:pPr>
      <w:r w:rsidRPr="00EA11E4">
        <w:rPr>
          <w:noProof/>
          <w:szCs w:val="24"/>
        </w:rPr>
        <w:t>5.</w:t>
      </w:r>
      <w:r w:rsidRPr="00EA11E4">
        <w:rPr>
          <w:noProof/>
          <w:szCs w:val="24"/>
        </w:rPr>
        <w:tab/>
        <w:t>32006 H 0339: Commission Recommendation 2006/339/EC of 8 May 2006 on the promotion of shore-side electricity for use by ships at berth in Community ports (OJ L 125, 12.5.2006, p. 38).</w:t>
      </w:r>
    </w:p>
    <w:p w14:paraId="341BA799" w14:textId="77777777" w:rsidR="00250242" w:rsidRPr="00EA11E4" w:rsidRDefault="00250242" w:rsidP="00250242">
      <w:pPr>
        <w:ind w:left="567" w:hanging="567"/>
        <w:rPr>
          <w:noProof/>
          <w:szCs w:val="24"/>
        </w:rPr>
      </w:pPr>
    </w:p>
    <w:p w14:paraId="342BA4F5" w14:textId="77777777" w:rsidR="00250242" w:rsidRPr="00EA11E4" w:rsidRDefault="00250242" w:rsidP="00250242">
      <w:pPr>
        <w:ind w:left="567" w:hanging="567"/>
        <w:rPr>
          <w:noProof/>
          <w:szCs w:val="24"/>
        </w:rPr>
      </w:pPr>
    </w:p>
    <w:p w14:paraId="096426A5" w14:textId="7C4134DF" w:rsidR="00250242" w:rsidRPr="00EA11E4" w:rsidRDefault="006659BC" w:rsidP="00250242">
      <w:pPr>
        <w:ind w:left="567" w:hanging="567"/>
        <w:jc w:val="center"/>
        <w:rPr>
          <w:noProof/>
          <w:szCs w:val="24"/>
        </w:rPr>
      </w:pPr>
      <w:r w:rsidRPr="00EA11E4">
        <w:rPr>
          <w:noProof/>
          <w:szCs w:val="24"/>
        </w:rPr>
        <w:br w:type="page"/>
      </w:r>
      <w:r w:rsidR="00250242" w:rsidRPr="00EA11E4">
        <w:rPr>
          <w:noProof/>
          <w:szCs w:val="24"/>
        </w:rPr>
        <w:lastRenderedPageBreak/>
        <w:t>PART II</w:t>
      </w:r>
    </w:p>
    <w:p w14:paraId="622B4109" w14:textId="77777777" w:rsidR="00250242" w:rsidRPr="00EA11E4" w:rsidRDefault="00250242" w:rsidP="00250242">
      <w:pPr>
        <w:ind w:left="567" w:hanging="567"/>
        <w:jc w:val="center"/>
        <w:rPr>
          <w:noProof/>
          <w:szCs w:val="24"/>
        </w:rPr>
      </w:pPr>
    </w:p>
    <w:p w14:paraId="306ADFD8" w14:textId="77777777" w:rsidR="00250242" w:rsidRPr="00EA11E4" w:rsidRDefault="00250242" w:rsidP="00250242">
      <w:pPr>
        <w:ind w:left="567" w:hanging="567"/>
        <w:jc w:val="center"/>
        <w:rPr>
          <w:noProof/>
          <w:szCs w:val="24"/>
        </w:rPr>
      </w:pPr>
      <w:r w:rsidRPr="00EA11E4">
        <w:rPr>
          <w:noProof/>
          <w:szCs w:val="24"/>
        </w:rPr>
        <w:t>CLIMATE</w:t>
      </w:r>
    </w:p>
    <w:p w14:paraId="0F1A38B0" w14:textId="77777777" w:rsidR="00250242" w:rsidRPr="00EA11E4" w:rsidRDefault="00250242" w:rsidP="00250242">
      <w:pPr>
        <w:ind w:left="567" w:hanging="567"/>
        <w:rPr>
          <w:noProof/>
          <w:szCs w:val="24"/>
        </w:rPr>
      </w:pPr>
    </w:p>
    <w:p w14:paraId="4686F6BA" w14:textId="77777777" w:rsidR="00250242" w:rsidRPr="00EA11E4" w:rsidRDefault="00250242" w:rsidP="00250242">
      <w:pPr>
        <w:rPr>
          <w:iCs/>
          <w:noProof/>
          <w:szCs w:val="24"/>
        </w:rPr>
      </w:pPr>
      <w:r w:rsidRPr="00EA11E4">
        <w:rPr>
          <w:iCs/>
          <w:noProof/>
          <w:szCs w:val="24"/>
        </w:rPr>
        <w:t>ACTS REFERRED TO</w:t>
      </w:r>
    </w:p>
    <w:p w14:paraId="42B42532" w14:textId="77777777" w:rsidR="00250242" w:rsidRPr="00EA11E4" w:rsidRDefault="00250242" w:rsidP="00250242">
      <w:pPr>
        <w:ind w:left="567" w:hanging="567"/>
        <w:rPr>
          <w:noProof/>
          <w:szCs w:val="24"/>
        </w:rPr>
      </w:pPr>
    </w:p>
    <w:p w14:paraId="1403D106" w14:textId="77777777" w:rsidR="00250242" w:rsidRPr="00EA11E4" w:rsidRDefault="00250242" w:rsidP="00250242">
      <w:pPr>
        <w:ind w:left="567" w:hanging="567"/>
        <w:rPr>
          <w:noProof/>
          <w:szCs w:val="24"/>
        </w:rPr>
      </w:pPr>
    </w:p>
    <w:p w14:paraId="71768F32" w14:textId="77777777" w:rsidR="00250242" w:rsidRPr="00EA11E4" w:rsidRDefault="00250242" w:rsidP="00250242">
      <w:pPr>
        <w:ind w:left="567" w:hanging="567"/>
        <w:jc w:val="center"/>
        <w:rPr>
          <w:noProof/>
          <w:szCs w:val="24"/>
        </w:rPr>
      </w:pPr>
      <w:r w:rsidRPr="00EA11E4">
        <w:rPr>
          <w:noProof/>
          <w:szCs w:val="24"/>
        </w:rPr>
        <w:t>CHAPTER 1</w:t>
      </w:r>
    </w:p>
    <w:p w14:paraId="6C605DF5" w14:textId="77777777" w:rsidR="00250242" w:rsidRPr="00EA11E4" w:rsidRDefault="00250242" w:rsidP="00250242">
      <w:pPr>
        <w:ind w:left="567" w:hanging="567"/>
        <w:jc w:val="center"/>
        <w:rPr>
          <w:noProof/>
          <w:szCs w:val="24"/>
        </w:rPr>
      </w:pPr>
    </w:p>
    <w:p w14:paraId="48017651" w14:textId="77777777" w:rsidR="00250242" w:rsidRPr="00EA11E4" w:rsidRDefault="00250242" w:rsidP="00250242">
      <w:pPr>
        <w:ind w:left="567" w:hanging="567"/>
        <w:jc w:val="center"/>
        <w:rPr>
          <w:noProof/>
          <w:szCs w:val="24"/>
        </w:rPr>
      </w:pPr>
      <w:r w:rsidRPr="00EA11E4">
        <w:rPr>
          <w:noProof/>
          <w:szCs w:val="24"/>
        </w:rPr>
        <w:t>EU MONITORING MECHANISM</w:t>
      </w:r>
    </w:p>
    <w:p w14:paraId="7B24D412" w14:textId="77777777" w:rsidR="00250242" w:rsidRPr="00EA11E4" w:rsidRDefault="00250242" w:rsidP="00250242">
      <w:pPr>
        <w:ind w:left="567" w:hanging="567"/>
        <w:rPr>
          <w:noProof/>
          <w:szCs w:val="24"/>
        </w:rPr>
      </w:pPr>
    </w:p>
    <w:p w14:paraId="4EE89DCA" w14:textId="7D068275" w:rsidR="00250242" w:rsidRPr="00EA11E4" w:rsidRDefault="00250242" w:rsidP="00250242">
      <w:pPr>
        <w:ind w:left="567" w:hanging="567"/>
        <w:rPr>
          <w:noProof/>
          <w:szCs w:val="24"/>
        </w:rPr>
      </w:pPr>
      <w:r w:rsidRPr="00EA11E4">
        <w:rPr>
          <w:noProof/>
          <w:szCs w:val="24"/>
        </w:rPr>
        <w:t>1.</w:t>
      </w:r>
      <w:r w:rsidRPr="00EA11E4">
        <w:rPr>
          <w:noProof/>
          <w:szCs w:val="24"/>
        </w:rPr>
        <w:tab/>
        <w:t>32018 R 1999: Regulation (EU) 2018/1999 of the European Parliament and of the Council of</w:t>
      </w:r>
      <w:r w:rsidR="006659BC" w:rsidRPr="00EA11E4">
        <w:rPr>
          <w:noProof/>
          <w:szCs w:val="24"/>
        </w:rPr>
        <w:t> </w:t>
      </w:r>
      <w:r w:rsidRPr="00EA11E4">
        <w:rPr>
          <w:noProof/>
          <w:szCs w:val="24"/>
        </w:rPr>
        <w:t>11 December 2018 on the Governance of the Energy Union and Climate Action, amending Regulations Governance of the Energy Union and Climate Action, amending Directive</w:t>
      </w:r>
      <w:r w:rsidR="006659BC" w:rsidRPr="00EA11E4">
        <w:rPr>
          <w:noProof/>
          <w:szCs w:val="24"/>
        </w:rPr>
        <w:t> </w:t>
      </w:r>
      <w:r w:rsidRPr="00EA11E4">
        <w:rPr>
          <w:noProof/>
          <w:szCs w:val="24"/>
        </w:rPr>
        <w:t>94/22/EC, Directive 98/70/EC, Directive 2009/31/EC, Regulation (EC) No 663/2009, Regulation(EC) No 715/2009, Directive 2009/73/EC, Council Directive</w:t>
      </w:r>
      <w:r w:rsidR="006659BC" w:rsidRPr="00EA11E4">
        <w:rPr>
          <w:noProof/>
          <w:szCs w:val="24"/>
        </w:rPr>
        <w:t> </w:t>
      </w:r>
      <w:r w:rsidRPr="00EA11E4">
        <w:rPr>
          <w:noProof/>
          <w:szCs w:val="24"/>
        </w:rPr>
        <w:t>2009/119/EC, Directive 2010/31/EU,</w:t>
      </w:r>
      <w:r w:rsidR="008071EF" w:rsidRPr="00EA11E4">
        <w:rPr>
          <w:noProof/>
          <w:szCs w:val="24"/>
        </w:rPr>
        <w:t xml:space="preserve"> </w:t>
      </w:r>
      <w:r w:rsidRPr="00EA11E4">
        <w:rPr>
          <w:noProof/>
          <w:szCs w:val="24"/>
        </w:rPr>
        <w:t>Directive 2012/27/EU, Directive 2013/30/EU and Council Directive (EU) 2015/652 and repealing Regulation (EU) No 525/2013 (OJ L 328,</w:t>
      </w:r>
      <w:r w:rsidR="006659BC" w:rsidRPr="00EA11E4">
        <w:rPr>
          <w:noProof/>
          <w:szCs w:val="24"/>
        </w:rPr>
        <w:t> </w:t>
      </w:r>
      <w:r w:rsidRPr="00EA11E4">
        <w:rPr>
          <w:noProof/>
          <w:szCs w:val="24"/>
        </w:rPr>
        <w:t>21.12.2018, p. 1), as amended by:</w:t>
      </w:r>
    </w:p>
    <w:p w14:paraId="4CFA33E9" w14:textId="77777777" w:rsidR="00250242" w:rsidRPr="00EA11E4" w:rsidRDefault="00250242" w:rsidP="00250242">
      <w:pPr>
        <w:ind w:left="1134" w:hanging="567"/>
        <w:rPr>
          <w:noProof/>
          <w:szCs w:val="24"/>
        </w:rPr>
      </w:pPr>
    </w:p>
    <w:p w14:paraId="35A65034" w14:textId="727177EA" w:rsidR="00250242" w:rsidRPr="00EA11E4" w:rsidRDefault="00250242" w:rsidP="00250242">
      <w:pPr>
        <w:ind w:left="1134" w:hanging="567"/>
        <w:rPr>
          <w:noProof/>
          <w:szCs w:val="24"/>
        </w:rPr>
      </w:pPr>
      <w:r w:rsidRPr="00EA11E4">
        <w:rPr>
          <w:noProof/>
          <w:szCs w:val="24"/>
        </w:rPr>
        <w:t>–</w:t>
      </w:r>
      <w:r w:rsidRPr="00EA11E4">
        <w:rPr>
          <w:noProof/>
          <w:szCs w:val="24"/>
        </w:rPr>
        <w:tab/>
        <w:t>32019 D 0504: Decision (EU) 2019/504 of the European Parliament and of the Council of</w:t>
      </w:r>
      <w:r w:rsidR="006659BC" w:rsidRPr="00EA11E4">
        <w:rPr>
          <w:noProof/>
          <w:szCs w:val="24"/>
        </w:rPr>
        <w:t> </w:t>
      </w:r>
      <w:r w:rsidRPr="00EA11E4">
        <w:rPr>
          <w:noProof/>
          <w:szCs w:val="24"/>
        </w:rPr>
        <w:t>19 March 2019 (OJ L 85I, 27.3.2019, p. 66),</w:t>
      </w:r>
    </w:p>
    <w:p w14:paraId="485FBD92" w14:textId="77777777" w:rsidR="00250242" w:rsidRPr="00EA11E4" w:rsidRDefault="00250242" w:rsidP="00250242">
      <w:pPr>
        <w:ind w:left="1134" w:hanging="567"/>
        <w:rPr>
          <w:noProof/>
          <w:szCs w:val="24"/>
        </w:rPr>
      </w:pPr>
    </w:p>
    <w:p w14:paraId="1BF86C59"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1119: Regulation (EU) 2021/1119 of the European Parliament and of the Council of 30 June 2021 (OJ L 243, 9.7.2021, p. 1).</w:t>
      </w:r>
    </w:p>
    <w:p w14:paraId="246151CC" w14:textId="77777777" w:rsidR="00250242" w:rsidRPr="00EA11E4" w:rsidRDefault="00250242" w:rsidP="00250242">
      <w:pPr>
        <w:ind w:left="567" w:hanging="567"/>
        <w:rPr>
          <w:noProof/>
          <w:szCs w:val="24"/>
        </w:rPr>
      </w:pPr>
    </w:p>
    <w:p w14:paraId="43315DE8" w14:textId="4E25EE02" w:rsidR="00250242" w:rsidRPr="00EA11E4" w:rsidRDefault="00250242" w:rsidP="00250242">
      <w:pPr>
        <w:ind w:left="567"/>
        <w:rPr>
          <w:noProof/>
          <w:szCs w:val="24"/>
        </w:rPr>
      </w:pPr>
      <w:r w:rsidRPr="00EA11E4">
        <w:rPr>
          <w:noProof/>
          <w:szCs w:val="24"/>
        </w:rPr>
        <w:t>Listed here for information purposes only. For application see Annex IV, Chapter 4 on Electricity.</w:t>
      </w:r>
    </w:p>
    <w:p w14:paraId="57EC7116" w14:textId="77777777" w:rsidR="00250242" w:rsidRPr="00EA11E4" w:rsidRDefault="00250242" w:rsidP="00250242">
      <w:pPr>
        <w:ind w:left="567" w:hanging="567"/>
        <w:rPr>
          <w:noProof/>
          <w:szCs w:val="24"/>
        </w:rPr>
      </w:pPr>
    </w:p>
    <w:p w14:paraId="24BB30BC" w14:textId="4C240311" w:rsidR="00250242" w:rsidRPr="00EA11E4" w:rsidRDefault="006659BC" w:rsidP="00250242">
      <w:pPr>
        <w:ind w:left="567" w:hanging="567"/>
        <w:rPr>
          <w:noProof/>
          <w:szCs w:val="24"/>
        </w:rPr>
      </w:pPr>
      <w:r w:rsidRPr="00EA11E4">
        <w:rPr>
          <w:noProof/>
          <w:szCs w:val="24"/>
        </w:rPr>
        <w:br w:type="page"/>
      </w:r>
      <w:r w:rsidR="00250242" w:rsidRPr="00EA11E4">
        <w:rPr>
          <w:noProof/>
          <w:szCs w:val="24"/>
        </w:rPr>
        <w:lastRenderedPageBreak/>
        <w:t>2.</w:t>
      </w:r>
      <w:r w:rsidR="00250242" w:rsidRPr="00EA11E4">
        <w:rPr>
          <w:noProof/>
          <w:szCs w:val="24"/>
        </w:rPr>
        <w:tab/>
        <w:t>32020 R 1044: Commission Delegated Regulation (EU) 2020/1044 of 8 May 2020 supplementing Regulation (EU) 2018/1999 of the European Parliament and of the Council with regard to values for global warming potentials and the inventory guidelines and with regard to the Union inventory system and repealing Commission Delegated Regulation (EU) No</w:t>
      </w:r>
      <w:r w:rsidRPr="00EA11E4">
        <w:rPr>
          <w:noProof/>
          <w:szCs w:val="24"/>
        </w:rPr>
        <w:t> </w:t>
      </w:r>
      <w:r w:rsidR="00250242" w:rsidRPr="00EA11E4">
        <w:rPr>
          <w:noProof/>
          <w:szCs w:val="24"/>
        </w:rPr>
        <w:t>666/2014 (OJ L 230, 17.7.2020, p. 1).</w:t>
      </w:r>
    </w:p>
    <w:p w14:paraId="3C496AAC" w14:textId="77777777" w:rsidR="00250242" w:rsidRPr="00EA11E4" w:rsidRDefault="00250242" w:rsidP="00250242">
      <w:pPr>
        <w:ind w:left="567" w:hanging="567"/>
        <w:rPr>
          <w:noProof/>
          <w:szCs w:val="24"/>
        </w:rPr>
      </w:pPr>
    </w:p>
    <w:p w14:paraId="678E222C" w14:textId="52DF844A" w:rsidR="00250242" w:rsidRPr="00EA11E4" w:rsidRDefault="00250242" w:rsidP="00250242">
      <w:pPr>
        <w:ind w:left="567" w:hanging="567"/>
        <w:rPr>
          <w:noProof/>
          <w:szCs w:val="24"/>
        </w:rPr>
      </w:pPr>
      <w:r w:rsidRPr="00EA11E4">
        <w:rPr>
          <w:noProof/>
          <w:szCs w:val="24"/>
        </w:rPr>
        <w:t>3.</w:t>
      </w:r>
      <w:r w:rsidRPr="00EA11E4">
        <w:rPr>
          <w:noProof/>
          <w:szCs w:val="24"/>
        </w:rPr>
        <w:tab/>
        <w:t>32020 R 1208: Commission Implementing Regulation (EU) 2020/1208 of 7 August 2020 on structure, format, submission processes and review of information reported by Member States pursuant to Regulation (EU) 2018/1999 of the European Parliament and of the Council and repealing Commission Implementing Regulation (EU) No 749/2014 (OJ L 278, 26.8.2020, p.</w:t>
      </w:r>
      <w:r w:rsidR="006659BC" w:rsidRPr="00EA11E4">
        <w:rPr>
          <w:noProof/>
          <w:szCs w:val="24"/>
        </w:rPr>
        <w:t> </w:t>
      </w:r>
      <w:r w:rsidRPr="00EA11E4">
        <w:rPr>
          <w:noProof/>
          <w:szCs w:val="24"/>
        </w:rPr>
        <w:t>1).</w:t>
      </w:r>
    </w:p>
    <w:p w14:paraId="52C1DC15" w14:textId="77777777" w:rsidR="00250242" w:rsidRPr="00EA11E4" w:rsidRDefault="00250242" w:rsidP="00250242">
      <w:pPr>
        <w:ind w:left="567" w:hanging="567"/>
        <w:rPr>
          <w:noProof/>
          <w:szCs w:val="24"/>
        </w:rPr>
      </w:pPr>
    </w:p>
    <w:p w14:paraId="7224F342" w14:textId="77777777" w:rsidR="00250242" w:rsidRPr="00EA11E4" w:rsidRDefault="00250242" w:rsidP="00250242">
      <w:pPr>
        <w:ind w:left="567"/>
        <w:rPr>
          <w:noProof/>
          <w:szCs w:val="24"/>
        </w:rPr>
      </w:pPr>
      <w:r w:rsidRPr="00EA11E4">
        <w:rPr>
          <w:noProof/>
          <w:szCs w:val="24"/>
        </w:rPr>
        <w:t>The applicable provisions of this Regulation are listed below and shall, for the purposes of the present Agreement, be read with the following adaptations:</w:t>
      </w:r>
    </w:p>
    <w:p w14:paraId="0E951ED2" w14:textId="77777777" w:rsidR="00250242" w:rsidRPr="00EA11E4" w:rsidRDefault="00250242" w:rsidP="00250242">
      <w:pPr>
        <w:ind w:left="1134" w:hanging="567"/>
        <w:rPr>
          <w:noProof/>
          <w:szCs w:val="24"/>
        </w:rPr>
      </w:pPr>
    </w:p>
    <w:p w14:paraId="09CC0AE0" w14:textId="6F328F35" w:rsidR="00250242" w:rsidRPr="00EA11E4" w:rsidRDefault="00250242" w:rsidP="00250242">
      <w:pPr>
        <w:ind w:left="567"/>
        <w:rPr>
          <w:noProof/>
          <w:szCs w:val="24"/>
        </w:rPr>
      </w:pPr>
      <w:r w:rsidRPr="00EA11E4">
        <w:rPr>
          <w:noProof/>
          <w:szCs w:val="24"/>
        </w:rPr>
        <w:t>Only the following provisions of the Regulation shall apply: Articles 1-3, 7-10, 12-15, 17-24, 26-40 and Annexes VI-VIII, X-XX, XXII-XXV.</w:t>
      </w:r>
    </w:p>
    <w:p w14:paraId="73C9E9C5" w14:textId="77777777" w:rsidR="00250242" w:rsidRPr="00EA11E4" w:rsidRDefault="00250242" w:rsidP="00250242">
      <w:pPr>
        <w:ind w:left="567"/>
        <w:rPr>
          <w:noProof/>
          <w:szCs w:val="24"/>
        </w:rPr>
      </w:pPr>
    </w:p>
    <w:p w14:paraId="241A25D3" w14:textId="77777777" w:rsidR="00250242" w:rsidRPr="00EA11E4" w:rsidRDefault="00250242" w:rsidP="00250242">
      <w:pPr>
        <w:ind w:left="567" w:hanging="567"/>
        <w:rPr>
          <w:noProof/>
          <w:szCs w:val="24"/>
        </w:rPr>
      </w:pPr>
      <w:r w:rsidRPr="00EA11E4">
        <w:rPr>
          <w:noProof/>
          <w:szCs w:val="24"/>
        </w:rPr>
        <w:t>4.</w:t>
      </w:r>
      <w:r w:rsidRPr="00EA11E4">
        <w:rPr>
          <w:noProof/>
          <w:szCs w:val="24"/>
        </w:rPr>
        <w:tab/>
        <w:t>32022 R 2299: Commission Implementing Regulation (EU) 2022/2299 of 15 November 2022 laying down rules for the application of Regulation (EU) 2018/1999 of the European Parliament and of the Council as regards the structure, format, technical details and process for the integrated national energy and climate progress reports (OJ L 306, 25.11.2022, p. 1).</w:t>
      </w:r>
    </w:p>
    <w:p w14:paraId="1A29E1DA" w14:textId="77777777" w:rsidR="00250242" w:rsidRPr="00EA11E4" w:rsidRDefault="00250242" w:rsidP="00250242">
      <w:pPr>
        <w:ind w:left="567" w:hanging="567"/>
        <w:rPr>
          <w:noProof/>
          <w:szCs w:val="24"/>
        </w:rPr>
      </w:pPr>
    </w:p>
    <w:p w14:paraId="53CA25A3" w14:textId="3CD4BA4B" w:rsidR="00250242" w:rsidRPr="00EA11E4" w:rsidRDefault="00250242" w:rsidP="00250242">
      <w:pPr>
        <w:ind w:left="567" w:hanging="567"/>
        <w:rPr>
          <w:noProof/>
          <w:szCs w:val="24"/>
        </w:rPr>
      </w:pPr>
      <w:r w:rsidRPr="00EA11E4">
        <w:rPr>
          <w:noProof/>
          <w:szCs w:val="24"/>
        </w:rPr>
        <w:t>5.</w:t>
      </w:r>
      <w:r w:rsidRPr="00EA11E4">
        <w:rPr>
          <w:noProof/>
          <w:szCs w:val="24"/>
        </w:rPr>
        <w:tab/>
        <w:t>32021 R 1119: Regulation (EU) 2021/1119 of the European Parliament and of the Council of</w:t>
      </w:r>
      <w:r w:rsidR="000A2234" w:rsidRPr="00EA11E4">
        <w:rPr>
          <w:noProof/>
          <w:szCs w:val="24"/>
        </w:rPr>
        <w:t> </w:t>
      </w:r>
      <w:r w:rsidRPr="00EA11E4">
        <w:rPr>
          <w:noProof/>
          <w:szCs w:val="24"/>
        </w:rPr>
        <w:t>30</w:t>
      </w:r>
      <w:r w:rsidR="000A2234" w:rsidRPr="00EA11E4">
        <w:rPr>
          <w:noProof/>
          <w:szCs w:val="24"/>
        </w:rPr>
        <w:t> </w:t>
      </w:r>
      <w:r w:rsidRPr="00EA11E4">
        <w:rPr>
          <w:noProof/>
          <w:szCs w:val="24"/>
        </w:rPr>
        <w:t>June 2021 establishing the framework for achieving climate neutrality and amending Regulations (EC) No 401/2009 and (EU) 2018/1999 (</w:t>
      </w:r>
      <w:r w:rsidR="000A2234" w:rsidRPr="00EA11E4">
        <w:rPr>
          <w:noProof/>
          <w:szCs w:val="24"/>
        </w:rPr>
        <w:t>"</w:t>
      </w:r>
      <w:r w:rsidRPr="00EA11E4">
        <w:rPr>
          <w:noProof/>
          <w:szCs w:val="24"/>
        </w:rPr>
        <w:t>European Climate Law</w:t>
      </w:r>
      <w:r w:rsidR="000A2234" w:rsidRPr="00EA11E4">
        <w:rPr>
          <w:noProof/>
          <w:szCs w:val="24"/>
        </w:rPr>
        <w:t>"</w:t>
      </w:r>
      <w:r w:rsidRPr="00EA11E4">
        <w:rPr>
          <w:noProof/>
          <w:szCs w:val="24"/>
        </w:rPr>
        <w:t>) (OJ</w:t>
      </w:r>
      <w:r w:rsidR="000A2234" w:rsidRPr="00EA11E4">
        <w:rPr>
          <w:noProof/>
          <w:szCs w:val="24"/>
        </w:rPr>
        <w:t> </w:t>
      </w:r>
      <w:r w:rsidRPr="00EA11E4">
        <w:rPr>
          <w:noProof/>
          <w:szCs w:val="24"/>
        </w:rPr>
        <w:t>L</w:t>
      </w:r>
      <w:r w:rsidR="000A2234" w:rsidRPr="00EA11E4">
        <w:rPr>
          <w:noProof/>
          <w:szCs w:val="24"/>
        </w:rPr>
        <w:t> </w:t>
      </w:r>
      <w:r w:rsidRPr="00EA11E4">
        <w:rPr>
          <w:noProof/>
          <w:szCs w:val="24"/>
        </w:rPr>
        <w:t>243,</w:t>
      </w:r>
      <w:r w:rsidR="000A2234" w:rsidRPr="00EA11E4">
        <w:rPr>
          <w:noProof/>
          <w:szCs w:val="24"/>
        </w:rPr>
        <w:t> </w:t>
      </w:r>
      <w:r w:rsidRPr="00EA11E4">
        <w:rPr>
          <w:noProof/>
          <w:szCs w:val="24"/>
        </w:rPr>
        <w:t>9.7.2021, p. 1).</w:t>
      </w:r>
    </w:p>
    <w:p w14:paraId="0D12B5F6" w14:textId="7E22E928" w:rsidR="00250242" w:rsidRPr="00EA11E4" w:rsidRDefault="00250242" w:rsidP="00250242">
      <w:pPr>
        <w:rPr>
          <w:noProof/>
          <w:szCs w:val="24"/>
        </w:rPr>
      </w:pPr>
    </w:p>
    <w:p w14:paraId="686DBDD6" w14:textId="77777777" w:rsidR="000A2234" w:rsidRPr="00EA11E4" w:rsidRDefault="000A2234" w:rsidP="00250242">
      <w:pPr>
        <w:rPr>
          <w:noProof/>
          <w:szCs w:val="24"/>
        </w:rPr>
      </w:pPr>
    </w:p>
    <w:p w14:paraId="21DB4662" w14:textId="5518A6CA" w:rsidR="00250242" w:rsidRPr="00EA11E4" w:rsidRDefault="000A2234" w:rsidP="00250242">
      <w:pPr>
        <w:ind w:left="567" w:hanging="567"/>
        <w:jc w:val="center"/>
        <w:rPr>
          <w:noProof/>
          <w:szCs w:val="24"/>
        </w:rPr>
      </w:pPr>
      <w:r w:rsidRPr="00EA11E4">
        <w:rPr>
          <w:noProof/>
          <w:szCs w:val="24"/>
        </w:rPr>
        <w:br w:type="page"/>
      </w:r>
      <w:r w:rsidR="00250242" w:rsidRPr="00EA11E4">
        <w:rPr>
          <w:noProof/>
          <w:szCs w:val="24"/>
        </w:rPr>
        <w:lastRenderedPageBreak/>
        <w:t>CHAPTER 2</w:t>
      </w:r>
    </w:p>
    <w:p w14:paraId="7427D0ED" w14:textId="77777777" w:rsidR="00250242" w:rsidRPr="00EA11E4" w:rsidRDefault="00250242" w:rsidP="00250242">
      <w:pPr>
        <w:ind w:left="567" w:hanging="567"/>
        <w:jc w:val="center"/>
        <w:rPr>
          <w:noProof/>
          <w:szCs w:val="24"/>
        </w:rPr>
      </w:pPr>
    </w:p>
    <w:p w14:paraId="3686FE32" w14:textId="77777777" w:rsidR="00250242" w:rsidRPr="00EA11E4" w:rsidRDefault="00250242" w:rsidP="00250242">
      <w:pPr>
        <w:ind w:left="567" w:hanging="567"/>
        <w:jc w:val="center"/>
        <w:rPr>
          <w:noProof/>
          <w:szCs w:val="24"/>
        </w:rPr>
      </w:pPr>
      <w:r w:rsidRPr="00EA11E4">
        <w:rPr>
          <w:noProof/>
          <w:szCs w:val="24"/>
        </w:rPr>
        <w:t>MARITIME IN EU MONITORING</w:t>
      </w:r>
    </w:p>
    <w:p w14:paraId="73D2A5CB" w14:textId="77777777" w:rsidR="00250242" w:rsidRPr="00EA11E4" w:rsidRDefault="00250242" w:rsidP="00250242">
      <w:pPr>
        <w:ind w:left="567" w:hanging="567"/>
        <w:rPr>
          <w:noProof/>
          <w:szCs w:val="24"/>
        </w:rPr>
      </w:pPr>
    </w:p>
    <w:p w14:paraId="2480ED60" w14:textId="309D5A5D" w:rsidR="008071EF" w:rsidRPr="00EA11E4" w:rsidRDefault="00250242" w:rsidP="00250242">
      <w:pPr>
        <w:ind w:left="567" w:hanging="567"/>
        <w:rPr>
          <w:noProof/>
          <w:szCs w:val="24"/>
        </w:rPr>
      </w:pPr>
      <w:r w:rsidRPr="00EA11E4">
        <w:rPr>
          <w:noProof/>
          <w:szCs w:val="24"/>
        </w:rPr>
        <w:t>1.</w:t>
      </w:r>
      <w:r w:rsidRPr="00EA11E4">
        <w:rPr>
          <w:noProof/>
          <w:szCs w:val="24"/>
        </w:rPr>
        <w:tab/>
        <w:t xml:space="preserve">32015 R 0757: Regulation </w:t>
      </w:r>
      <w:r w:rsidR="00745319">
        <w:rPr>
          <w:noProof/>
          <w:szCs w:val="24"/>
        </w:rPr>
        <w:t xml:space="preserve">(EU) </w:t>
      </w:r>
      <w:r w:rsidRPr="00EA11E4">
        <w:rPr>
          <w:noProof/>
          <w:szCs w:val="24"/>
        </w:rPr>
        <w:t>2015/757 of the European Parliament and of the Council on the monitoring, reporting and verification of carbon dioxide emissions from maritime transport, and amending Directive 2009/16/EC (OJ L 123, 19.5.2015, p. 55), as amended by:</w:t>
      </w:r>
    </w:p>
    <w:p w14:paraId="79335D6F" w14:textId="3E5380CC" w:rsidR="00250242" w:rsidRPr="00EA11E4" w:rsidRDefault="00250242" w:rsidP="00250242">
      <w:pPr>
        <w:ind w:left="1134" w:hanging="567"/>
        <w:rPr>
          <w:noProof/>
          <w:szCs w:val="24"/>
        </w:rPr>
      </w:pPr>
    </w:p>
    <w:p w14:paraId="42946E86" w14:textId="1CF9FE03" w:rsidR="00250242" w:rsidRPr="00EA11E4" w:rsidRDefault="00250242" w:rsidP="00250242">
      <w:pPr>
        <w:ind w:left="1134" w:hanging="567"/>
        <w:rPr>
          <w:noProof/>
          <w:szCs w:val="24"/>
        </w:rPr>
      </w:pPr>
      <w:r w:rsidRPr="00EA11E4">
        <w:rPr>
          <w:noProof/>
          <w:szCs w:val="24"/>
        </w:rPr>
        <w:t>–</w:t>
      </w:r>
      <w:r w:rsidRPr="00EA11E4">
        <w:rPr>
          <w:noProof/>
          <w:szCs w:val="24"/>
        </w:rPr>
        <w:tab/>
        <w:t>32016 R 2071: Commission Delegated Regulation (EU) 2016/2071 (OJ L 320,</w:t>
      </w:r>
      <w:r w:rsidR="000A2234" w:rsidRPr="00EA11E4">
        <w:rPr>
          <w:noProof/>
          <w:szCs w:val="24"/>
        </w:rPr>
        <w:t> </w:t>
      </w:r>
      <w:r w:rsidRPr="00EA11E4">
        <w:rPr>
          <w:noProof/>
          <w:szCs w:val="24"/>
        </w:rPr>
        <w:t>26.11.2016, p. 1).</w:t>
      </w:r>
    </w:p>
    <w:p w14:paraId="5360E69E" w14:textId="77777777" w:rsidR="00250242" w:rsidRPr="00EA11E4" w:rsidRDefault="00250242" w:rsidP="00250242">
      <w:pPr>
        <w:ind w:left="567" w:hanging="567"/>
        <w:rPr>
          <w:noProof/>
          <w:szCs w:val="24"/>
        </w:rPr>
      </w:pPr>
    </w:p>
    <w:p w14:paraId="477C105E" w14:textId="77777777" w:rsidR="00250242" w:rsidRPr="00EA11E4" w:rsidRDefault="00250242" w:rsidP="00250242">
      <w:pPr>
        <w:ind w:left="567" w:hanging="567"/>
        <w:rPr>
          <w:noProof/>
          <w:szCs w:val="24"/>
        </w:rPr>
      </w:pPr>
      <w:r w:rsidRPr="00EA11E4">
        <w:rPr>
          <w:noProof/>
          <w:szCs w:val="24"/>
        </w:rPr>
        <w:t>2.</w:t>
      </w:r>
      <w:r w:rsidRPr="00EA11E4">
        <w:rPr>
          <w:noProof/>
          <w:szCs w:val="24"/>
        </w:rPr>
        <w:tab/>
        <w:t>32016 R 2072: Commission Delegated Regulation (EU) 2016/2072 on the verification activities and accreditation of verifiers pursuant to Regulation (EU) 2015/757 of the European Parliament and of the Council on the monitoring, reporting and verification of carbon dioxide emissions from maritime transport (OJ L 320, 26.11.2016, p. 5).</w:t>
      </w:r>
    </w:p>
    <w:p w14:paraId="7D8CBF3C" w14:textId="77777777" w:rsidR="00250242" w:rsidRPr="00EA11E4" w:rsidRDefault="00250242" w:rsidP="00250242">
      <w:pPr>
        <w:ind w:left="567" w:hanging="567"/>
        <w:rPr>
          <w:noProof/>
          <w:szCs w:val="24"/>
        </w:rPr>
      </w:pPr>
    </w:p>
    <w:p w14:paraId="1B915FE1" w14:textId="77777777" w:rsidR="00250242" w:rsidRPr="00EA11E4" w:rsidRDefault="00250242" w:rsidP="00250242">
      <w:pPr>
        <w:ind w:left="567" w:hanging="567"/>
        <w:rPr>
          <w:noProof/>
          <w:szCs w:val="24"/>
        </w:rPr>
      </w:pPr>
      <w:r w:rsidRPr="00EA11E4">
        <w:rPr>
          <w:noProof/>
          <w:szCs w:val="24"/>
        </w:rPr>
        <w:t>3.</w:t>
      </w:r>
      <w:r w:rsidRPr="00EA11E4">
        <w:rPr>
          <w:noProof/>
          <w:szCs w:val="24"/>
        </w:rPr>
        <w:tab/>
        <w:t>32016 R 1927: Commission Implementing Regulation (EU) 2016/1927 on templates for monitoring plans, emissions reports and documents of compliance pursuant to Regulation (EU) 2015/757 of the European Parliament and of the Council on monitoring, reporting and verification of carbon dioxide emissions from maritime transport (OJ L 299, 5.11.2016, p. 1).</w:t>
      </w:r>
    </w:p>
    <w:p w14:paraId="3317F09D" w14:textId="77777777" w:rsidR="00250242" w:rsidRPr="00EA11E4" w:rsidRDefault="00250242" w:rsidP="00250242">
      <w:pPr>
        <w:rPr>
          <w:noProof/>
          <w:szCs w:val="24"/>
        </w:rPr>
      </w:pPr>
    </w:p>
    <w:p w14:paraId="38768184" w14:textId="77777777" w:rsidR="00250242" w:rsidRPr="00EA11E4" w:rsidRDefault="00250242" w:rsidP="00250242">
      <w:pPr>
        <w:ind w:left="567" w:hanging="567"/>
        <w:rPr>
          <w:noProof/>
          <w:szCs w:val="24"/>
        </w:rPr>
      </w:pPr>
      <w:r w:rsidRPr="00EA11E4">
        <w:rPr>
          <w:noProof/>
          <w:szCs w:val="24"/>
        </w:rPr>
        <w:t>4.</w:t>
      </w:r>
      <w:r w:rsidRPr="00EA11E4">
        <w:rPr>
          <w:noProof/>
          <w:szCs w:val="24"/>
        </w:rPr>
        <w:tab/>
        <w:t>32016 R 1928: Commission Implementing Regulation (EU) 2016/1928 on determination of cargo carried for categories of ships other than passenger, ro-ro and container ships pursuant to Regulation (EU) 2015/757 of the European Parliament and of the Council on the monitoring, reporting and verification of carbon dioxide emissions from maritime transport (OJ L 299, 5.11.2016, p. 22).</w:t>
      </w:r>
    </w:p>
    <w:p w14:paraId="35536D8F" w14:textId="77777777" w:rsidR="00250242" w:rsidRPr="00EA11E4" w:rsidRDefault="00250242" w:rsidP="00250242">
      <w:pPr>
        <w:ind w:left="567" w:hanging="567"/>
        <w:rPr>
          <w:noProof/>
          <w:szCs w:val="24"/>
        </w:rPr>
      </w:pPr>
    </w:p>
    <w:p w14:paraId="5C9EE129" w14:textId="77777777" w:rsidR="00250242" w:rsidRPr="00EA11E4" w:rsidRDefault="00250242" w:rsidP="00250242">
      <w:pPr>
        <w:ind w:left="567" w:hanging="567"/>
        <w:rPr>
          <w:noProof/>
          <w:szCs w:val="24"/>
        </w:rPr>
      </w:pPr>
    </w:p>
    <w:p w14:paraId="2A9E3EEE" w14:textId="360E0055" w:rsidR="00250242" w:rsidRPr="00EA11E4" w:rsidRDefault="000A2234" w:rsidP="00250242">
      <w:pPr>
        <w:ind w:left="567" w:hanging="567"/>
        <w:jc w:val="center"/>
        <w:rPr>
          <w:noProof/>
          <w:szCs w:val="24"/>
        </w:rPr>
      </w:pPr>
      <w:r w:rsidRPr="00EA11E4">
        <w:rPr>
          <w:noProof/>
          <w:szCs w:val="24"/>
        </w:rPr>
        <w:br w:type="page"/>
      </w:r>
      <w:r w:rsidR="00250242" w:rsidRPr="00EA11E4">
        <w:rPr>
          <w:noProof/>
          <w:szCs w:val="24"/>
        </w:rPr>
        <w:lastRenderedPageBreak/>
        <w:t>CHAPTER 3</w:t>
      </w:r>
    </w:p>
    <w:p w14:paraId="13E10090" w14:textId="77777777" w:rsidR="00250242" w:rsidRPr="00EA11E4" w:rsidRDefault="00250242" w:rsidP="00250242">
      <w:pPr>
        <w:ind w:left="567" w:hanging="567"/>
        <w:jc w:val="center"/>
        <w:rPr>
          <w:noProof/>
          <w:szCs w:val="24"/>
        </w:rPr>
      </w:pPr>
    </w:p>
    <w:p w14:paraId="39DF4E75" w14:textId="77777777" w:rsidR="00250242" w:rsidRPr="00EA11E4" w:rsidRDefault="00250242" w:rsidP="00250242">
      <w:pPr>
        <w:ind w:left="567" w:hanging="567"/>
        <w:jc w:val="center"/>
        <w:rPr>
          <w:noProof/>
          <w:szCs w:val="24"/>
        </w:rPr>
      </w:pPr>
      <w:r w:rsidRPr="00EA11E4">
        <w:rPr>
          <w:noProof/>
          <w:szCs w:val="24"/>
        </w:rPr>
        <w:t>EMISSIONS TRADING SYSTEM</w:t>
      </w:r>
    </w:p>
    <w:p w14:paraId="46D1B68B" w14:textId="77777777" w:rsidR="00250242" w:rsidRPr="00EA11E4" w:rsidRDefault="00250242" w:rsidP="00250242">
      <w:pPr>
        <w:rPr>
          <w:noProof/>
          <w:szCs w:val="24"/>
        </w:rPr>
      </w:pPr>
    </w:p>
    <w:p w14:paraId="7654DCBE" w14:textId="77777777" w:rsidR="00250242" w:rsidRPr="00EA11E4" w:rsidRDefault="00250242" w:rsidP="00250242">
      <w:pPr>
        <w:rPr>
          <w:noProof/>
          <w:szCs w:val="24"/>
        </w:rPr>
      </w:pPr>
      <w:r w:rsidRPr="00EA11E4">
        <w:rPr>
          <w:noProof/>
          <w:szCs w:val="24"/>
        </w:rPr>
        <w:t>The provisions of the EU legal acts listed in this Chapter, shall, for the purposes of this Agreement, be read with the following adaptation:</w:t>
      </w:r>
    </w:p>
    <w:p w14:paraId="30A55498" w14:textId="77777777" w:rsidR="00250242" w:rsidRPr="00EA11E4" w:rsidRDefault="00250242" w:rsidP="00250242">
      <w:pPr>
        <w:rPr>
          <w:noProof/>
          <w:szCs w:val="24"/>
        </w:rPr>
      </w:pPr>
    </w:p>
    <w:p w14:paraId="293989E3" w14:textId="09F72773" w:rsidR="008071EF" w:rsidRPr="00EA11E4" w:rsidRDefault="00250242" w:rsidP="00250242">
      <w:pPr>
        <w:rPr>
          <w:noProof/>
          <w:szCs w:val="24"/>
        </w:rPr>
      </w:pPr>
      <w:r w:rsidRPr="00EA11E4">
        <w:rPr>
          <w:noProof/>
          <w:szCs w:val="24"/>
        </w:rPr>
        <w:t>Article 4 of Framework Protocol 1 to this Agreement shall apply. During the suspension referred to in Article</w:t>
      </w:r>
      <w:r w:rsidR="000A2234" w:rsidRPr="00EA11E4">
        <w:rPr>
          <w:noProof/>
          <w:szCs w:val="24"/>
        </w:rPr>
        <w:t> </w:t>
      </w:r>
      <w:r w:rsidRPr="00EA11E4">
        <w:rPr>
          <w:noProof/>
          <w:szCs w:val="24"/>
        </w:rPr>
        <w:t>4(2) of Framework Protocol 1, San Marino shall not authorise carrying out any activity referred to in Article 2 of Directive 2003/87/EC; in addition, during that suspension San Marino shall not authorise the registration of a person or organisation carrying out any activity referred to in Article</w:t>
      </w:r>
      <w:r w:rsidR="000A2234" w:rsidRPr="00EA11E4">
        <w:rPr>
          <w:noProof/>
          <w:szCs w:val="24"/>
        </w:rPr>
        <w:t> </w:t>
      </w:r>
      <w:r w:rsidRPr="00EA11E4">
        <w:rPr>
          <w:noProof/>
          <w:szCs w:val="24"/>
        </w:rPr>
        <w:t>2 of Directive 2003/87/EC, where such registration would mean that San Marino would be responsible for administering the EU ETS in respect of this person or organisation.</w:t>
      </w:r>
    </w:p>
    <w:p w14:paraId="2AA5E58F" w14:textId="011F4F80" w:rsidR="00250242" w:rsidRPr="00EA11E4" w:rsidRDefault="00250242" w:rsidP="00250242">
      <w:pPr>
        <w:ind w:left="567" w:hanging="567"/>
        <w:rPr>
          <w:noProof/>
          <w:szCs w:val="24"/>
        </w:rPr>
      </w:pPr>
    </w:p>
    <w:p w14:paraId="3964629C" w14:textId="49322DD4" w:rsidR="00250242" w:rsidRPr="00EA11E4" w:rsidRDefault="00250242" w:rsidP="00250242">
      <w:pPr>
        <w:ind w:left="567" w:hanging="567"/>
        <w:rPr>
          <w:noProof/>
          <w:szCs w:val="24"/>
        </w:rPr>
      </w:pPr>
      <w:r w:rsidRPr="00EA11E4">
        <w:rPr>
          <w:noProof/>
          <w:szCs w:val="24"/>
        </w:rPr>
        <w:t>1.</w:t>
      </w:r>
      <w:r w:rsidRPr="00EA11E4">
        <w:rPr>
          <w:noProof/>
          <w:szCs w:val="24"/>
        </w:rPr>
        <w:tab/>
        <w:t>32003 L 0087: Directive 2003/87/EC of the European Parliament and of the Council of</w:t>
      </w:r>
      <w:r w:rsidR="000A2234" w:rsidRPr="00EA11E4">
        <w:rPr>
          <w:noProof/>
          <w:szCs w:val="24"/>
        </w:rPr>
        <w:t> </w:t>
      </w:r>
      <w:r w:rsidRPr="00EA11E4">
        <w:rPr>
          <w:noProof/>
          <w:szCs w:val="24"/>
        </w:rPr>
        <w:t>13 October 2003 establishing a system for greenhouse gas emission allowance trading within the Union and amending Council Directive 96/61/EC (OJ L 275, 25.10.2003, p. 32), as amended by:</w:t>
      </w:r>
    </w:p>
    <w:p w14:paraId="5B27D555" w14:textId="77777777" w:rsidR="00250242" w:rsidRPr="00EA11E4" w:rsidRDefault="00250242" w:rsidP="00250242">
      <w:pPr>
        <w:ind w:left="1134" w:hanging="567"/>
        <w:rPr>
          <w:noProof/>
          <w:szCs w:val="24"/>
        </w:rPr>
      </w:pPr>
    </w:p>
    <w:p w14:paraId="223015D7" w14:textId="32CE2334" w:rsidR="00250242" w:rsidRPr="00EA11E4" w:rsidRDefault="00250242" w:rsidP="00250242">
      <w:pPr>
        <w:ind w:left="1134" w:hanging="567"/>
        <w:rPr>
          <w:noProof/>
          <w:szCs w:val="24"/>
        </w:rPr>
      </w:pPr>
      <w:r w:rsidRPr="00EA11E4">
        <w:rPr>
          <w:noProof/>
          <w:szCs w:val="24"/>
        </w:rPr>
        <w:t>–</w:t>
      </w:r>
      <w:r w:rsidRPr="00EA11E4">
        <w:rPr>
          <w:noProof/>
          <w:szCs w:val="24"/>
        </w:rPr>
        <w:tab/>
        <w:t>32004 L 0101: Directive 2004/101/EC of the European Parliament and of the Council of</w:t>
      </w:r>
      <w:r w:rsidR="000A2234" w:rsidRPr="00EA11E4">
        <w:rPr>
          <w:noProof/>
          <w:szCs w:val="24"/>
        </w:rPr>
        <w:t> </w:t>
      </w:r>
      <w:r w:rsidRPr="00EA11E4">
        <w:rPr>
          <w:noProof/>
          <w:szCs w:val="24"/>
        </w:rPr>
        <w:t>27 October 2004 (OJ L 338, 13.11.2004, p. 18),</w:t>
      </w:r>
    </w:p>
    <w:p w14:paraId="29C2AB87" w14:textId="77777777" w:rsidR="00250242" w:rsidRPr="00EA11E4" w:rsidRDefault="00250242" w:rsidP="00250242">
      <w:pPr>
        <w:ind w:left="1134" w:hanging="567"/>
        <w:rPr>
          <w:noProof/>
          <w:szCs w:val="24"/>
        </w:rPr>
      </w:pPr>
    </w:p>
    <w:p w14:paraId="2C3B2C64" w14:textId="3007A542" w:rsidR="00250242" w:rsidRPr="00EA11E4" w:rsidRDefault="00250242" w:rsidP="00250242">
      <w:pPr>
        <w:ind w:left="1134" w:hanging="567"/>
        <w:rPr>
          <w:noProof/>
          <w:szCs w:val="24"/>
        </w:rPr>
      </w:pPr>
      <w:r w:rsidRPr="00EA11E4">
        <w:rPr>
          <w:noProof/>
          <w:szCs w:val="24"/>
        </w:rPr>
        <w:t>–</w:t>
      </w:r>
      <w:r w:rsidRPr="00EA11E4">
        <w:rPr>
          <w:noProof/>
          <w:szCs w:val="24"/>
        </w:rPr>
        <w:tab/>
        <w:t>32008 L 0101: Directive 2008/101/EC of the European Parliament and of the Council of</w:t>
      </w:r>
      <w:r w:rsidR="000A2234" w:rsidRPr="00EA11E4">
        <w:rPr>
          <w:noProof/>
          <w:szCs w:val="24"/>
        </w:rPr>
        <w:t> </w:t>
      </w:r>
      <w:r w:rsidRPr="00EA11E4">
        <w:rPr>
          <w:noProof/>
          <w:szCs w:val="24"/>
        </w:rPr>
        <w:t>19 November 2008 (OJ L 8, 13.1.2009, p. 3),</w:t>
      </w:r>
    </w:p>
    <w:p w14:paraId="7522C3B4" w14:textId="77777777" w:rsidR="00250242" w:rsidRPr="00EA11E4" w:rsidRDefault="00250242" w:rsidP="00250242">
      <w:pPr>
        <w:ind w:left="1134" w:hanging="567"/>
        <w:rPr>
          <w:noProof/>
          <w:szCs w:val="24"/>
        </w:rPr>
      </w:pPr>
    </w:p>
    <w:p w14:paraId="51BAC641" w14:textId="4520DE32" w:rsidR="00250242" w:rsidRPr="00EA11E4" w:rsidRDefault="00250242" w:rsidP="00250242">
      <w:pPr>
        <w:ind w:left="1134" w:hanging="567"/>
        <w:rPr>
          <w:noProof/>
          <w:szCs w:val="24"/>
        </w:rPr>
      </w:pPr>
      <w:r w:rsidRPr="00EA11E4">
        <w:rPr>
          <w:noProof/>
          <w:szCs w:val="24"/>
        </w:rPr>
        <w:t>–</w:t>
      </w:r>
      <w:r w:rsidRPr="00EA11E4">
        <w:rPr>
          <w:noProof/>
          <w:szCs w:val="24"/>
        </w:rPr>
        <w:tab/>
        <w:t>32009 L 0029: Directive 2009/29/EC of the European Parliament and of the Council of</w:t>
      </w:r>
      <w:r w:rsidR="000A2234" w:rsidRPr="00EA11E4">
        <w:rPr>
          <w:noProof/>
          <w:szCs w:val="24"/>
        </w:rPr>
        <w:t> </w:t>
      </w:r>
      <w:r w:rsidRPr="00EA11E4">
        <w:rPr>
          <w:noProof/>
          <w:szCs w:val="24"/>
        </w:rPr>
        <w:t>23 April 2009 (OJ L 140, 5.6.2009, p. 63),</w:t>
      </w:r>
    </w:p>
    <w:p w14:paraId="05547AD1" w14:textId="77777777" w:rsidR="00250242" w:rsidRPr="00EA11E4" w:rsidRDefault="00250242" w:rsidP="00250242">
      <w:pPr>
        <w:ind w:left="1134" w:hanging="567"/>
        <w:rPr>
          <w:noProof/>
          <w:szCs w:val="24"/>
        </w:rPr>
      </w:pPr>
    </w:p>
    <w:p w14:paraId="16353C7B" w14:textId="2571444D" w:rsidR="00250242" w:rsidRPr="00EA11E4" w:rsidRDefault="000A2234" w:rsidP="00250242">
      <w:pPr>
        <w:ind w:left="1134" w:hanging="567"/>
        <w:rPr>
          <w:noProof/>
          <w:szCs w:val="24"/>
        </w:rPr>
      </w:pPr>
      <w:r w:rsidRPr="00EA11E4">
        <w:rPr>
          <w:noProof/>
          <w:szCs w:val="24"/>
        </w:rPr>
        <w:br w:type="page"/>
      </w:r>
      <w:r w:rsidR="00250242" w:rsidRPr="00EA11E4">
        <w:rPr>
          <w:noProof/>
          <w:szCs w:val="24"/>
        </w:rPr>
        <w:lastRenderedPageBreak/>
        <w:t>–</w:t>
      </w:r>
      <w:r w:rsidR="00250242" w:rsidRPr="00EA11E4">
        <w:rPr>
          <w:noProof/>
          <w:szCs w:val="24"/>
        </w:rPr>
        <w:tab/>
        <w:t>32013 D 1359: Decision No 1359/2013/EU of the European Parliament and of the Council of 17 December 2013 (OJ L 343, 19.12.2013, p. 1),</w:t>
      </w:r>
    </w:p>
    <w:p w14:paraId="135DFA13" w14:textId="77777777" w:rsidR="00250242" w:rsidRPr="00EA11E4" w:rsidRDefault="00250242" w:rsidP="00250242">
      <w:pPr>
        <w:ind w:left="1134" w:hanging="567"/>
        <w:rPr>
          <w:noProof/>
          <w:szCs w:val="24"/>
        </w:rPr>
      </w:pPr>
    </w:p>
    <w:p w14:paraId="174F7802"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32014 R 0421: Regulation (EU) No 421/2014 of the European Parliament and of the Council of 16 April 2014 (OJ L 129, 30.4.2014, p. 1),</w:t>
      </w:r>
    </w:p>
    <w:p w14:paraId="5EBB94AE" w14:textId="77777777" w:rsidR="00250242" w:rsidRPr="00EA11E4" w:rsidRDefault="00250242" w:rsidP="00250242">
      <w:pPr>
        <w:ind w:left="1134" w:hanging="567"/>
        <w:rPr>
          <w:noProof/>
          <w:szCs w:val="24"/>
        </w:rPr>
      </w:pPr>
    </w:p>
    <w:p w14:paraId="5D43BAA4"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32015 D 1814: Decision (EU) 2015/1814 of the European Parliament and of the Council of 6 October 2015 (OJ L 264, 9.10.2015, p. 1),</w:t>
      </w:r>
    </w:p>
    <w:p w14:paraId="0A5C00D8" w14:textId="77777777" w:rsidR="00250242" w:rsidRPr="00EA11E4" w:rsidRDefault="00250242" w:rsidP="00250242">
      <w:pPr>
        <w:ind w:left="1134" w:hanging="567"/>
        <w:rPr>
          <w:noProof/>
          <w:szCs w:val="24"/>
        </w:rPr>
      </w:pPr>
    </w:p>
    <w:p w14:paraId="06991B17"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32017 R 2392: Regulation (EU) 2017/2392 of the European Parliament and of the Council of 13 December 2017 (OJ L 350, 29.12.2017, p. 7),</w:t>
      </w:r>
    </w:p>
    <w:p w14:paraId="3AB0F2CF" w14:textId="77777777" w:rsidR="00250242" w:rsidRPr="00EA11E4" w:rsidRDefault="00250242" w:rsidP="00250242">
      <w:pPr>
        <w:ind w:left="1134" w:hanging="567"/>
        <w:rPr>
          <w:noProof/>
          <w:szCs w:val="24"/>
        </w:rPr>
      </w:pPr>
    </w:p>
    <w:p w14:paraId="315FC48B" w14:textId="50A051F8" w:rsidR="00250242" w:rsidRPr="00EA11E4" w:rsidRDefault="00250242" w:rsidP="00250242">
      <w:pPr>
        <w:ind w:left="1134" w:hanging="567"/>
        <w:rPr>
          <w:noProof/>
          <w:szCs w:val="24"/>
        </w:rPr>
      </w:pPr>
      <w:r w:rsidRPr="00EA11E4">
        <w:rPr>
          <w:noProof/>
          <w:szCs w:val="24"/>
        </w:rPr>
        <w:t>–</w:t>
      </w:r>
      <w:r w:rsidRPr="00EA11E4">
        <w:rPr>
          <w:noProof/>
          <w:szCs w:val="24"/>
        </w:rPr>
        <w:tab/>
        <w:t>32018 L 0410: Directive (EU) 2018/410 of the European Parliament and of the Council of</w:t>
      </w:r>
      <w:r w:rsidR="000A2234" w:rsidRPr="00EA11E4">
        <w:rPr>
          <w:noProof/>
          <w:szCs w:val="24"/>
        </w:rPr>
        <w:t> </w:t>
      </w:r>
      <w:r w:rsidRPr="00EA11E4">
        <w:rPr>
          <w:noProof/>
          <w:szCs w:val="24"/>
        </w:rPr>
        <w:t>14 March 2018 (OJ L 76, 19.3.2018, p. 3),</w:t>
      </w:r>
    </w:p>
    <w:p w14:paraId="4203DE10" w14:textId="77777777" w:rsidR="00250242" w:rsidRPr="00EA11E4" w:rsidRDefault="00250242" w:rsidP="00250242">
      <w:pPr>
        <w:ind w:left="1134" w:hanging="567"/>
        <w:rPr>
          <w:noProof/>
          <w:szCs w:val="24"/>
        </w:rPr>
      </w:pPr>
    </w:p>
    <w:p w14:paraId="296AF64A"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32020 D 1071: Commission Delegated Decision (EU) 2020/1071 of 18 May 2020 (OJ L 234, 21.7.2020, p. 16),</w:t>
      </w:r>
    </w:p>
    <w:p w14:paraId="07772CA2" w14:textId="77777777" w:rsidR="00250242" w:rsidRPr="00EA11E4" w:rsidRDefault="00250242" w:rsidP="00250242">
      <w:pPr>
        <w:ind w:left="1134" w:hanging="567"/>
        <w:rPr>
          <w:noProof/>
          <w:szCs w:val="24"/>
        </w:rPr>
      </w:pPr>
    </w:p>
    <w:p w14:paraId="01F7FBBA"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1416: Commission Delegated Regulation (EU) 2021/1416 of 17 June 2021 (OJ L 305, 31.8.2021, p. 1),</w:t>
      </w:r>
    </w:p>
    <w:p w14:paraId="2180BCE1" w14:textId="77777777" w:rsidR="00250242" w:rsidRPr="00EA11E4" w:rsidRDefault="00250242" w:rsidP="00250242">
      <w:pPr>
        <w:ind w:left="1134" w:hanging="567"/>
        <w:rPr>
          <w:noProof/>
          <w:szCs w:val="24"/>
        </w:rPr>
      </w:pPr>
    </w:p>
    <w:p w14:paraId="62DAC0F5" w14:textId="0393DA51" w:rsidR="00250242" w:rsidRPr="00EA11E4" w:rsidRDefault="00250242" w:rsidP="00250242">
      <w:pPr>
        <w:ind w:left="1134" w:hanging="567"/>
        <w:rPr>
          <w:noProof/>
          <w:szCs w:val="24"/>
        </w:rPr>
      </w:pPr>
      <w:r w:rsidRPr="00EA11E4">
        <w:rPr>
          <w:noProof/>
          <w:szCs w:val="24"/>
        </w:rPr>
        <w:t>–</w:t>
      </w:r>
      <w:r w:rsidRPr="00EA11E4">
        <w:rPr>
          <w:noProof/>
          <w:szCs w:val="24"/>
        </w:rPr>
        <w:tab/>
        <w:t>32023 D 0136: Decision (EU) 2023/136 of the European Parliament and of the Council of</w:t>
      </w:r>
      <w:r w:rsidR="000A2234" w:rsidRPr="00EA11E4">
        <w:rPr>
          <w:noProof/>
          <w:szCs w:val="24"/>
        </w:rPr>
        <w:t> </w:t>
      </w:r>
      <w:r w:rsidRPr="00EA11E4">
        <w:rPr>
          <w:noProof/>
          <w:szCs w:val="24"/>
        </w:rPr>
        <w:t>18 January 2023 (OJ L 19, 20.1.2023, p. 1).</w:t>
      </w:r>
    </w:p>
    <w:p w14:paraId="7D2950D7" w14:textId="77777777" w:rsidR="00250242" w:rsidRPr="00EA11E4" w:rsidRDefault="00250242" w:rsidP="00250242">
      <w:pPr>
        <w:rPr>
          <w:noProof/>
          <w:szCs w:val="24"/>
        </w:rPr>
      </w:pPr>
    </w:p>
    <w:p w14:paraId="251C7E9F" w14:textId="395F82A2" w:rsidR="00250242" w:rsidRPr="00EA11E4" w:rsidRDefault="000A2234" w:rsidP="00250242">
      <w:pPr>
        <w:ind w:left="567" w:hanging="567"/>
        <w:rPr>
          <w:noProof/>
          <w:szCs w:val="24"/>
        </w:rPr>
      </w:pPr>
      <w:r w:rsidRPr="00EA11E4">
        <w:rPr>
          <w:noProof/>
          <w:szCs w:val="24"/>
        </w:rPr>
        <w:br w:type="page"/>
      </w:r>
      <w:r w:rsidR="00250242" w:rsidRPr="00EA11E4">
        <w:rPr>
          <w:noProof/>
          <w:szCs w:val="24"/>
        </w:rPr>
        <w:lastRenderedPageBreak/>
        <w:t>2.</w:t>
      </w:r>
      <w:r w:rsidR="00250242" w:rsidRPr="00EA11E4">
        <w:rPr>
          <w:noProof/>
          <w:szCs w:val="24"/>
        </w:rPr>
        <w:tab/>
        <w:t>32010 D 0634: Commission Decision 2010/634/EU of 22 October 2010 adjusting the Union</w:t>
      </w:r>
      <w:r w:rsidRPr="00EA11E4">
        <w:rPr>
          <w:noProof/>
          <w:szCs w:val="24"/>
        </w:rPr>
        <w:noBreakHyphen/>
      </w:r>
      <w:r w:rsidR="00250242" w:rsidRPr="00EA11E4">
        <w:rPr>
          <w:noProof/>
          <w:szCs w:val="24"/>
        </w:rPr>
        <w:t>wide quantity of allowances to be issued under the Union Scheme for 2013 and repealing Decision 2010/384/EU (OJ L 279, 23.10.2010, p. 34), as amended by:</w:t>
      </w:r>
    </w:p>
    <w:p w14:paraId="51324F8F" w14:textId="77777777" w:rsidR="00250242" w:rsidRPr="00EA11E4" w:rsidRDefault="00250242" w:rsidP="00250242">
      <w:pPr>
        <w:ind w:left="1134" w:hanging="567"/>
        <w:rPr>
          <w:noProof/>
          <w:szCs w:val="24"/>
        </w:rPr>
      </w:pPr>
    </w:p>
    <w:p w14:paraId="12230AD3" w14:textId="3A29E5C5" w:rsidR="00250242" w:rsidRPr="00EA11E4" w:rsidRDefault="00250242" w:rsidP="00250242">
      <w:pPr>
        <w:ind w:left="1134" w:hanging="567"/>
        <w:rPr>
          <w:noProof/>
          <w:szCs w:val="24"/>
        </w:rPr>
      </w:pPr>
      <w:r w:rsidRPr="00EA11E4">
        <w:rPr>
          <w:noProof/>
          <w:szCs w:val="24"/>
        </w:rPr>
        <w:t>–</w:t>
      </w:r>
      <w:r w:rsidRPr="00EA11E4">
        <w:rPr>
          <w:noProof/>
          <w:szCs w:val="24"/>
        </w:rPr>
        <w:tab/>
        <w:t>32013 D 0448: Commission Decision 2013/448/EU of 5 September 2013 (OJ L 240,</w:t>
      </w:r>
      <w:r w:rsidR="000A2234" w:rsidRPr="00EA11E4">
        <w:rPr>
          <w:noProof/>
          <w:szCs w:val="24"/>
        </w:rPr>
        <w:t> </w:t>
      </w:r>
      <w:r w:rsidRPr="00EA11E4">
        <w:rPr>
          <w:noProof/>
          <w:szCs w:val="24"/>
        </w:rPr>
        <w:t>7.9.2013, p. 27).</w:t>
      </w:r>
    </w:p>
    <w:p w14:paraId="65630D61" w14:textId="77777777" w:rsidR="00250242" w:rsidRPr="00EA11E4" w:rsidRDefault="00250242" w:rsidP="00250242">
      <w:pPr>
        <w:ind w:left="567" w:hanging="567"/>
        <w:rPr>
          <w:noProof/>
          <w:szCs w:val="24"/>
        </w:rPr>
      </w:pPr>
    </w:p>
    <w:p w14:paraId="24051C14" w14:textId="77777777" w:rsidR="00250242" w:rsidRPr="00EA11E4" w:rsidRDefault="00250242" w:rsidP="00250242">
      <w:pPr>
        <w:ind w:left="567" w:hanging="567"/>
        <w:rPr>
          <w:noProof/>
          <w:szCs w:val="24"/>
        </w:rPr>
      </w:pPr>
      <w:r w:rsidRPr="00EA11E4">
        <w:rPr>
          <w:noProof/>
          <w:szCs w:val="24"/>
        </w:rPr>
        <w:t>3.</w:t>
      </w:r>
      <w:r w:rsidRPr="00EA11E4">
        <w:rPr>
          <w:noProof/>
          <w:szCs w:val="24"/>
        </w:rPr>
        <w:tab/>
        <w:t>32011 R 0550: Commission Regulation (EU) No 550/2011 of 7 June 2011 on determining, pursuant to Directive 2003/87/EC of the European Parliament and of the Council, certain restrictions applicable to the use of international credits from projects involving industrial gases (OJ L 149, 8.6.2011, p. 1).</w:t>
      </w:r>
    </w:p>
    <w:p w14:paraId="7312FCEF" w14:textId="77777777" w:rsidR="00250242" w:rsidRPr="00EA11E4" w:rsidRDefault="00250242" w:rsidP="00250242">
      <w:pPr>
        <w:ind w:left="567" w:hanging="567"/>
        <w:rPr>
          <w:noProof/>
          <w:szCs w:val="24"/>
        </w:rPr>
      </w:pPr>
    </w:p>
    <w:p w14:paraId="3A7E5C94" w14:textId="77777777" w:rsidR="00250242" w:rsidRPr="00EA11E4" w:rsidRDefault="00250242" w:rsidP="00250242">
      <w:pPr>
        <w:ind w:left="567" w:hanging="567"/>
        <w:rPr>
          <w:noProof/>
          <w:szCs w:val="24"/>
        </w:rPr>
      </w:pPr>
      <w:r w:rsidRPr="00EA11E4">
        <w:rPr>
          <w:noProof/>
          <w:szCs w:val="24"/>
        </w:rPr>
        <w:t>4.</w:t>
      </w:r>
      <w:r w:rsidRPr="00EA11E4">
        <w:rPr>
          <w:noProof/>
          <w:szCs w:val="24"/>
        </w:rPr>
        <w:tab/>
        <w:t>32013 D 0448: Commission Decision 2013/448/EU of 5 September 2013 concerning national implementation measures for the transitional free allocation of greenhouse gas emission allowances in accordance with Article 11(3) of Directive 2003/87/EC of the European Parliament and of the Council (OJ L 240, 7.9.2013, p. 27), as amended by:</w:t>
      </w:r>
    </w:p>
    <w:p w14:paraId="1CB26811" w14:textId="77777777" w:rsidR="00250242" w:rsidRPr="00EA11E4" w:rsidRDefault="00250242" w:rsidP="00250242">
      <w:pPr>
        <w:ind w:left="1134" w:hanging="567"/>
        <w:rPr>
          <w:noProof/>
          <w:szCs w:val="24"/>
        </w:rPr>
      </w:pPr>
    </w:p>
    <w:p w14:paraId="034F26E7" w14:textId="059A9E27" w:rsidR="00250242" w:rsidRPr="00EA11E4" w:rsidRDefault="00250242" w:rsidP="00250242">
      <w:pPr>
        <w:ind w:left="1134" w:hanging="567"/>
        <w:rPr>
          <w:noProof/>
          <w:szCs w:val="24"/>
        </w:rPr>
      </w:pPr>
      <w:r w:rsidRPr="00EA11E4">
        <w:rPr>
          <w:noProof/>
          <w:szCs w:val="24"/>
        </w:rPr>
        <w:t>–</w:t>
      </w:r>
      <w:r w:rsidRPr="00EA11E4">
        <w:rPr>
          <w:noProof/>
          <w:szCs w:val="24"/>
        </w:rPr>
        <w:tab/>
        <w:t>32017 D 0126: Commission Decision (EU) 2017/126 of 24 January 2017 (OJ L 19,</w:t>
      </w:r>
      <w:r w:rsidR="000A2234" w:rsidRPr="00EA11E4">
        <w:rPr>
          <w:noProof/>
          <w:szCs w:val="24"/>
        </w:rPr>
        <w:t> </w:t>
      </w:r>
      <w:r w:rsidRPr="00EA11E4">
        <w:rPr>
          <w:noProof/>
          <w:szCs w:val="24"/>
        </w:rPr>
        <w:t>25.1.2017, p. 93).</w:t>
      </w:r>
    </w:p>
    <w:p w14:paraId="0E940D6A" w14:textId="77777777" w:rsidR="00250242" w:rsidRPr="00EA11E4" w:rsidRDefault="00250242" w:rsidP="00250242">
      <w:pPr>
        <w:ind w:left="567" w:hanging="567"/>
        <w:rPr>
          <w:noProof/>
          <w:szCs w:val="24"/>
        </w:rPr>
      </w:pPr>
    </w:p>
    <w:p w14:paraId="7ED7EAD8" w14:textId="77777777" w:rsidR="008071EF" w:rsidRPr="00EA11E4" w:rsidRDefault="00250242" w:rsidP="00250242">
      <w:pPr>
        <w:ind w:left="567" w:hanging="567"/>
        <w:rPr>
          <w:noProof/>
          <w:szCs w:val="24"/>
        </w:rPr>
      </w:pPr>
      <w:r w:rsidRPr="00EA11E4">
        <w:rPr>
          <w:noProof/>
          <w:szCs w:val="24"/>
        </w:rPr>
        <w:t>5.</w:t>
      </w:r>
      <w:r w:rsidRPr="00EA11E4">
        <w:rPr>
          <w:noProof/>
          <w:szCs w:val="24"/>
        </w:rPr>
        <w:tab/>
        <w:t>32013 D 0447: Commission Decision of 5 September 2013 on the standard capacity utilisation factor pursuant to Article 18(2) of Decision 2011/278/EU (OJ L 240, 7.9.2013, p. 23).</w:t>
      </w:r>
    </w:p>
    <w:p w14:paraId="26A6956C" w14:textId="1F6B9FA3" w:rsidR="00250242" w:rsidRPr="00EA11E4" w:rsidRDefault="00250242" w:rsidP="00250242">
      <w:pPr>
        <w:rPr>
          <w:noProof/>
          <w:szCs w:val="24"/>
        </w:rPr>
      </w:pPr>
    </w:p>
    <w:p w14:paraId="5FBF0834" w14:textId="77777777" w:rsidR="00250242" w:rsidRPr="00EA11E4" w:rsidRDefault="00250242" w:rsidP="00250242">
      <w:pPr>
        <w:ind w:left="567" w:hanging="567"/>
        <w:rPr>
          <w:noProof/>
          <w:szCs w:val="24"/>
        </w:rPr>
      </w:pPr>
      <w:r w:rsidRPr="00EA11E4">
        <w:rPr>
          <w:noProof/>
          <w:szCs w:val="24"/>
        </w:rPr>
        <w:t>6.</w:t>
      </w:r>
      <w:r w:rsidRPr="00EA11E4">
        <w:rPr>
          <w:noProof/>
          <w:szCs w:val="24"/>
        </w:rPr>
        <w:tab/>
        <w:t>32013 R 1123: Commission Regulation (EU) No 1123/2013 of 8 November 2013 on determining international credit entitlements pursuant to Directive 2003/87/EC of the European Parliament and of the Council (OJ L 299, 9.11.2013, p. 32).</w:t>
      </w:r>
    </w:p>
    <w:p w14:paraId="3EAAA708" w14:textId="77777777" w:rsidR="00250242" w:rsidRPr="00EA11E4" w:rsidRDefault="00250242" w:rsidP="00250242">
      <w:pPr>
        <w:ind w:left="567" w:hanging="567"/>
        <w:rPr>
          <w:noProof/>
          <w:szCs w:val="24"/>
        </w:rPr>
      </w:pPr>
    </w:p>
    <w:p w14:paraId="4CB34A52" w14:textId="0BAE2177" w:rsidR="00250242" w:rsidRPr="00EA11E4" w:rsidRDefault="000A2234" w:rsidP="00250242">
      <w:pPr>
        <w:ind w:left="567" w:hanging="567"/>
        <w:rPr>
          <w:noProof/>
          <w:szCs w:val="24"/>
        </w:rPr>
      </w:pPr>
      <w:r w:rsidRPr="00EA11E4">
        <w:rPr>
          <w:noProof/>
          <w:szCs w:val="24"/>
        </w:rPr>
        <w:br w:type="page"/>
      </w:r>
      <w:r w:rsidR="00250242" w:rsidRPr="00EA11E4">
        <w:rPr>
          <w:noProof/>
          <w:szCs w:val="24"/>
        </w:rPr>
        <w:lastRenderedPageBreak/>
        <w:t>7.</w:t>
      </w:r>
      <w:r w:rsidR="00250242" w:rsidRPr="00EA11E4">
        <w:rPr>
          <w:noProof/>
          <w:szCs w:val="24"/>
        </w:rPr>
        <w:tab/>
        <w:t>32015 D 1814: Decision (EU) 2015/1814 of the European Parliament and of the Council of</w:t>
      </w:r>
      <w:r w:rsidRPr="00EA11E4">
        <w:rPr>
          <w:noProof/>
          <w:szCs w:val="24"/>
        </w:rPr>
        <w:t> </w:t>
      </w:r>
      <w:r w:rsidR="00250242" w:rsidRPr="00EA11E4">
        <w:rPr>
          <w:noProof/>
          <w:szCs w:val="24"/>
        </w:rPr>
        <w:t>6 October 2015 concerning the establishment and operation of a market stability reserve for the Union greenhouse gas emission trading scheme and amending Directive 2003/87/EC (OJ L 264, 9.10.2015, p. 1), as amended by:</w:t>
      </w:r>
    </w:p>
    <w:p w14:paraId="15370A6D" w14:textId="77777777" w:rsidR="00250242" w:rsidRPr="00EA11E4" w:rsidRDefault="00250242" w:rsidP="00250242">
      <w:pPr>
        <w:ind w:left="1134" w:hanging="567"/>
        <w:rPr>
          <w:noProof/>
          <w:szCs w:val="24"/>
        </w:rPr>
      </w:pPr>
    </w:p>
    <w:p w14:paraId="7B97BAE1" w14:textId="59C5DCEC" w:rsidR="00250242" w:rsidRPr="00EA11E4" w:rsidRDefault="00250242" w:rsidP="00250242">
      <w:pPr>
        <w:ind w:left="1134" w:hanging="567"/>
        <w:rPr>
          <w:noProof/>
          <w:szCs w:val="24"/>
        </w:rPr>
      </w:pPr>
      <w:r w:rsidRPr="00EA11E4">
        <w:rPr>
          <w:noProof/>
          <w:szCs w:val="24"/>
        </w:rPr>
        <w:t>–</w:t>
      </w:r>
      <w:r w:rsidRPr="00EA11E4">
        <w:rPr>
          <w:noProof/>
          <w:szCs w:val="24"/>
        </w:rPr>
        <w:tab/>
        <w:t>32018 L 0410: Directive (EU) 2018/410 of the European Parliament and of the Council of</w:t>
      </w:r>
      <w:r w:rsidR="000A2234" w:rsidRPr="00EA11E4">
        <w:rPr>
          <w:noProof/>
          <w:szCs w:val="24"/>
        </w:rPr>
        <w:t> </w:t>
      </w:r>
      <w:r w:rsidRPr="00EA11E4">
        <w:rPr>
          <w:noProof/>
          <w:szCs w:val="24"/>
        </w:rPr>
        <w:t>14 March 2018 (OJ L 76, 19.3.2018, p. 3).</w:t>
      </w:r>
    </w:p>
    <w:p w14:paraId="06E94E4A" w14:textId="77777777" w:rsidR="00250242" w:rsidRPr="00EA11E4" w:rsidRDefault="00250242" w:rsidP="00250242">
      <w:pPr>
        <w:ind w:left="567" w:hanging="567"/>
        <w:rPr>
          <w:noProof/>
          <w:szCs w:val="24"/>
        </w:rPr>
      </w:pPr>
    </w:p>
    <w:p w14:paraId="3F6D2CCC" w14:textId="77777777" w:rsidR="00250242" w:rsidRPr="00EA11E4" w:rsidRDefault="00250242" w:rsidP="00250242">
      <w:pPr>
        <w:ind w:left="567" w:hanging="567"/>
        <w:rPr>
          <w:noProof/>
          <w:szCs w:val="24"/>
        </w:rPr>
      </w:pPr>
      <w:r w:rsidRPr="00EA11E4">
        <w:rPr>
          <w:noProof/>
          <w:szCs w:val="24"/>
        </w:rPr>
        <w:t>8.</w:t>
      </w:r>
      <w:r w:rsidRPr="00EA11E4">
        <w:rPr>
          <w:noProof/>
          <w:szCs w:val="24"/>
        </w:rPr>
        <w:tab/>
        <w:t>32019 R 0856: Commission Delegated Regulation (EU) 2019/856 of 26 February 2019 supplementing Directive 2003/87/EC of the European Parliament and of the Council with regard to the operation of the Innovation Fund (OJ L 140, 28.5.2019, p. 6), as amended by:</w:t>
      </w:r>
    </w:p>
    <w:p w14:paraId="5A5C65A0" w14:textId="77777777" w:rsidR="00250242" w:rsidRPr="00EA11E4" w:rsidRDefault="00250242" w:rsidP="00250242">
      <w:pPr>
        <w:ind w:left="1134" w:hanging="567"/>
        <w:rPr>
          <w:noProof/>
          <w:szCs w:val="24"/>
        </w:rPr>
      </w:pPr>
    </w:p>
    <w:p w14:paraId="25B38AF6"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1204: Commission Delegated Regulation (EU) 2021/1204 of 10 May 2021 (OJ L 261, 22.7.2021, p. 4)</w:t>
      </w:r>
    </w:p>
    <w:p w14:paraId="73E6BF0E" w14:textId="77777777" w:rsidR="00250242" w:rsidRPr="00EA11E4" w:rsidRDefault="00250242" w:rsidP="00250242">
      <w:pPr>
        <w:ind w:left="567" w:hanging="567"/>
        <w:rPr>
          <w:noProof/>
          <w:szCs w:val="24"/>
        </w:rPr>
      </w:pPr>
    </w:p>
    <w:p w14:paraId="49C38071" w14:textId="77777777" w:rsidR="008071EF" w:rsidRPr="00EA11E4" w:rsidRDefault="00250242" w:rsidP="00250242">
      <w:pPr>
        <w:ind w:left="567" w:hanging="567"/>
        <w:rPr>
          <w:noProof/>
          <w:szCs w:val="24"/>
        </w:rPr>
      </w:pPr>
      <w:r w:rsidRPr="00EA11E4">
        <w:rPr>
          <w:noProof/>
          <w:szCs w:val="24"/>
        </w:rPr>
        <w:t>9.</w:t>
      </w:r>
      <w:r w:rsidRPr="00EA11E4">
        <w:rPr>
          <w:noProof/>
          <w:szCs w:val="24"/>
        </w:rPr>
        <w:tab/>
        <w:t>32019 R 0331: Commission Delegated Regulation (EU) 2019/331 of 19 December 2018 determining transitional Union-wide rules for harmonised free allocation of emission allowances pursuant to Article 10a of Directive 2003/87/EC of the European Parliament and of the Council (OJ L 59, 27.2.2019, p. 8).</w:t>
      </w:r>
    </w:p>
    <w:p w14:paraId="05FDDCB9" w14:textId="3C59529F" w:rsidR="00250242" w:rsidRPr="00EA11E4" w:rsidRDefault="00250242" w:rsidP="00250242">
      <w:pPr>
        <w:ind w:left="567" w:hanging="567"/>
        <w:rPr>
          <w:noProof/>
          <w:szCs w:val="24"/>
        </w:rPr>
      </w:pPr>
    </w:p>
    <w:p w14:paraId="21F4F5E3" w14:textId="77777777" w:rsidR="008071EF" w:rsidRPr="00EA11E4" w:rsidRDefault="00250242" w:rsidP="00250242">
      <w:pPr>
        <w:ind w:left="567" w:hanging="567"/>
        <w:rPr>
          <w:noProof/>
          <w:szCs w:val="24"/>
        </w:rPr>
      </w:pPr>
      <w:r w:rsidRPr="00EA11E4">
        <w:rPr>
          <w:noProof/>
          <w:szCs w:val="24"/>
        </w:rPr>
        <w:t>10.</w:t>
      </w:r>
      <w:r w:rsidRPr="00EA11E4">
        <w:rPr>
          <w:noProof/>
          <w:szCs w:val="24"/>
        </w:rPr>
        <w:tab/>
        <w:t>32019 D 0708: Commission Delegated Decision (EU) 2019/708 of 15 February 2019 supplementing Directive 2003/87/EC of the European Parliament and of the Council concerning the determination of sectors and subsectors deemed at risk of carbon leakage for the period 2021 to 2030 (OJ L 120, 8.5.2019, p. 20).</w:t>
      </w:r>
    </w:p>
    <w:p w14:paraId="3F53A3F3" w14:textId="6C23515B" w:rsidR="00250242" w:rsidRPr="00EA11E4" w:rsidRDefault="00250242" w:rsidP="00250242">
      <w:pPr>
        <w:ind w:left="567" w:hanging="567"/>
        <w:rPr>
          <w:noProof/>
          <w:szCs w:val="24"/>
        </w:rPr>
      </w:pPr>
    </w:p>
    <w:p w14:paraId="61058016" w14:textId="56A51AF0" w:rsidR="00250242" w:rsidRPr="00EA11E4" w:rsidRDefault="000A2234" w:rsidP="00250242">
      <w:pPr>
        <w:ind w:left="567" w:hanging="567"/>
        <w:rPr>
          <w:noProof/>
          <w:szCs w:val="24"/>
        </w:rPr>
      </w:pPr>
      <w:r w:rsidRPr="00EA11E4">
        <w:rPr>
          <w:noProof/>
          <w:szCs w:val="24"/>
        </w:rPr>
        <w:br w:type="page"/>
      </w:r>
      <w:r w:rsidR="00250242" w:rsidRPr="00EA11E4">
        <w:rPr>
          <w:noProof/>
          <w:szCs w:val="24"/>
        </w:rPr>
        <w:lastRenderedPageBreak/>
        <w:t>11.</w:t>
      </w:r>
      <w:r w:rsidR="00250242" w:rsidRPr="00EA11E4">
        <w:rPr>
          <w:noProof/>
          <w:szCs w:val="24"/>
        </w:rPr>
        <w:tab/>
        <w:t>32021 D 0355: Commission Decision (EU) 2021/355 of 25 February 2021 concerning national implementation measures for the transitional free allocation of greenhouse gas emission allowances in accordance with Article 11(3) of Directive 2003/87/EC of the European Parliament and of the Council (OJ L 68, 26.2.2021, p. 221), as amended by:</w:t>
      </w:r>
    </w:p>
    <w:p w14:paraId="2B0FB5DE" w14:textId="77777777" w:rsidR="00250242" w:rsidRPr="00EA11E4" w:rsidRDefault="00250242" w:rsidP="00250242">
      <w:pPr>
        <w:ind w:left="1134" w:hanging="567"/>
        <w:rPr>
          <w:noProof/>
          <w:szCs w:val="24"/>
        </w:rPr>
      </w:pPr>
    </w:p>
    <w:p w14:paraId="14C0D261"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32022 D 1028: Commission Implementing Decision (EU) 2022/1028 of 27 June 2022 (OJ L 172, 29.6.2022, p. 21).</w:t>
      </w:r>
    </w:p>
    <w:p w14:paraId="445386B7" w14:textId="77777777" w:rsidR="00250242" w:rsidRPr="00EA11E4" w:rsidRDefault="00250242" w:rsidP="00250242">
      <w:pPr>
        <w:ind w:left="567" w:hanging="567"/>
        <w:rPr>
          <w:noProof/>
          <w:szCs w:val="24"/>
        </w:rPr>
      </w:pPr>
    </w:p>
    <w:p w14:paraId="5363EC27" w14:textId="77777777" w:rsidR="00250242" w:rsidRPr="00EA11E4" w:rsidRDefault="00250242" w:rsidP="00250242">
      <w:pPr>
        <w:ind w:left="567" w:hanging="567"/>
        <w:rPr>
          <w:noProof/>
          <w:szCs w:val="24"/>
        </w:rPr>
      </w:pPr>
      <w:r w:rsidRPr="00EA11E4">
        <w:rPr>
          <w:noProof/>
          <w:szCs w:val="24"/>
        </w:rPr>
        <w:t>12.</w:t>
      </w:r>
      <w:r w:rsidRPr="00EA11E4">
        <w:rPr>
          <w:noProof/>
          <w:szCs w:val="24"/>
        </w:rPr>
        <w:tab/>
        <w:t>32021 R 0447: Commission Implementing Regulation (EU) 2021/447 of 12 March 2021 determining revised benchmark values for free allocation of emission allowances for the period from 2021 to 2025 pursuant to Article 10a(2) of Directive 2003/87/EC of the European Parliament and of the Council (OJ L 87, 15.3.2021, p. 29).</w:t>
      </w:r>
    </w:p>
    <w:p w14:paraId="3B676D8F" w14:textId="77777777" w:rsidR="00250242" w:rsidRPr="00EA11E4" w:rsidRDefault="00250242" w:rsidP="00250242">
      <w:pPr>
        <w:ind w:left="567" w:hanging="567"/>
        <w:rPr>
          <w:noProof/>
          <w:szCs w:val="24"/>
        </w:rPr>
      </w:pPr>
    </w:p>
    <w:p w14:paraId="09E2D52E" w14:textId="0CB47471" w:rsidR="00250242" w:rsidRPr="00EA11E4" w:rsidRDefault="00250242" w:rsidP="00250242">
      <w:pPr>
        <w:ind w:left="567" w:hanging="567"/>
        <w:rPr>
          <w:noProof/>
          <w:szCs w:val="24"/>
        </w:rPr>
      </w:pPr>
      <w:r w:rsidRPr="00EA11E4">
        <w:rPr>
          <w:noProof/>
          <w:szCs w:val="24"/>
        </w:rPr>
        <w:t>13.</w:t>
      </w:r>
      <w:r w:rsidRPr="00EA11E4">
        <w:rPr>
          <w:noProof/>
          <w:szCs w:val="24"/>
        </w:rPr>
        <w:tab/>
        <w:t>32010 R 1031: Commission Regulation (EU) No 1031/2010 of 12 November 2010 on the timing, administration and other aspects of auctioning of greenhouse gas emission allowances pursuant to Directive 2003/87/EC of the European Parliament and of the Council establishing a scheme for greenhouse gas emission allowances trading within the Community (OJ L 302,</w:t>
      </w:r>
      <w:r w:rsidR="000A2234" w:rsidRPr="00EA11E4">
        <w:rPr>
          <w:noProof/>
          <w:szCs w:val="24"/>
        </w:rPr>
        <w:t> </w:t>
      </w:r>
      <w:r w:rsidRPr="00EA11E4">
        <w:rPr>
          <w:noProof/>
          <w:szCs w:val="24"/>
        </w:rPr>
        <w:t>18.11.2010, p. 1), as amended by:</w:t>
      </w:r>
    </w:p>
    <w:p w14:paraId="5E18EB19" w14:textId="77777777" w:rsidR="00250242" w:rsidRPr="00EA11E4" w:rsidRDefault="00250242" w:rsidP="00250242">
      <w:pPr>
        <w:ind w:left="1134" w:hanging="567"/>
        <w:rPr>
          <w:noProof/>
          <w:szCs w:val="24"/>
        </w:rPr>
      </w:pPr>
    </w:p>
    <w:p w14:paraId="7D00106B"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32011 R 1210: Commission Regulation (EU) No 1210/2011 of 23 November 2011 (OJ L 308, 24.11.2011, p. 2),</w:t>
      </w:r>
    </w:p>
    <w:p w14:paraId="0682E01F" w14:textId="77777777" w:rsidR="00250242" w:rsidRPr="00EA11E4" w:rsidRDefault="00250242" w:rsidP="00250242">
      <w:pPr>
        <w:ind w:left="1134" w:hanging="567"/>
        <w:rPr>
          <w:noProof/>
          <w:szCs w:val="24"/>
        </w:rPr>
      </w:pPr>
    </w:p>
    <w:p w14:paraId="65DCB37E"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32012 R 0784: Commission Regulation (EU) No 784/2012 of 30 August 2012 (OJ L 234, 31.8.2012, p. 4),</w:t>
      </w:r>
    </w:p>
    <w:p w14:paraId="5EDEC562" w14:textId="77777777" w:rsidR="00250242" w:rsidRPr="00EA11E4" w:rsidRDefault="00250242" w:rsidP="00250242">
      <w:pPr>
        <w:ind w:left="1134" w:hanging="567"/>
        <w:rPr>
          <w:noProof/>
          <w:szCs w:val="24"/>
        </w:rPr>
      </w:pPr>
    </w:p>
    <w:p w14:paraId="23472DED"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32012 R 1042: Commission Regulation (EU) No 1042/2012 of 7 November 2012 OJ L 310, 9.11.2012, p. 19),</w:t>
      </w:r>
    </w:p>
    <w:p w14:paraId="7CB99118" w14:textId="77777777" w:rsidR="00250242" w:rsidRPr="00EA11E4" w:rsidRDefault="00250242" w:rsidP="00250242">
      <w:pPr>
        <w:ind w:left="1134" w:hanging="567"/>
        <w:rPr>
          <w:noProof/>
          <w:szCs w:val="24"/>
        </w:rPr>
      </w:pPr>
    </w:p>
    <w:p w14:paraId="03DD7C9B" w14:textId="0C75CEEE" w:rsidR="00250242" w:rsidRPr="00EA11E4" w:rsidRDefault="000A2234" w:rsidP="00250242">
      <w:pPr>
        <w:ind w:left="1134" w:hanging="567"/>
        <w:rPr>
          <w:noProof/>
          <w:szCs w:val="24"/>
        </w:rPr>
      </w:pPr>
      <w:r w:rsidRPr="00EA11E4">
        <w:rPr>
          <w:noProof/>
          <w:szCs w:val="24"/>
        </w:rPr>
        <w:br w:type="page"/>
      </w:r>
      <w:r w:rsidR="00250242" w:rsidRPr="00EA11E4">
        <w:rPr>
          <w:noProof/>
          <w:szCs w:val="24"/>
        </w:rPr>
        <w:lastRenderedPageBreak/>
        <w:t>–</w:t>
      </w:r>
      <w:r w:rsidR="00250242" w:rsidRPr="00EA11E4">
        <w:rPr>
          <w:noProof/>
          <w:szCs w:val="24"/>
        </w:rPr>
        <w:tab/>
        <w:t>32013 R 1143: Commission Regulation (EU) No 1143/2013 of 13 November 2013 (OJ L 303, 14.11.2013, p. 10),</w:t>
      </w:r>
    </w:p>
    <w:p w14:paraId="6301F7D6" w14:textId="77777777" w:rsidR="00250242" w:rsidRPr="00EA11E4" w:rsidRDefault="00250242" w:rsidP="00250242">
      <w:pPr>
        <w:ind w:left="1134" w:hanging="567"/>
        <w:rPr>
          <w:noProof/>
          <w:szCs w:val="24"/>
        </w:rPr>
      </w:pPr>
    </w:p>
    <w:p w14:paraId="5D8DA90D"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32014 R 0176: Commission Regulation (EU) No 176/2014 of 25 February 2014 (OJ L 56, 26.2.2014, p. 11),</w:t>
      </w:r>
    </w:p>
    <w:p w14:paraId="1E9B4F89" w14:textId="77777777" w:rsidR="00250242" w:rsidRPr="00EA11E4" w:rsidRDefault="00250242" w:rsidP="00250242">
      <w:pPr>
        <w:ind w:left="1134" w:hanging="567"/>
        <w:rPr>
          <w:noProof/>
          <w:szCs w:val="24"/>
        </w:rPr>
      </w:pPr>
    </w:p>
    <w:p w14:paraId="4746FF41" w14:textId="1E86DFF4" w:rsidR="00250242" w:rsidRPr="00EA11E4" w:rsidRDefault="00250242" w:rsidP="00250242">
      <w:pPr>
        <w:ind w:left="1134" w:hanging="567"/>
        <w:rPr>
          <w:noProof/>
          <w:szCs w:val="24"/>
        </w:rPr>
      </w:pPr>
      <w:r w:rsidRPr="00EA11E4">
        <w:rPr>
          <w:noProof/>
          <w:szCs w:val="24"/>
        </w:rPr>
        <w:t>–</w:t>
      </w:r>
      <w:r w:rsidRPr="00EA11E4">
        <w:rPr>
          <w:noProof/>
          <w:szCs w:val="24"/>
        </w:rPr>
        <w:tab/>
        <w:t>32017 R 1902: Commission Regulation (EU) 2017/1902 of 18 October 2017 (OJ L 56,</w:t>
      </w:r>
      <w:r w:rsidR="000A2234" w:rsidRPr="00EA11E4">
        <w:rPr>
          <w:noProof/>
          <w:szCs w:val="24"/>
        </w:rPr>
        <w:t> </w:t>
      </w:r>
      <w:r w:rsidRPr="00EA11E4">
        <w:rPr>
          <w:noProof/>
          <w:szCs w:val="24"/>
        </w:rPr>
        <w:t>26.2.2014, p. 11),</w:t>
      </w:r>
    </w:p>
    <w:p w14:paraId="09BB3B35" w14:textId="77777777" w:rsidR="00250242" w:rsidRPr="00EA11E4" w:rsidRDefault="00250242" w:rsidP="00250242">
      <w:pPr>
        <w:ind w:left="1134" w:hanging="567"/>
        <w:rPr>
          <w:noProof/>
          <w:szCs w:val="24"/>
        </w:rPr>
      </w:pPr>
    </w:p>
    <w:p w14:paraId="6EDB0484"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32019 R 0007: Commission Delegated Regulation (EU) 2019/7 of 30 October 2018 (OJ L 2, 4.1.2019, p. 1),</w:t>
      </w:r>
    </w:p>
    <w:p w14:paraId="634938DB" w14:textId="77777777" w:rsidR="00250242" w:rsidRPr="00EA11E4" w:rsidRDefault="00250242" w:rsidP="00250242">
      <w:pPr>
        <w:ind w:left="1134" w:hanging="567"/>
        <w:rPr>
          <w:noProof/>
          <w:szCs w:val="24"/>
        </w:rPr>
      </w:pPr>
    </w:p>
    <w:p w14:paraId="0B1721F9"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32019 R 1868: Commission Delegated Regulation (EU) 2019/1868 of 28 August 2019 (OJ L 289, 8.11.2019, p. 9).</w:t>
      </w:r>
    </w:p>
    <w:p w14:paraId="117EFCF7" w14:textId="77777777" w:rsidR="00250242" w:rsidRPr="00EA11E4" w:rsidRDefault="00250242" w:rsidP="00250242">
      <w:pPr>
        <w:ind w:left="567" w:hanging="567"/>
        <w:rPr>
          <w:noProof/>
          <w:szCs w:val="24"/>
        </w:rPr>
      </w:pPr>
    </w:p>
    <w:p w14:paraId="4FBB495A" w14:textId="77777777" w:rsidR="00250242" w:rsidRPr="00EA11E4" w:rsidRDefault="00250242" w:rsidP="00250242">
      <w:pPr>
        <w:ind w:left="567" w:hanging="567"/>
        <w:rPr>
          <w:noProof/>
          <w:szCs w:val="24"/>
        </w:rPr>
      </w:pPr>
      <w:r w:rsidRPr="00EA11E4">
        <w:rPr>
          <w:noProof/>
          <w:szCs w:val="24"/>
        </w:rPr>
        <w:t>14.</w:t>
      </w:r>
      <w:r w:rsidRPr="00EA11E4">
        <w:rPr>
          <w:noProof/>
          <w:szCs w:val="24"/>
        </w:rPr>
        <w:tab/>
        <w:t>32021 D 0927: Commission Implementing Decision (EU) 2021/927 of 31 May 2021 determining the uniform cross-sectoral correction factor for the adjustment of free allocations of emission allowances for the period 2021 to 2025 (OJ L 203, 9.6.2021, p. 14).</w:t>
      </w:r>
    </w:p>
    <w:p w14:paraId="5EF9CF52" w14:textId="77777777" w:rsidR="00250242" w:rsidRPr="00EA11E4" w:rsidRDefault="00250242" w:rsidP="00250242">
      <w:pPr>
        <w:ind w:left="567" w:hanging="567"/>
        <w:rPr>
          <w:noProof/>
          <w:szCs w:val="24"/>
        </w:rPr>
      </w:pPr>
    </w:p>
    <w:p w14:paraId="30935D86" w14:textId="77777777" w:rsidR="00250242" w:rsidRPr="00EA11E4" w:rsidRDefault="00250242" w:rsidP="00250242">
      <w:pPr>
        <w:ind w:left="567" w:hanging="567"/>
        <w:rPr>
          <w:noProof/>
          <w:szCs w:val="24"/>
        </w:rPr>
      </w:pPr>
      <w:r w:rsidRPr="00EA11E4">
        <w:rPr>
          <w:noProof/>
          <w:szCs w:val="24"/>
        </w:rPr>
        <w:t>15.</w:t>
      </w:r>
      <w:r w:rsidRPr="00EA11E4">
        <w:rPr>
          <w:noProof/>
          <w:szCs w:val="24"/>
        </w:rPr>
        <w:tab/>
        <w:t>32020 D 2166: Commission Decision (EU) 2020/2166 of 17 December 2020 on the determination of the Member States' auction shares during the period 2021-2030 of the EU Emissions Trading System (OJ L 431, 21.12.2020, p. 66).</w:t>
      </w:r>
    </w:p>
    <w:p w14:paraId="2077A444" w14:textId="77777777" w:rsidR="00250242" w:rsidRPr="00EA11E4" w:rsidRDefault="00250242" w:rsidP="00250242">
      <w:pPr>
        <w:rPr>
          <w:noProof/>
          <w:szCs w:val="24"/>
        </w:rPr>
      </w:pPr>
    </w:p>
    <w:p w14:paraId="06DB8767" w14:textId="545395A2" w:rsidR="00250242" w:rsidRPr="00EA11E4" w:rsidRDefault="000A2234" w:rsidP="00250242">
      <w:pPr>
        <w:ind w:left="567" w:hanging="567"/>
        <w:rPr>
          <w:noProof/>
          <w:szCs w:val="24"/>
        </w:rPr>
      </w:pPr>
      <w:r w:rsidRPr="00EA11E4">
        <w:rPr>
          <w:noProof/>
          <w:szCs w:val="24"/>
        </w:rPr>
        <w:br w:type="page"/>
      </w:r>
      <w:r w:rsidR="00250242" w:rsidRPr="00EA11E4">
        <w:rPr>
          <w:noProof/>
          <w:szCs w:val="24"/>
        </w:rPr>
        <w:lastRenderedPageBreak/>
        <w:t>16.</w:t>
      </w:r>
      <w:r w:rsidR="00250242" w:rsidRPr="00EA11E4">
        <w:rPr>
          <w:noProof/>
          <w:szCs w:val="24"/>
        </w:rPr>
        <w:tab/>
        <w:t>32013 R 0389: Commission Regulation (EU) No 389/2013 of 2 May 2013 establishing a Union Registry pursuant to Directive 2003/87/EC of the European Parliament and of the Council, Decisions No 280/2004/EC and No 406/2009/EC of the European Parliament and of the Council and repealing Commission Regulations (EU) No 920/2010 and No</w:t>
      </w:r>
      <w:r w:rsidRPr="00EA11E4">
        <w:rPr>
          <w:noProof/>
          <w:szCs w:val="24"/>
        </w:rPr>
        <w:t> </w:t>
      </w:r>
      <w:r w:rsidR="00250242" w:rsidRPr="00EA11E4">
        <w:rPr>
          <w:noProof/>
          <w:szCs w:val="24"/>
        </w:rPr>
        <w:t>1193/2011 (OJ L 122, 3.5.2013, p. 1), as amended by:</w:t>
      </w:r>
    </w:p>
    <w:p w14:paraId="2EE63517" w14:textId="77777777" w:rsidR="00250242" w:rsidRPr="00EA11E4" w:rsidRDefault="00250242" w:rsidP="00250242">
      <w:pPr>
        <w:ind w:left="1134" w:hanging="567"/>
        <w:rPr>
          <w:noProof/>
          <w:szCs w:val="24"/>
        </w:rPr>
      </w:pPr>
    </w:p>
    <w:p w14:paraId="508F6F73"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32015 R 1844: Commission Delegated Regulation (EU) 2015/1844 of 13 July 2015 (OJ L 268, 15.10.2015, p. 1),</w:t>
      </w:r>
    </w:p>
    <w:p w14:paraId="29B35C2E" w14:textId="77777777" w:rsidR="00250242" w:rsidRPr="00EA11E4" w:rsidRDefault="00250242" w:rsidP="00250242">
      <w:pPr>
        <w:ind w:left="1134" w:hanging="567"/>
        <w:rPr>
          <w:noProof/>
          <w:szCs w:val="24"/>
        </w:rPr>
      </w:pPr>
    </w:p>
    <w:p w14:paraId="60E41C89" w14:textId="15426FB0" w:rsidR="00250242" w:rsidRPr="00EA11E4" w:rsidRDefault="00250242" w:rsidP="00250242">
      <w:pPr>
        <w:ind w:left="1134" w:hanging="567"/>
        <w:rPr>
          <w:noProof/>
          <w:szCs w:val="24"/>
        </w:rPr>
      </w:pPr>
      <w:r w:rsidRPr="00EA11E4">
        <w:rPr>
          <w:noProof/>
          <w:szCs w:val="24"/>
        </w:rPr>
        <w:t>–</w:t>
      </w:r>
      <w:r w:rsidRPr="00EA11E4">
        <w:rPr>
          <w:noProof/>
          <w:szCs w:val="24"/>
        </w:rPr>
        <w:tab/>
        <w:t>32018 R 0208: Commission Regulation (EU) 2018/208 of 12 February 2018 (OJ L 39,</w:t>
      </w:r>
      <w:r w:rsidR="000A2234" w:rsidRPr="00EA11E4">
        <w:rPr>
          <w:noProof/>
          <w:szCs w:val="24"/>
        </w:rPr>
        <w:t> </w:t>
      </w:r>
      <w:r w:rsidRPr="00EA11E4">
        <w:rPr>
          <w:noProof/>
          <w:szCs w:val="24"/>
        </w:rPr>
        <w:t>13.2.2018, p. 3),</w:t>
      </w:r>
    </w:p>
    <w:p w14:paraId="2A27AD15" w14:textId="77777777" w:rsidR="00250242" w:rsidRPr="00EA11E4" w:rsidRDefault="00250242" w:rsidP="00250242">
      <w:pPr>
        <w:ind w:left="1134" w:hanging="567"/>
        <w:rPr>
          <w:noProof/>
          <w:szCs w:val="24"/>
        </w:rPr>
      </w:pPr>
    </w:p>
    <w:p w14:paraId="4F27B507"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32019 R 0401: Commission Delegated Regulation (EU) 2019/401 of 19 December 2018 (OJ L 72, 14.3.2019, p. 4), as corrected by OJ L 73, 15.3.2019, p. 193,</w:t>
      </w:r>
    </w:p>
    <w:p w14:paraId="4158A270" w14:textId="77777777" w:rsidR="00250242" w:rsidRPr="00EA11E4" w:rsidRDefault="00250242" w:rsidP="00250242">
      <w:pPr>
        <w:ind w:left="1134" w:hanging="567"/>
        <w:rPr>
          <w:noProof/>
          <w:szCs w:val="24"/>
        </w:rPr>
      </w:pPr>
    </w:p>
    <w:p w14:paraId="005C74D0"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32019 R 1122: Commission Delegated Regulation (EU) 2019/1122 of 12 March 2019 (OJ L 177, 2.7.2019, p. 3).</w:t>
      </w:r>
    </w:p>
    <w:p w14:paraId="75FA0608" w14:textId="77777777" w:rsidR="00250242" w:rsidRPr="00EA11E4" w:rsidRDefault="00250242" w:rsidP="00250242">
      <w:pPr>
        <w:ind w:left="1134" w:hanging="567"/>
        <w:rPr>
          <w:noProof/>
          <w:szCs w:val="24"/>
        </w:rPr>
      </w:pPr>
    </w:p>
    <w:p w14:paraId="13C66323"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32019 R 1123: Commission Delegated Regulation (EU) 2019/1123 of 12 March 2019 (OJ L 177, 2.7.2019, p. 63).</w:t>
      </w:r>
    </w:p>
    <w:p w14:paraId="3CD5EBBD" w14:textId="77777777" w:rsidR="00250242" w:rsidRPr="00EA11E4" w:rsidRDefault="00250242" w:rsidP="00250242">
      <w:pPr>
        <w:ind w:left="567" w:hanging="567"/>
        <w:rPr>
          <w:noProof/>
          <w:szCs w:val="24"/>
        </w:rPr>
      </w:pPr>
    </w:p>
    <w:p w14:paraId="75C18A13" w14:textId="77777777" w:rsidR="00250242" w:rsidRPr="00EA11E4" w:rsidRDefault="00250242" w:rsidP="00250242">
      <w:pPr>
        <w:ind w:left="567" w:hanging="567"/>
        <w:rPr>
          <w:noProof/>
          <w:szCs w:val="24"/>
        </w:rPr>
      </w:pPr>
      <w:r w:rsidRPr="00EA11E4">
        <w:rPr>
          <w:noProof/>
          <w:szCs w:val="24"/>
        </w:rPr>
        <w:t>17.</w:t>
      </w:r>
      <w:r w:rsidRPr="00EA11E4">
        <w:rPr>
          <w:noProof/>
          <w:szCs w:val="24"/>
        </w:rPr>
        <w:tab/>
        <w:t>32019 R 1122: Commission Delegated Regulation (EU) 2019/1122 of 12 March 2019 supplementing Directive 2003/87/EC of the European Parliament and of the Council as regards the functioning of the Union Registry (OJ L 177, 2.7.2019, p. 3), as amended by:</w:t>
      </w:r>
    </w:p>
    <w:p w14:paraId="1CDAE1A2" w14:textId="77777777" w:rsidR="00250242" w:rsidRPr="00EA11E4" w:rsidRDefault="00250242" w:rsidP="00250242">
      <w:pPr>
        <w:ind w:left="1134" w:hanging="567"/>
        <w:rPr>
          <w:noProof/>
          <w:szCs w:val="24"/>
        </w:rPr>
      </w:pPr>
    </w:p>
    <w:p w14:paraId="140EB887"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32019 R 1124: Commission Delegated Regulation (EU) 2019/1124 of 13 March 2019 (OJ L 177, 2.7.2019, p. 66).</w:t>
      </w:r>
    </w:p>
    <w:p w14:paraId="13C9E11F" w14:textId="77777777" w:rsidR="00250242" w:rsidRPr="00EA11E4" w:rsidRDefault="00250242" w:rsidP="00250242">
      <w:pPr>
        <w:ind w:left="567" w:hanging="567"/>
        <w:rPr>
          <w:noProof/>
          <w:szCs w:val="24"/>
        </w:rPr>
      </w:pPr>
    </w:p>
    <w:p w14:paraId="78B1737B" w14:textId="13496F58" w:rsidR="00250242" w:rsidRPr="00EA11E4" w:rsidRDefault="000A2234" w:rsidP="00250242">
      <w:pPr>
        <w:ind w:left="567" w:hanging="567"/>
        <w:rPr>
          <w:noProof/>
          <w:szCs w:val="24"/>
        </w:rPr>
      </w:pPr>
      <w:r w:rsidRPr="00EA11E4">
        <w:rPr>
          <w:noProof/>
          <w:szCs w:val="24"/>
        </w:rPr>
        <w:br w:type="page"/>
      </w:r>
      <w:r w:rsidR="00250242" w:rsidRPr="00EA11E4">
        <w:rPr>
          <w:noProof/>
          <w:szCs w:val="24"/>
        </w:rPr>
        <w:lastRenderedPageBreak/>
        <w:t>18.</w:t>
      </w:r>
      <w:r w:rsidR="00250242" w:rsidRPr="00EA11E4">
        <w:rPr>
          <w:noProof/>
          <w:szCs w:val="24"/>
        </w:rPr>
        <w:tab/>
        <w:t>32006 D 0780: Commission Decision 2006/780/EC of 13 November 2006 on avoiding double counting of greenhouse gas emission reductions under the Community emissions trading scheme for project activities under the Kyoto Protocol pursuant to Directive 2003/87/EC of the European Parliament and of the Council (OJ L 316, 16.11.2006, p. 12).</w:t>
      </w:r>
    </w:p>
    <w:p w14:paraId="4AA83C2E" w14:textId="77777777" w:rsidR="00250242" w:rsidRPr="00EA11E4" w:rsidRDefault="00250242" w:rsidP="00250242">
      <w:pPr>
        <w:ind w:left="567" w:hanging="567"/>
        <w:rPr>
          <w:noProof/>
          <w:szCs w:val="24"/>
        </w:rPr>
      </w:pPr>
    </w:p>
    <w:p w14:paraId="33198C59" w14:textId="7642F70F" w:rsidR="00250242" w:rsidRPr="00EA11E4" w:rsidRDefault="00250242" w:rsidP="00250242">
      <w:pPr>
        <w:ind w:left="567" w:hanging="567"/>
        <w:rPr>
          <w:noProof/>
          <w:szCs w:val="24"/>
        </w:rPr>
      </w:pPr>
      <w:r w:rsidRPr="00EA11E4">
        <w:rPr>
          <w:noProof/>
          <w:szCs w:val="24"/>
        </w:rPr>
        <w:t>19.</w:t>
      </w:r>
      <w:r w:rsidRPr="00EA11E4">
        <w:rPr>
          <w:noProof/>
          <w:szCs w:val="24"/>
        </w:rPr>
        <w:tab/>
        <w:t>32005 D 0381: Commission Decision 2005/381/EC of 4 May 2005 establishing a questionnaire for reporting on the application of Directive 2003/87/EC of the European Parliament and of the Council establishing a scheme for greenhouse gas emission allowance trading within the Community and amending Council Directive 96/61/EC (OJ L 126,</w:t>
      </w:r>
      <w:r w:rsidR="000A2234" w:rsidRPr="00EA11E4">
        <w:rPr>
          <w:noProof/>
          <w:szCs w:val="24"/>
        </w:rPr>
        <w:t> </w:t>
      </w:r>
      <w:r w:rsidRPr="00EA11E4">
        <w:rPr>
          <w:noProof/>
          <w:szCs w:val="24"/>
        </w:rPr>
        <w:t>19.5.2005, p. 43), as amended by:</w:t>
      </w:r>
    </w:p>
    <w:p w14:paraId="762A11CA" w14:textId="77777777" w:rsidR="00250242" w:rsidRPr="00EA11E4" w:rsidRDefault="00250242" w:rsidP="00250242">
      <w:pPr>
        <w:ind w:left="1134" w:hanging="567"/>
        <w:rPr>
          <w:noProof/>
          <w:szCs w:val="24"/>
        </w:rPr>
      </w:pPr>
    </w:p>
    <w:p w14:paraId="46F95BF5" w14:textId="4682E6B8" w:rsidR="00250242" w:rsidRPr="00EA11E4" w:rsidRDefault="00250242" w:rsidP="00250242">
      <w:pPr>
        <w:ind w:left="1134" w:hanging="567"/>
        <w:rPr>
          <w:noProof/>
          <w:szCs w:val="24"/>
        </w:rPr>
      </w:pPr>
      <w:r w:rsidRPr="00EA11E4">
        <w:rPr>
          <w:noProof/>
          <w:szCs w:val="24"/>
        </w:rPr>
        <w:t>–</w:t>
      </w:r>
      <w:r w:rsidRPr="00EA11E4">
        <w:rPr>
          <w:noProof/>
          <w:szCs w:val="24"/>
        </w:rPr>
        <w:tab/>
        <w:t>32006 D 0803: Commission Decision 2006/803/EC of 23 November 2006 (OJ L 329,</w:t>
      </w:r>
      <w:r w:rsidR="000A2234" w:rsidRPr="00EA11E4">
        <w:rPr>
          <w:noProof/>
          <w:szCs w:val="24"/>
        </w:rPr>
        <w:t> </w:t>
      </w:r>
      <w:r w:rsidRPr="00EA11E4">
        <w:rPr>
          <w:noProof/>
          <w:szCs w:val="24"/>
        </w:rPr>
        <w:t>25.11.2006, p. 38),</w:t>
      </w:r>
    </w:p>
    <w:p w14:paraId="67499D4B" w14:textId="77777777" w:rsidR="00250242" w:rsidRPr="00EA11E4" w:rsidRDefault="00250242" w:rsidP="00250242">
      <w:pPr>
        <w:ind w:left="1134" w:hanging="567"/>
        <w:rPr>
          <w:noProof/>
          <w:szCs w:val="24"/>
        </w:rPr>
      </w:pPr>
    </w:p>
    <w:p w14:paraId="0E24378B"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32014 D 0166: Commission Implementing Decision 2014/166/EU of 21 March 2014 (OJ L 89, 25.3.2014, p. 45),</w:t>
      </w:r>
    </w:p>
    <w:p w14:paraId="1E737530" w14:textId="77777777" w:rsidR="00250242" w:rsidRPr="00EA11E4" w:rsidRDefault="00250242" w:rsidP="00250242">
      <w:pPr>
        <w:ind w:left="1134" w:hanging="567"/>
        <w:rPr>
          <w:noProof/>
          <w:szCs w:val="24"/>
        </w:rPr>
      </w:pPr>
    </w:p>
    <w:p w14:paraId="4E6373ED"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32022 D 0919: Commission Implementing Decision (EU) 2022/919 of 8 June 2022 (OJ L 159, 14.6.2022, p. 52).</w:t>
      </w:r>
    </w:p>
    <w:p w14:paraId="58631B7F" w14:textId="77777777" w:rsidR="00250242" w:rsidRPr="00EA11E4" w:rsidRDefault="00250242" w:rsidP="00250242">
      <w:pPr>
        <w:ind w:left="567" w:hanging="567"/>
        <w:rPr>
          <w:noProof/>
          <w:szCs w:val="24"/>
        </w:rPr>
      </w:pPr>
    </w:p>
    <w:p w14:paraId="6D22AD27" w14:textId="471CF308" w:rsidR="00250242" w:rsidRPr="00EA11E4" w:rsidRDefault="00250242" w:rsidP="00250242">
      <w:pPr>
        <w:ind w:left="567" w:hanging="567"/>
        <w:rPr>
          <w:noProof/>
          <w:szCs w:val="24"/>
        </w:rPr>
      </w:pPr>
      <w:r w:rsidRPr="00EA11E4">
        <w:rPr>
          <w:noProof/>
          <w:szCs w:val="24"/>
        </w:rPr>
        <w:t>20.</w:t>
      </w:r>
      <w:r w:rsidRPr="00EA11E4">
        <w:rPr>
          <w:noProof/>
          <w:szCs w:val="24"/>
        </w:rPr>
        <w:tab/>
        <w:t>32011 D 0389: Commission Decision 2011/389/EU of 30 June 2011 on the Union-wide quantity of allowances referred to in Article 3e(3) (a) to (d) of Directive 2003/87/EC of the European Parliament and of the Council establishing a scheme for greenhouse gas emission allowances trading within the Community (OJ L 173, 1.7.2011, p.</w:t>
      </w:r>
      <w:r w:rsidR="00F0636E">
        <w:rPr>
          <w:noProof/>
          <w:szCs w:val="24"/>
        </w:rPr>
        <w:t> </w:t>
      </w:r>
      <w:r w:rsidRPr="00EA11E4">
        <w:rPr>
          <w:noProof/>
          <w:szCs w:val="24"/>
        </w:rPr>
        <w:t>13).</w:t>
      </w:r>
    </w:p>
    <w:p w14:paraId="66599F16" w14:textId="77777777" w:rsidR="00250242" w:rsidRPr="00EA11E4" w:rsidRDefault="00250242" w:rsidP="00250242">
      <w:pPr>
        <w:ind w:left="567" w:hanging="567"/>
        <w:rPr>
          <w:noProof/>
          <w:szCs w:val="24"/>
        </w:rPr>
      </w:pPr>
    </w:p>
    <w:p w14:paraId="7FFAE602" w14:textId="196927AD" w:rsidR="00250242" w:rsidRPr="00EA11E4" w:rsidRDefault="000A2234" w:rsidP="00250242">
      <w:pPr>
        <w:ind w:left="567" w:hanging="567"/>
        <w:rPr>
          <w:noProof/>
          <w:szCs w:val="24"/>
        </w:rPr>
      </w:pPr>
      <w:r w:rsidRPr="00EA11E4">
        <w:rPr>
          <w:noProof/>
          <w:szCs w:val="24"/>
        </w:rPr>
        <w:br w:type="page"/>
      </w:r>
      <w:r w:rsidR="00250242" w:rsidRPr="00EA11E4">
        <w:rPr>
          <w:noProof/>
          <w:szCs w:val="24"/>
        </w:rPr>
        <w:lastRenderedPageBreak/>
        <w:t>21.</w:t>
      </w:r>
      <w:r w:rsidR="00250242" w:rsidRPr="00EA11E4">
        <w:rPr>
          <w:noProof/>
          <w:szCs w:val="24"/>
        </w:rPr>
        <w:tab/>
        <w:t xml:space="preserve">32013 D 0377: </w:t>
      </w:r>
      <w:r w:rsidR="00745319" w:rsidRPr="00745319">
        <w:rPr>
          <w:noProof/>
          <w:szCs w:val="24"/>
        </w:rPr>
        <w:t>Decision No 377/2013/EU of the European Parliament and of the Council of 24 April 2013 derogating temporarily from Directive 2003/87/EC establishing a scheme for greenhouse gas emission allowance trading within the Community</w:t>
      </w:r>
      <w:r w:rsidR="00250242" w:rsidRPr="00EA11E4">
        <w:rPr>
          <w:noProof/>
          <w:szCs w:val="24"/>
        </w:rPr>
        <w:t xml:space="preserve"> (OJ L 113, 25.4.2013, p. 1).</w:t>
      </w:r>
    </w:p>
    <w:p w14:paraId="5756E2DF" w14:textId="77777777" w:rsidR="00250242" w:rsidRPr="00EA11E4" w:rsidRDefault="00250242" w:rsidP="00250242">
      <w:pPr>
        <w:ind w:left="567" w:hanging="567"/>
        <w:rPr>
          <w:noProof/>
          <w:szCs w:val="24"/>
        </w:rPr>
      </w:pPr>
    </w:p>
    <w:p w14:paraId="3B4A6080" w14:textId="1B310A1D" w:rsidR="00250242" w:rsidRPr="00EA11E4" w:rsidRDefault="00250242" w:rsidP="00250242">
      <w:pPr>
        <w:ind w:left="567" w:hanging="567"/>
        <w:rPr>
          <w:noProof/>
          <w:szCs w:val="24"/>
        </w:rPr>
      </w:pPr>
      <w:r w:rsidRPr="00EA11E4">
        <w:rPr>
          <w:noProof/>
          <w:szCs w:val="24"/>
        </w:rPr>
        <w:t>22.</w:t>
      </w:r>
      <w:r w:rsidRPr="00EA11E4">
        <w:rPr>
          <w:noProof/>
          <w:szCs w:val="24"/>
        </w:rPr>
        <w:tab/>
        <w:t>32018 R 2066: Commission Implementing Regulation (EU) 2018/2066 of 19 December 2018 on the monitoring and reporting of greenhouse gas emissions pursuant to Directive</w:t>
      </w:r>
      <w:r w:rsidR="000A2234" w:rsidRPr="00EA11E4">
        <w:rPr>
          <w:noProof/>
          <w:szCs w:val="24"/>
        </w:rPr>
        <w:t> </w:t>
      </w:r>
      <w:r w:rsidRPr="00EA11E4">
        <w:rPr>
          <w:noProof/>
          <w:szCs w:val="24"/>
        </w:rPr>
        <w:t>2003/87/EC of the European Parliament and of the Council and amending Commission Regulation (EU) No 601/2012 (OJ L 334, 31.12.2018, p. 1), as amended by:</w:t>
      </w:r>
    </w:p>
    <w:p w14:paraId="2F64E006" w14:textId="77777777" w:rsidR="00250242" w:rsidRPr="00EA11E4" w:rsidRDefault="00250242" w:rsidP="00250242">
      <w:pPr>
        <w:ind w:left="1134" w:hanging="567"/>
        <w:rPr>
          <w:noProof/>
          <w:szCs w:val="24"/>
        </w:rPr>
      </w:pPr>
    </w:p>
    <w:p w14:paraId="4BF311A2" w14:textId="002809E1" w:rsidR="00250242" w:rsidRPr="00EA11E4" w:rsidRDefault="00250242" w:rsidP="00250242">
      <w:pPr>
        <w:ind w:left="1134" w:hanging="567"/>
        <w:rPr>
          <w:noProof/>
          <w:szCs w:val="24"/>
        </w:rPr>
      </w:pPr>
      <w:r w:rsidRPr="00EA11E4">
        <w:rPr>
          <w:noProof/>
          <w:szCs w:val="24"/>
        </w:rPr>
        <w:t>–</w:t>
      </w:r>
      <w:r w:rsidRPr="00EA11E4">
        <w:rPr>
          <w:noProof/>
          <w:szCs w:val="24"/>
        </w:rPr>
        <w:tab/>
        <w:t>32020 R 2085: Commission Implementing Regulation (EU) 2020/2085 of</w:t>
      </w:r>
      <w:r w:rsidR="000A2234" w:rsidRPr="00EA11E4">
        <w:rPr>
          <w:noProof/>
          <w:szCs w:val="24"/>
        </w:rPr>
        <w:t> </w:t>
      </w:r>
      <w:r w:rsidRPr="00EA11E4">
        <w:rPr>
          <w:noProof/>
          <w:szCs w:val="24"/>
        </w:rPr>
        <w:t>14 December 2020 (OJ L 423, 15.12.2020, p. 37),</w:t>
      </w:r>
    </w:p>
    <w:p w14:paraId="46F84A52" w14:textId="77777777" w:rsidR="00250242" w:rsidRPr="00EA11E4" w:rsidRDefault="00250242" w:rsidP="00250242">
      <w:pPr>
        <w:ind w:left="1134" w:hanging="567"/>
        <w:rPr>
          <w:noProof/>
          <w:szCs w:val="24"/>
        </w:rPr>
      </w:pPr>
    </w:p>
    <w:p w14:paraId="3E47F6CB"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32022 R 0388: Commission Implementing Regulation (EU) 2022/388 of 8 March 2022 (OJ L 79, 9.3.2022, p. 1),</w:t>
      </w:r>
    </w:p>
    <w:p w14:paraId="69D39CC4" w14:textId="77777777" w:rsidR="00250242" w:rsidRPr="00EA11E4" w:rsidRDefault="00250242" w:rsidP="00250242">
      <w:pPr>
        <w:ind w:left="1134" w:hanging="567"/>
        <w:rPr>
          <w:noProof/>
          <w:szCs w:val="24"/>
        </w:rPr>
      </w:pPr>
    </w:p>
    <w:p w14:paraId="7631EEEE" w14:textId="461B664E" w:rsidR="00250242" w:rsidRPr="00EA11E4" w:rsidRDefault="00250242" w:rsidP="00250242">
      <w:pPr>
        <w:ind w:left="1134" w:hanging="567"/>
        <w:rPr>
          <w:noProof/>
          <w:szCs w:val="24"/>
        </w:rPr>
      </w:pPr>
      <w:r w:rsidRPr="00EA11E4">
        <w:rPr>
          <w:noProof/>
          <w:szCs w:val="24"/>
        </w:rPr>
        <w:t>–</w:t>
      </w:r>
      <w:r w:rsidRPr="00EA11E4">
        <w:rPr>
          <w:noProof/>
          <w:szCs w:val="24"/>
        </w:rPr>
        <w:tab/>
        <w:t>32022 R 1371: Commission Implementing Regulation (EU) 2022/1371 of</w:t>
      </w:r>
      <w:r w:rsidR="000A2234" w:rsidRPr="00EA11E4">
        <w:rPr>
          <w:noProof/>
          <w:szCs w:val="24"/>
        </w:rPr>
        <w:t> </w:t>
      </w:r>
      <w:r w:rsidRPr="00EA11E4">
        <w:rPr>
          <w:noProof/>
          <w:szCs w:val="24"/>
        </w:rPr>
        <w:t>5 August 2022 (OJ L 206, 8.8.2022, p. 15).</w:t>
      </w:r>
    </w:p>
    <w:p w14:paraId="74A81798" w14:textId="77777777" w:rsidR="00250242" w:rsidRPr="00EA11E4" w:rsidRDefault="00250242" w:rsidP="00250242">
      <w:pPr>
        <w:ind w:left="567" w:hanging="567"/>
        <w:rPr>
          <w:noProof/>
          <w:szCs w:val="24"/>
        </w:rPr>
      </w:pPr>
    </w:p>
    <w:p w14:paraId="3C6E0ED6" w14:textId="7910F395" w:rsidR="008071EF" w:rsidRPr="00EA11E4" w:rsidRDefault="00250242" w:rsidP="00250242">
      <w:pPr>
        <w:ind w:left="567" w:hanging="567"/>
        <w:rPr>
          <w:noProof/>
          <w:szCs w:val="24"/>
        </w:rPr>
      </w:pPr>
      <w:r w:rsidRPr="00EA11E4">
        <w:rPr>
          <w:noProof/>
          <w:szCs w:val="24"/>
        </w:rPr>
        <w:t>23.</w:t>
      </w:r>
      <w:r w:rsidRPr="00EA11E4">
        <w:rPr>
          <w:noProof/>
          <w:szCs w:val="24"/>
        </w:rPr>
        <w:tab/>
        <w:t>32018 R 2067: Commission Implementing Regulation (EU) 2018/2067 of 19 December 2018 on the verification of data and on the accreditation of verifiers pursuant to Directive</w:t>
      </w:r>
      <w:r w:rsidR="000A2234" w:rsidRPr="00EA11E4">
        <w:rPr>
          <w:noProof/>
          <w:szCs w:val="24"/>
        </w:rPr>
        <w:t> </w:t>
      </w:r>
      <w:r w:rsidRPr="00EA11E4">
        <w:rPr>
          <w:noProof/>
          <w:szCs w:val="24"/>
        </w:rPr>
        <w:t>2003/87/EC of the European Parliament and of the Council (OJ L 334, 31.12.2018, p. 94), as amended by:</w:t>
      </w:r>
    </w:p>
    <w:p w14:paraId="1F876766" w14:textId="4D89D99C" w:rsidR="00250242" w:rsidRPr="00EA11E4" w:rsidRDefault="00250242" w:rsidP="00250242">
      <w:pPr>
        <w:ind w:left="1134" w:hanging="567"/>
        <w:rPr>
          <w:noProof/>
          <w:szCs w:val="24"/>
        </w:rPr>
      </w:pPr>
    </w:p>
    <w:p w14:paraId="28967A1D" w14:textId="1433DC98" w:rsidR="00250242" w:rsidRPr="00EA11E4" w:rsidRDefault="00250242" w:rsidP="00250242">
      <w:pPr>
        <w:ind w:left="1134" w:hanging="567"/>
        <w:rPr>
          <w:noProof/>
          <w:szCs w:val="24"/>
        </w:rPr>
      </w:pPr>
      <w:r w:rsidRPr="00EA11E4">
        <w:rPr>
          <w:noProof/>
          <w:szCs w:val="24"/>
        </w:rPr>
        <w:t>–</w:t>
      </w:r>
      <w:r w:rsidRPr="00EA11E4">
        <w:rPr>
          <w:noProof/>
          <w:szCs w:val="24"/>
        </w:rPr>
        <w:tab/>
        <w:t>32020 R 2084: Commission Implementing Regulation (EU) 2020/2084 of</w:t>
      </w:r>
      <w:r w:rsidR="000A2234" w:rsidRPr="00EA11E4">
        <w:rPr>
          <w:noProof/>
          <w:szCs w:val="24"/>
        </w:rPr>
        <w:t> </w:t>
      </w:r>
      <w:r w:rsidRPr="00EA11E4">
        <w:rPr>
          <w:noProof/>
          <w:szCs w:val="24"/>
        </w:rPr>
        <w:t>14 December 2020 (OJ L 423, 15.12.2020, p. 23).</w:t>
      </w:r>
    </w:p>
    <w:p w14:paraId="2FD77E02" w14:textId="77777777" w:rsidR="00250242" w:rsidRPr="00EA11E4" w:rsidRDefault="00250242" w:rsidP="00250242">
      <w:pPr>
        <w:ind w:left="567" w:hanging="567"/>
        <w:rPr>
          <w:noProof/>
          <w:szCs w:val="24"/>
        </w:rPr>
      </w:pPr>
    </w:p>
    <w:p w14:paraId="0905338C" w14:textId="071397C7" w:rsidR="00250242" w:rsidRPr="00EA11E4" w:rsidRDefault="000A2234" w:rsidP="00250242">
      <w:pPr>
        <w:ind w:left="567" w:hanging="567"/>
        <w:rPr>
          <w:noProof/>
          <w:szCs w:val="24"/>
        </w:rPr>
      </w:pPr>
      <w:r w:rsidRPr="00EA11E4">
        <w:rPr>
          <w:noProof/>
          <w:szCs w:val="24"/>
        </w:rPr>
        <w:br w:type="page"/>
      </w:r>
      <w:r w:rsidR="00250242" w:rsidRPr="00EA11E4">
        <w:rPr>
          <w:noProof/>
          <w:szCs w:val="24"/>
        </w:rPr>
        <w:lastRenderedPageBreak/>
        <w:t>24.</w:t>
      </w:r>
      <w:r w:rsidR="00250242" w:rsidRPr="00EA11E4">
        <w:rPr>
          <w:noProof/>
          <w:szCs w:val="24"/>
        </w:rPr>
        <w:tab/>
        <w:t>32019 R 1842: Commission Implementing Regulation (EU) 2019/1842 of 31 October 2019 laying down rules for the application of Directive 2003/87/EC of the European Parliament and of the Council as regards further arrangements for the adjustments to free allocation of emission allowances due to activity level changes (OJ L 282, 4.11.2019, p. 20), as amended by:</w:t>
      </w:r>
    </w:p>
    <w:p w14:paraId="2797303E" w14:textId="77777777" w:rsidR="00250242" w:rsidRPr="00EA11E4" w:rsidRDefault="00250242" w:rsidP="00250242">
      <w:pPr>
        <w:ind w:left="1134" w:hanging="567"/>
        <w:rPr>
          <w:noProof/>
          <w:szCs w:val="24"/>
        </w:rPr>
      </w:pPr>
    </w:p>
    <w:p w14:paraId="6E227EB5"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32022 R 0827: Commission Implementing Regulation (EU) 2022/827 of 20 May 2022 (OJ L 147, 30.5.2022, p. 25).</w:t>
      </w:r>
    </w:p>
    <w:p w14:paraId="3C63CAD5" w14:textId="77777777" w:rsidR="00250242" w:rsidRPr="00EA11E4" w:rsidRDefault="00250242" w:rsidP="00250242">
      <w:pPr>
        <w:ind w:left="567" w:hanging="567"/>
        <w:rPr>
          <w:noProof/>
          <w:szCs w:val="24"/>
        </w:rPr>
      </w:pPr>
    </w:p>
    <w:p w14:paraId="5B692891" w14:textId="77777777" w:rsidR="00250242" w:rsidRPr="00EA11E4" w:rsidRDefault="00250242" w:rsidP="00250242">
      <w:pPr>
        <w:ind w:left="567" w:hanging="567"/>
        <w:rPr>
          <w:noProof/>
          <w:szCs w:val="24"/>
        </w:rPr>
      </w:pPr>
      <w:r w:rsidRPr="00EA11E4">
        <w:rPr>
          <w:noProof/>
          <w:szCs w:val="24"/>
        </w:rPr>
        <w:t>25.</w:t>
      </w:r>
      <w:r w:rsidRPr="00EA11E4">
        <w:rPr>
          <w:noProof/>
          <w:szCs w:val="24"/>
        </w:rPr>
        <w:tab/>
        <w:t>32020 D 1722: Commission Decision (EU) 2020/1722 of 16 November 2020 on the Union-wide quantity of allowances to be issued under the EU Emissions Trading System for 2021 (OJ L 386, 18.11.2020, p. 26).</w:t>
      </w:r>
    </w:p>
    <w:p w14:paraId="6C461EAF" w14:textId="77777777" w:rsidR="00250242" w:rsidRPr="00EA11E4" w:rsidRDefault="00250242" w:rsidP="00250242">
      <w:pPr>
        <w:ind w:left="567" w:hanging="567"/>
        <w:rPr>
          <w:noProof/>
          <w:szCs w:val="24"/>
        </w:rPr>
      </w:pPr>
    </w:p>
    <w:p w14:paraId="591421E0" w14:textId="77777777" w:rsidR="00250242" w:rsidRPr="00EA11E4" w:rsidRDefault="00250242" w:rsidP="00250242">
      <w:pPr>
        <w:ind w:left="567" w:hanging="567"/>
        <w:rPr>
          <w:noProof/>
          <w:szCs w:val="24"/>
        </w:rPr>
      </w:pPr>
    </w:p>
    <w:p w14:paraId="4A46DFEE" w14:textId="76B01D50" w:rsidR="00250242" w:rsidRPr="00EA11E4" w:rsidRDefault="000A2234" w:rsidP="00250242">
      <w:pPr>
        <w:ind w:left="567" w:hanging="567"/>
        <w:jc w:val="center"/>
        <w:rPr>
          <w:noProof/>
          <w:szCs w:val="24"/>
        </w:rPr>
      </w:pPr>
      <w:r w:rsidRPr="00EA11E4">
        <w:rPr>
          <w:noProof/>
          <w:szCs w:val="24"/>
        </w:rPr>
        <w:br w:type="page"/>
      </w:r>
      <w:r w:rsidR="00250242" w:rsidRPr="00EA11E4">
        <w:rPr>
          <w:noProof/>
          <w:szCs w:val="24"/>
        </w:rPr>
        <w:lastRenderedPageBreak/>
        <w:t>CHAPTER 4</w:t>
      </w:r>
    </w:p>
    <w:p w14:paraId="1C098235" w14:textId="77777777" w:rsidR="00250242" w:rsidRPr="00EA11E4" w:rsidRDefault="00250242" w:rsidP="00250242">
      <w:pPr>
        <w:ind w:left="567" w:hanging="567"/>
        <w:jc w:val="center"/>
        <w:rPr>
          <w:noProof/>
          <w:szCs w:val="24"/>
        </w:rPr>
      </w:pPr>
    </w:p>
    <w:p w14:paraId="33D4EF71" w14:textId="77777777" w:rsidR="00250242" w:rsidRPr="00EA11E4" w:rsidRDefault="00250242" w:rsidP="00250242">
      <w:pPr>
        <w:ind w:left="567" w:hanging="567"/>
        <w:jc w:val="center"/>
        <w:rPr>
          <w:noProof/>
          <w:szCs w:val="24"/>
        </w:rPr>
      </w:pPr>
      <w:r w:rsidRPr="00EA11E4">
        <w:rPr>
          <w:noProof/>
          <w:szCs w:val="24"/>
        </w:rPr>
        <w:t>AVIATION IN EU EMISSIONS TRADING SYSTEM</w:t>
      </w:r>
    </w:p>
    <w:p w14:paraId="0AF280C5" w14:textId="77777777" w:rsidR="00250242" w:rsidRPr="00EA11E4" w:rsidRDefault="00250242" w:rsidP="00250242">
      <w:pPr>
        <w:ind w:left="567" w:hanging="567"/>
        <w:rPr>
          <w:noProof/>
          <w:szCs w:val="24"/>
        </w:rPr>
      </w:pPr>
    </w:p>
    <w:p w14:paraId="1442BA52" w14:textId="77777777" w:rsidR="00250242" w:rsidRPr="00EA11E4" w:rsidRDefault="00250242" w:rsidP="00250242">
      <w:pPr>
        <w:rPr>
          <w:noProof/>
          <w:szCs w:val="24"/>
        </w:rPr>
      </w:pPr>
      <w:r w:rsidRPr="00EA11E4">
        <w:rPr>
          <w:noProof/>
          <w:szCs w:val="24"/>
        </w:rPr>
        <w:t>The provisions of the EU legal acts listed in this Chapter, shall, for the purposes of this Agreement, be read with the following adaptation:</w:t>
      </w:r>
    </w:p>
    <w:p w14:paraId="5EF28A78" w14:textId="77777777" w:rsidR="00250242" w:rsidRPr="00EA11E4" w:rsidRDefault="00250242" w:rsidP="00250242">
      <w:pPr>
        <w:rPr>
          <w:noProof/>
          <w:szCs w:val="24"/>
        </w:rPr>
      </w:pPr>
    </w:p>
    <w:p w14:paraId="19B6FDA8" w14:textId="77777777" w:rsidR="00250242" w:rsidRPr="00EA11E4" w:rsidRDefault="00250242" w:rsidP="00250242">
      <w:pPr>
        <w:rPr>
          <w:noProof/>
          <w:szCs w:val="24"/>
        </w:rPr>
      </w:pPr>
      <w:r w:rsidRPr="00EA11E4">
        <w:rPr>
          <w:noProof/>
          <w:szCs w:val="24"/>
        </w:rPr>
        <w:t>Article 4 of Framework Protocol 1 to this Agreement shall apply. During the suspension referred to in Article 4(2) of Framework Protocol 1, San Marino shall not authorise carrying out any activity referred to in Article 2 of Directive 2003/87/EC; in addition, during that suspension San Marino shall not authorise the registration of a person or organisation carrying out any activity referred to in Article 2 of Directive 2003/87/EC, where such registration would mean that San Marino would be responsible for administering the EU ETS in respect of this person or organisation.</w:t>
      </w:r>
    </w:p>
    <w:p w14:paraId="1C2DC444" w14:textId="77777777" w:rsidR="00250242" w:rsidRPr="00EA11E4" w:rsidRDefault="00250242" w:rsidP="00250242">
      <w:pPr>
        <w:ind w:left="567" w:hanging="567"/>
        <w:rPr>
          <w:noProof/>
          <w:szCs w:val="24"/>
        </w:rPr>
      </w:pPr>
    </w:p>
    <w:p w14:paraId="22CF1AF4" w14:textId="5244103F" w:rsidR="00250242" w:rsidRPr="00EA11E4" w:rsidRDefault="00250242" w:rsidP="00250242">
      <w:pPr>
        <w:ind w:left="567" w:hanging="567"/>
        <w:rPr>
          <w:noProof/>
          <w:szCs w:val="24"/>
        </w:rPr>
      </w:pPr>
      <w:r w:rsidRPr="00EA11E4">
        <w:rPr>
          <w:noProof/>
          <w:szCs w:val="24"/>
        </w:rPr>
        <w:t>1.</w:t>
      </w:r>
      <w:r w:rsidRPr="00EA11E4">
        <w:rPr>
          <w:noProof/>
          <w:szCs w:val="24"/>
        </w:rPr>
        <w:tab/>
        <w:t xml:space="preserve">32009 D 0450: Commission Decision of 8 June 2009 </w:t>
      </w:r>
      <w:r w:rsidR="001B104B" w:rsidRPr="001B104B">
        <w:rPr>
          <w:noProof/>
          <w:szCs w:val="24"/>
        </w:rPr>
        <w:t xml:space="preserve">on the detailed interpretation of the aviation activities listed in Annex I to Directive 2003/87/EC of the European Parliament and of the Council </w:t>
      </w:r>
      <w:r w:rsidRPr="00EA11E4">
        <w:rPr>
          <w:noProof/>
          <w:szCs w:val="24"/>
        </w:rPr>
        <w:t>(OJ L 149, 12.6.2009, p. 69).</w:t>
      </w:r>
    </w:p>
    <w:p w14:paraId="7E49C998" w14:textId="77777777" w:rsidR="00250242" w:rsidRPr="00EA11E4" w:rsidRDefault="00250242" w:rsidP="00250242">
      <w:pPr>
        <w:ind w:left="567" w:hanging="567"/>
        <w:rPr>
          <w:noProof/>
          <w:szCs w:val="24"/>
        </w:rPr>
      </w:pPr>
    </w:p>
    <w:p w14:paraId="6FC7CCF1" w14:textId="77777777" w:rsidR="00250242" w:rsidRPr="00EA11E4" w:rsidRDefault="00250242" w:rsidP="00250242">
      <w:pPr>
        <w:ind w:left="567" w:hanging="567"/>
        <w:rPr>
          <w:noProof/>
          <w:szCs w:val="24"/>
        </w:rPr>
      </w:pPr>
      <w:r w:rsidRPr="00EA11E4">
        <w:rPr>
          <w:noProof/>
          <w:szCs w:val="24"/>
        </w:rPr>
        <w:t>2.</w:t>
      </w:r>
      <w:r w:rsidRPr="00EA11E4">
        <w:rPr>
          <w:noProof/>
          <w:szCs w:val="24"/>
        </w:rPr>
        <w:tab/>
        <w:t>32019 R 1603: Commission Delegated Regulation (EU) 2019/1603 of 18 July 2019 supplementing Directive 2003/87/EC of the European Parliament and of the Council as regards measures adopted by the International Civil Aviation Organisation for the monitoring, reporting and verification of aviation emissions for the purpose of implementing a global market-based measure (OJ L 250, 30.9.2019, p. 10).</w:t>
      </w:r>
    </w:p>
    <w:p w14:paraId="5F0E3C26" w14:textId="77777777" w:rsidR="00250242" w:rsidRPr="00EA11E4" w:rsidRDefault="00250242" w:rsidP="00250242">
      <w:pPr>
        <w:ind w:left="567" w:hanging="567"/>
        <w:rPr>
          <w:noProof/>
          <w:szCs w:val="24"/>
        </w:rPr>
      </w:pPr>
    </w:p>
    <w:p w14:paraId="1D727EC9" w14:textId="6407A421" w:rsidR="00250242" w:rsidRPr="00EA11E4" w:rsidRDefault="000A2234" w:rsidP="00250242">
      <w:pPr>
        <w:ind w:left="567" w:hanging="567"/>
        <w:rPr>
          <w:noProof/>
          <w:szCs w:val="24"/>
        </w:rPr>
      </w:pPr>
      <w:r w:rsidRPr="00EA11E4">
        <w:rPr>
          <w:noProof/>
          <w:szCs w:val="24"/>
        </w:rPr>
        <w:br w:type="page"/>
      </w:r>
      <w:r w:rsidR="00250242" w:rsidRPr="00EA11E4">
        <w:rPr>
          <w:noProof/>
          <w:szCs w:val="24"/>
        </w:rPr>
        <w:lastRenderedPageBreak/>
        <w:t>3.</w:t>
      </w:r>
      <w:r w:rsidR="00250242" w:rsidRPr="00EA11E4">
        <w:rPr>
          <w:noProof/>
          <w:szCs w:val="24"/>
        </w:rPr>
        <w:tab/>
        <w:t>32009 R 0748: Commission Regulation (EC) No 748/2009 of 5 August 2009 on the list of aircraft operators which performed an aviation activity listed in Annex I to Directive</w:t>
      </w:r>
      <w:r w:rsidRPr="00EA11E4">
        <w:rPr>
          <w:noProof/>
          <w:szCs w:val="24"/>
        </w:rPr>
        <w:t> </w:t>
      </w:r>
      <w:r w:rsidR="00250242" w:rsidRPr="00EA11E4">
        <w:rPr>
          <w:noProof/>
          <w:szCs w:val="24"/>
        </w:rPr>
        <w:t>2003/87/EC on or after 1 January 2006 specifying the administering Member State for each aircraft operator (OJ L 219, 22.8.2009, p. 1), as last amended by:</w:t>
      </w:r>
    </w:p>
    <w:p w14:paraId="4C7694C0" w14:textId="77777777" w:rsidR="00250242" w:rsidRPr="00EA11E4" w:rsidRDefault="00250242" w:rsidP="00250242">
      <w:pPr>
        <w:ind w:left="1134" w:hanging="567"/>
        <w:rPr>
          <w:noProof/>
          <w:szCs w:val="24"/>
        </w:rPr>
      </w:pPr>
    </w:p>
    <w:p w14:paraId="7C355846"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32022 R 0455: Commission Regulation (EU) 2022/455 of 14 March 2022 amending Regulation (EC) No 748/2009 as regards the update of the list of aircraft operators which performed an aviation activity listed in Annex I to Directive 2003/87/EC of the European Parliament and of the Council on or after 1 January 2006 specifying the administering Member State for each aircraft operator (OJ L 93, 22.3.2022, p. 1).</w:t>
      </w:r>
    </w:p>
    <w:p w14:paraId="25885D0F" w14:textId="77777777" w:rsidR="00250242" w:rsidRPr="00EA11E4" w:rsidRDefault="00250242" w:rsidP="00250242">
      <w:pPr>
        <w:ind w:left="567" w:hanging="567"/>
        <w:rPr>
          <w:noProof/>
          <w:szCs w:val="24"/>
        </w:rPr>
      </w:pPr>
    </w:p>
    <w:p w14:paraId="7B66C404" w14:textId="77777777" w:rsidR="00250242" w:rsidRPr="00EA11E4" w:rsidRDefault="00250242" w:rsidP="00250242">
      <w:pPr>
        <w:ind w:left="567" w:hanging="567"/>
        <w:rPr>
          <w:noProof/>
          <w:szCs w:val="24"/>
        </w:rPr>
      </w:pPr>
      <w:r w:rsidRPr="00EA11E4">
        <w:rPr>
          <w:noProof/>
          <w:szCs w:val="24"/>
        </w:rPr>
        <w:t>4.</w:t>
      </w:r>
      <w:r w:rsidRPr="00EA11E4">
        <w:rPr>
          <w:noProof/>
          <w:szCs w:val="24"/>
        </w:rPr>
        <w:tab/>
        <w:t>32010 R 0606: Commission Regulation (EU) No 606/2010 of 9 July 2010 on the approval of a simplified tool developed by the European organisation for air safety navigation (Eurocontrol) to estimate the fuel consumption of certain small emitting aircraft operators (OJ L 175, 10.7.2010, p. 25).</w:t>
      </w:r>
    </w:p>
    <w:p w14:paraId="307AB6CE" w14:textId="77777777" w:rsidR="00250242" w:rsidRPr="00EA11E4" w:rsidRDefault="00250242" w:rsidP="00250242">
      <w:pPr>
        <w:ind w:left="567" w:hanging="567"/>
        <w:rPr>
          <w:noProof/>
          <w:szCs w:val="24"/>
        </w:rPr>
      </w:pPr>
    </w:p>
    <w:p w14:paraId="6EC3BF4B" w14:textId="77777777" w:rsidR="00250242" w:rsidRPr="00EA11E4" w:rsidRDefault="00250242" w:rsidP="00250242">
      <w:pPr>
        <w:ind w:left="567" w:hanging="567"/>
        <w:rPr>
          <w:noProof/>
          <w:szCs w:val="24"/>
        </w:rPr>
      </w:pPr>
    </w:p>
    <w:p w14:paraId="0957C5F9" w14:textId="4F3CC290" w:rsidR="00250242" w:rsidRPr="00EA11E4" w:rsidRDefault="000A2234" w:rsidP="00250242">
      <w:pPr>
        <w:ind w:left="567" w:hanging="567"/>
        <w:jc w:val="center"/>
        <w:rPr>
          <w:noProof/>
          <w:szCs w:val="24"/>
        </w:rPr>
      </w:pPr>
      <w:r w:rsidRPr="00EA11E4">
        <w:rPr>
          <w:noProof/>
          <w:szCs w:val="24"/>
        </w:rPr>
        <w:br w:type="page"/>
      </w:r>
      <w:r w:rsidR="00250242" w:rsidRPr="00EA11E4">
        <w:rPr>
          <w:noProof/>
          <w:szCs w:val="24"/>
        </w:rPr>
        <w:lastRenderedPageBreak/>
        <w:t>CHAPTER 5</w:t>
      </w:r>
    </w:p>
    <w:p w14:paraId="07529576" w14:textId="77777777" w:rsidR="00250242" w:rsidRPr="00EA11E4" w:rsidRDefault="00250242" w:rsidP="00250242">
      <w:pPr>
        <w:ind w:left="567" w:hanging="567"/>
        <w:jc w:val="center"/>
        <w:rPr>
          <w:noProof/>
          <w:szCs w:val="24"/>
        </w:rPr>
      </w:pPr>
    </w:p>
    <w:p w14:paraId="063C8598" w14:textId="77777777" w:rsidR="00250242" w:rsidRPr="00EA11E4" w:rsidRDefault="00250242" w:rsidP="00250242">
      <w:pPr>
        <w:ind w:left="567" w:hanging="567"/>
        <w:jc w:val="center"/>
        <w:rPr>
          <w:noProof/>
          <w:szCs w:val="24"/>
        </w:rPr>
      </w:pPr>
      <w:r w:rsidRPr="00EA11E4">
        <w:rPr>
          <w:noProof/>
          <w:szCs w:val="24"/>
        </w:rPr>
        <w:t>FUEL QUALITY</w:t>
      </w:r>
    </w:p>
    <w:p w14:paraId="5ADDD4C2" w14:textId="77777777" w:rsidR="00250242" w:rsidRPr="00EA11E4" w:rsidRDefault="00250242" w:rsidP="00250242">
      <w:pPr>
        <w:ind w:left="567" w:hanging="567"/>
        <w:rPr>
          <w:noProof/>
          <w:szCs w:val="24"/>
        </w:rPr>
      </w:pPr>
    </w:p>
    <w:p w14:paraId="4AF5B8B7" w14:textId="224E71DB" w:rsidR="008071EF" w:rsidRPr="00EA11E4" w:rsidRDefault="00250242" w:rsidP="00250242">
      <w:pPr>
        <w:ind w:left="567" w:hanging="567"/>
        <w:rPr>
          <w:noProof/>
          <w:szCs w:val="24"/>
        </w:rPr>
      </w:pPr>
      <w:r w:rsidRPr="00EA11E4">
        <w:rPr>
          <w:noProof/>
          <w:szCs w:val="24"/>
        </w:rPr>
        <w:t>1.</w:t>
      </w:r>
      <w:r w:rsidRPr="00EA11E4">
        <w:rPr>
          <w:noProof/>
          <w:szCs w:val="24"/>
        </w:rPr>
        <w:tab/>
        <w:t>31998 L 0070: Directive 98/70/EC of the European Parliament and of the Council of</w:t>
      </w:r>
      <w:r w:rsidR="000A2234" w:rsidRPr="00EA11E4">
        <w:rPr>
          <w:noProof/>
          <w:szCs w:val="24"/>
        </w:rPr>
        <w:t> </w:t>
      </w:r>
      <w:r w:rsidRPr="00EA11E4">
        <w:rPr>
          <w:noProof/>
          <w:szCs w:val="24"/>
        </w:rPr>
        <w:t>13 October 1998 relating to the quality of petrol and diesel fuels and amending Council Directive 93/12/EEC (OJ L 350, 28.12.1998, p. 58), as amended by:</w:t>
      </w:r>
    </w:p>
    <w:p w14:paraId="0071F268" w14:textId="653C076C" w:rsidR="00250242" w:rsidRPr="00EA11E4" w:rsidRDefault="00250242" w:rsidP="00250242">
      <w:pPr>
        <w:ind w:left="1134" w:hanging="567"/>
        <w:rPr>
          <w:noProof/>
          <w:szCs w:val="24"/>
        </w:rPr>
      </w:pPr>
    </w:p>
    <w:p w14:paraId="7CA51B53" w14:textId="69893931" w:rsidR="008071EF" w:rsidRPr="00EA11E4" w:rsidRDefault="00250242" w:rsidP="00250242">
      <w:pPr>
        <w:ind w:left="1134" w:hanging="567"/>
        <w:rPr>
          <w:noProof/>
          <w:szCs w:val="24"/>
        </w:rPr>
      </w:pPr>
      <w:r w:rsidRPr="00EA11E4">
        <w:rPr>
          <w:noProof/>
          <w:szCs w:val="24"/>
        </w:rPr>
        <w:t>–</w:t>
      </w:r>
      <w:r w:rsidRPr="00EA11E4">
        <w:rPr>
          <w:noProof/>
          <w:szCs w:val="24"/>
        </w:rPr>
        <w:tab/>
        <w:t>32000 L 0071: Commission Directive 2000/71/EC of 7 November 2000 (OJ L 287,</w:t>
      </w:r>
      <w:r w:rsidR="000A2234" w:rsidRPr="00EA11E4">
        <w:rPr>
          <w:noProof/>
          <w:szCs w:val="24"/>
        </w:rPr>
        <w:t> </w:t>
      </w:r>
      <w:r w:rsidRPr="00EA11E4">
        <w:rPr>
          <w:noProof/>
          <w:szCs w:val="24"/>
        </w:rPr>
        <w:t>14.11.2000, p. 46),</w:t>
      </w:r>
    </w:p>
    <w:p w14:paraId="2DA204AB" w14:textId="4FBC0F55" w:rsidR="00250242" w:rsidRPr="00EA11E4" w:rsidRDefault="00250242" w:rsidP="00250242">
      <w:pPr>
        <w:ind w:left="1134" w:hanging="567"/>
        <w:rPr>
          <w:noProof/>
          <w:szCs w:val="24"/>
        </w:rPr>
      </w:pPr>
    </w:p>
    <w:p w14:paraId="1E813ABA" w14:textId="25A4DB75" w:rsidR="008071EF" w:rsidRPr="00EA11E4" w:rsidRDefault="00250242" w:rsidP="00250242">
      <w:pPr>
        <w:ind w:left="1134" w:hanging="567"/>
        <w:rPr>
          <w:noProof/>
          <w:szCs w:val="24"/>
        </w:rPr>
      </w:pPr>
      <w:r w:rsidRPr="00EA11E4">
        <w:rPr>
          <w:noProof/>
          <w:szCs w:val="24"/>
        </w:rPr>
        <w:t>–</w:t>
      </w:r>
      <w:r w:rsidRPr="00EA11E4">
        <w:rPr>
          <w:noProof/>
          <w:szCs w:val="24"/>
        </w:rPr>
        <w:tab/>
        <w:t>32003 L 0017: Directive 2003/17/EC of the European Parliament and of the Council of</w:t>
      </w:r>
      <w:r w:rsidR="000A2234" w:rsidRPr="00EA11E4">
        <w:rPr>
          <w:noProof/>
          <w:szCs w:val="24"/>
        </w:rPr>
        <w:t> </w:t>
      </w:r>
      <w:r w:rsidRPr="00EA11E4">
        <w:rPr>
          <w:noProof/>
          <w:szCs w:val="24"/>
        </w:rPr>
        <w:t>3 March 2003 (OJ L 76, 22.3.2003, p. 10),</w:t>
      </w:r>
    </w:p>
    <w:p w14:paraId="1AFE9B78" w14:textId="65162B1F" w:rsidR="00250242" w:rsidRPr="00EA11E4" w:rsidRDefault="00250242" w:rsidP="00250242">
      <w:pPr>
        <w:ind w:left="1134" w:hanging="567"/>
        <w:rPr>
          <w:noProof/>
          <w:szCs w:val="24"/>
        </w:rPr>
      </w:pPr>
    </w:p>
    <w:p w14:paraId="20E66386" w14:textId="77777777" w:rsidR="008071EF" w:rsidRPr="00EA11E4" w:rsidRDefault="00250242" w:rsidP="00250242">
      <w:pPr>
        <w:ind w:left="1134" w:hanging="567"/>
        <w:rPr>
          <w:noProof/>
          <w:szCs w:val="24"/>
        </w:rPr>
      </w:pPr>
      <w:r w:rsidRPr="00EA11E4">
        <w:rPr>
          <w:noProof/>
          <w:szCs w:val="24"/>
        </w:rPr>
        <w:t>–</w:t>
      </w:r>
      <w:r w:rsidRPr="00EA11E4">
        <w:rPr>
          <w:noProof/>
          <w:szCs w:val="24"/>
        </w:rPr>
        <w:tab/>
        <w:t>32011 L 0063: Commission Directive 2011/63/EU of 1 June 2011 (OJ L 147, 2.6.2011, p. 15),</w:t>
      </w:r>
    </w:p>
    <w:p w14:paraId="54715418" w14:textId="5EB6ABB7" w:rsidR="00250242" w:rsidRPr="00EA11E4" w:rsidRDefault="00250242" w:rsidP="00250242">
      <w:pPr>
        <w:ind w:left="1134" w:hanging="567"/>
        <w:rPr>
          <w:noProof/>
          <w:szCs w:val="24"/>
        </w:rPr>
      </w:pPr>
    </w:p>
    <w:p w14:paraId="1F1BB6E2" w14:textId="1831019F" w:rsidR="008071EF" w:rsidRPr="00EA11E4" w:rsidRDefault="00250242" w:rsidP="00250242">
      <w:pPr>
        <w:ind w:left="1134" w:hanging="567"/>
        <w:rPr>
          <w:noProof/>
          <w:szCs w:val="24"/>
        </w:rPr>
      </w:pPr>
      <w:r w:rsidRPr="00EA11E4">
        <w:rPr>
          <w:noProof/>
          <w:szCs w:val="24"/>
        </w:rPr>
        <w:t>–</w:t>
      </w:r>
      <w:r w:rsidRPr="00EA11E4">
        <w:rPr>
          <w:noProof/>
          <w:szCs w:val="24"/>
        </w:rPr>
        <w:tab/>
        <w:t>32014 L 0077: Commission Directive 2014/77/EU of 10 June 2014 (OJ L 170</w:t>
      </w:r>
      <w:r w:rsidR="000A2234" w:rsidRPr="00EA11E4">
        <w:rPr>
          <w:noProof/>
          <w:szCs w:val="24"/>
        </w:rPr>
        <w:t>, </w:t>
      </w:r>
      <w:r w:rsidRPr="00EA11E4">
        <w:rPr>
          <w:noProof/>
          <w:szCs w:val="24"/>
        </w:rPr>
        <w:t>11.6.2014, p. 62),</w:t>
      </w:r>
    </w:p>
    <w:p w14:paraId="0895D4A1" w14:textId="4184CF91" w:rsidR="00250242" w:rsidRPr="00EA11E4" w:rsidRDefault="00250242" w:rsidP="00250242">
      <w:pPr>
        <w:ind w:left="1134" w:hanging="567"/>
        <w:rPr>
          <w:noProof/>
          <w:szCs w:val="24"/>
        </w:rPr>
      </w:pPr>
    </w:p>
    <w:p w14:paraId="770AD57D" w14:textId="4F92FEB6" w:rsidR="00250242" w:rsidRPr="00EA11E4" w:rsidRDefault="00250242" w:rsidP="00250242">
      <w:pPr>
        <w:ind w:left="1134" w:hanging="567"/>
        <w:rPr>
          <w:noProof/>
          <w:szCs w:val="24"/>
        </w:rPr>
      </w:pPr>
      <w:r w:rsidRPr="00EA11E4">
        <w:rPr>
          <w:noProof/>
          <w:szCs w:val="24"/>
        </w:rPr>
        <w:t>–</w:t>
      </w:r>
      <w:r w:rsidRPr="00EA11E4">
        <w:rPr>
          <w:noProof/>
          <w:szCs w:val="24"/>
        </w:rPr>
        <w:tab/>
        <w:t>32009 L 0030: Directive 2009/30/EC of the European Parliament and of the Council of</w:t>
      </w:r>
      <w:r w:rsidR="000A2234" w:rsidRPr="00EA11E4">
        <w:rPr>
          <w:noProof/>
          <w:szCs w:val="24"/>
        </w:rPr>
        <w:t> </w:t>
      </w:r>
      <w:r w:rsidRPr="00EA11E4">
        <w:rPr>
          <w:noProof/>
          <w:szCs w:val="24"/>
        </w:rPr>
        <w:t>23 April 2009 (OJ L 140, 5.6.2009, p. 88).</w:t>
      </w:r>
    </w:p>
    <w:p w14:paraId="75AD14AB" w14:textId="77777777" w:rsidR="00250242" w:rsidRPr="00EA11E4" w:rsidRDefault="00250242" w:rsidP="00250242">
      <w:pPr>
        <w:ind w:left="567"/>
        <w:rPr>
          <w:noProof/>
          <w:szCs w:val="24"/>
        </w:rPr>
      </w:pPr>
    </w:p>
    <w:p w14:paraId="0BFED27E" w14:textId="44672AD4" w:rsidR="00250242" w:rsidRPr="00EA11E4" w:rsidRDefault="00250242" w:rsidP="00250242">
      <w:pPr>
        <w:ind w:left="567"/>
        <w:rPr>
          <w:noProof/>
          <w:szCs w:val="24"/>
        </w:rPr>
      </w:pPr>
      <w:r w:rsidRPr="00EA11E4">
        <w:rPr>
          <w:noProof/>
          <w:szCs w:val="24"/>
        </w:rPr>
        <w:t xml:space="preserve">Listed here for information purposes only; for application see Annex II, Chapter </w:t>
      </w:r>
      <w:r w:rsidR="00607A9D">
        <w:rPr>
          <w:noProof/>
          <w:szCs w:val="24"/>
        </w:rPr>
        <w:t>14</w:t>
      </w:r>
      <w:r w:rsidRPr="00EA11E4">
        <w:rPr>
          <w:noProof/>
          <w:szCs w:val="24"/>
        </w:rPr>
        <w:t xml:space="preserve"> on Environment Protection.</w:t>
      </w:r>
    </w:p>
    <w:p w14:paraId="49DDF4AE" w14:textId="77777777" w:rsidR="00250242" w:rsidRPr="00EA11E4" w:rsidRDefault="00250242" w:rsidP="00250242">
      <w:pPr>
        <w:ind w:left="567" w:hanging="567"/>
        <w:rPr>
          <w:noProof/>
          <w:szCs w:val="24"/>
        </w:rPr>
      </w:pPr>
    </w:p>
    <w:p w14:paraId="264562DB" w14:textId="3EE78782" w:rsidR="00250242" w:rsidRPr="00EA11E4" w:rsidRDefault="000A2234" w:rsidP="00250242">
      <w:pPr>
        <w:ind w:left="567" w:hanging="567"/>
        <w:rPr>
          <w:noProof/>
          <w:szCs w:val="24"/>
        </w:rPr>
      </w:pPr>
      <w:r w:rsidRPr="00EA11E4">
        <w:rPr>
          <w:noProof/>
          <w:szCs w:val="24"/>
        </w:rPr>
        <w:br w:type="page"/>
      </w:r>
      <w:r w:rsidR="00250242" w:rsidRPr="00EA11E4">
        <w:rPr>
          <w:noProof/>
          <w:szCs w:val="24"/>
        </w:rPr>
        <w:lastRenderedPageBreak/>
        <w:t>2.</w:t>
      </w:r>
      <w:r w:rsidR="00250242" w:rsidRPr="00EA11E4">
        <w:rPr>
          <w:noProof/>
          <w:szCs w:val="24"/>
        </w:rPr>
        <w:tab/>
        <w:t>32015 L 0652: Council Directive (EU) 2015/652 of 20 April 2015 laying down calculation methods and reporting requirements pursuant to Directive 98/70/EC of the European Parliament and of the Council relating to the quality of petrol and diesel fuels (OJ L 107,</w:t>
      </w:r>
      <w:r w:rsidRPr="00EA11E4">
        <w:rPr>
          <w:noProof/>
          <w:szCs w:val="24"/>
        </w:rPr>
        <w:t> </w:t>
      </w:r>
      <w:r w:rsidR="00250242" w:rsidRPr="00EA11E4">
        <w:rPr>
          <w:noProof/>
          <w:szCs w:val="24"/>
        </w:rPr>
        <w:t>25.4.2015, p. 26), as corrected by OJ L 129, 27.5.2015, p. 53, as amended by:</w:t>
      </w:r>
    </w:p>
    <w:p w14:paraId="4EEE31D7" w14:textId="77777777" w:rsidR="00250242" w:rsidRPr="00EA11E4" w:rsidRDefault="00250242" w:rsidP="00250242">
      <w:pPr>
        <w:ind w:left="1134" w:hanging="567"/>
        <w:rPr>
          <w:noProof/>
          <w:szCs w:val="24"/>
        </w:rPr>
      </w:pPr>
    </w:p>
    <w:p w14:paraId="22FAED7C"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32018 R 1999: Regulation (EU) 2018/1999 of the European Parliament and of the Council of 11 December 2018 (OJ L 328, 21.12.2018, p. 1).</w:t>
      </w:r>
    </w:p>
    <w:p w14:paraId="0F756280" w14:textId="77777777" w:rsidR="00250242" w:rsidRPr="00EA11E4" w:rsidRDefault="00250242" w:rsidP="00250242">
      <w:pPr>
        <w:ind w:left="567" w:hanging="567"/>
        <w:rPr>
          <w:noProof/>
          <w:szCs w:val="24"/>
        </w:rPr>
      </w:pPr>
    </w:p>
    <w:p w14:paraId="255081AC" w14:textId="53E35C5B" w:rsidR="00250242" w:rsidRPr="00EA11E4" w:rsidRDefault="00250242" w:rsidP="00250242">
      <w:pPr>
        <w:ind w:left="567"/>
        <w:rPr>
          <w:noProof/>
          <w:szCs w:val="24"/>
        </w:rPr>
      </w:pPr>
      <w:r w:rsidRPr="00EA11E4">
        <w:rPr>
          <w:noProof/>
          <w:szCs w:val="24"/>
        </w:rPr>
        <w:t xml:space="preserve">Listed here for information purposes only; for application see Annex II, Chapter </w:t>
      </w:r>
      <w:r w:rsidR="00607A9D">
        <w:rPr>
          <w:noProof/>
          <w:szCs w:val="24"/>
        </w:rPr>
        <w:t>14</w:t>
      </w:r>
      <w:r w:rsidRPr="00EA11E4">
        <w:rPr>
          <w:noProof/>
          <w:szCs w:val="24"/>
        </w:rPr>
        <w:t xml:space="preserve"> on Environment Protection.</w:t>
      </w:r>
    </w:p>
    <w:p w14:paraId="1C8B6DAA" w14:textId="77777777" w:rsidR="00250242" w:rsidRPr="00EA11E4" w:rsidRDefault="00250242" w:rsidP="00250242">
      <w:pPr>
        <w:ind w:left="567" w:hanging="567"/>
        <w:rPr>
          <w:noProof/>
          <w:szCs w:val="24"/>
        </w:rPr>
      </w:pPr>
    </w:p>
    <w:p w14:paraId="135CD3CA" w14:textId="77777777" w:rsidR="008071EF" w:rsidRPr="00EA11E4" w:rsidRDefault="00250242" w:rsidP="00250242">
      <w:pPr>
        <w:ind w:left="567" w:hanging="567"/>
        <w:rPr>
          <w:noProof/>
          <w:szCs w:val="24"/>
        </w:rPr>
      </w:pPr>
      <w:r w:rsidRPr="00EA11E4">
        <w:rPr>
          <w:noProof/>
          <w:szCs w:val="24"/>
        </w:rPr>
        <w:t>3.</w:t>
      </w:r>
      <w:r w:rsidRPr="00EA11E4">
        <w:rPr>
          <w:noProof/>
          <w:szCs w:val="24"/>
        </w:rPr>
        <w:tab/>
        <w:t>32002 D 0159: Commission Decision 2002/159/EC of 18 February 2002 on a common format for the submission of summaries of national fuel quality data (OJ L 53, 23.2.2002, p. 30).</w:t>
      </w:r>
    </w:p>
    <w:p w14:paraId="5350C6E4" w14:textId="0543C157" w:rsidR="00250242" w:rsidRPr="00EA11E4" w:rsidRDefault="00250242" w:rsidP="00250242">
      <w:pPr>
        <w:ind w:left="567" w:hanging="567"/>
        <w:rPr>
          <w:noProof/>
          <w:szCs w:val="24"/>
        </w:rPr>
      </w:pPr>
    </w:p>
    <w:p w14:paraId="5CEB0BD7" w14:textId="24EBBDCF" w:rsidR="00250242" w:rsidRPr="00EA11E4" w:rsidRDefault="00250242" w:rsidP="00250242">
      <w:pPr>
        <w:ind w:left="567"/>
        <w:rPr>
          <w:noProof/>
          <w:szCs w:val="24"/>
        </w:rPr>
      </w:pPr>
      <w:r w:rsidRPr="00EA11E4">
        <w:rPr>
          <w:noProof/>
          <w:szCs w:val="24"/>
        </w:rPr>
        <w:t xml:space="preserve">Listed here for information purposes only; for application see Annex II, Chapter </w:t>
      </w:r>
      <w:r w:rsidR="00607A9D">
        <w:rPr>
          <w:noProof/>
          <w:szCs w:val="24"/>
        </w:rPr>
        <w:t>14</w:t>
      </w:r>
      <w:r w:rsidRPr="00EA11E4">
        <w:rPr>
          <w:noProof/>
          <w:szCs w:val="24"/>
        </w:rPr>
        <w:t xml:space="preserve"> on Environment Protection.</w:t>
      </w:r>
    </w:p>
    <w:p w14:paraId="40323057" w14:textId="77777777" w:rsidR="00250242" w:rsidRPr="00EA11E4" w:rsidRDefault="00250242" w:rsidP="00250242">
      <w:pPr>
        <w:ind w:left="567" w:hanging="567"/>
        <w:rPr>
          <w:noProof/>
          <w:szCs w:val="24"/>
        </w:rPr>
      </w:pPr>
    </w:p>
    <w:p w14:paraId="60754F66" w14:textId="77777777" w:rsidR="00250242" w:rsidRPr="00EA11E4" w:rsidRDefault="00250242" w:rsidP="00250242">
      <w:pPr>
        <w:ind w:left="567" w:hanging="567"/>
        <w:rPr>
          <w:noProof/>
          <w:szCs w:val="24"/>
        </w:rPr>
      </w:pPr>
    </w:p>
    <w:p w14:paraId="69C1E549" w14:textId="4B5F3AB0" w:rsidR="00250242" w:rsidRPr="00EA11E4" w:rsidRDefault="000A2234" w:rsidP="00250242">
      <w:pPr>
        <w:ind w:left="567" w:hanging="567"/>
        <w:jc w:val="center"/>
        <w:rPr>
          <w:noProof/>
          <w:szCs w:val="24"/>
        </w:rPr>
      </w:pPr>
      <w:r w:rsidRPr="00EA11E4">
        <w:rPr>
          <w:noProof/>
          <w:szCs w:val="24"/>
        </w:rPr>
        <w:br w:type="page"/>
      </w:r>
      <w:r w:rsidR="00250242" w:rsidRPr="00EA11E4">
        <w:rPr>
          <w:noProof/>
          <w:szCs w:val="24"/>
        </w:rPr>
        <w:lastRenderedPageBreak/>
        <w:t>CHAPTER 6</w:t>
      </w:r>
    </w:p>
    <w:p w14:paraId="4E8601E0" w14:textId="77777777" w:rsidR="00250242" w:rsidRPr="00EA11E4" w:rsidRDefault="00250242" w:rsidP="00250242">
      <w:pPr>
        <w:ind w:left="567" w:hanging="567"/>
        <w:jc w:val="center"/>
        <w:rPr>
          <w:noProof/>
          <w:szCs w:val="24"/>
        </w:rPr>
      </w:pPr>
    </w:p>
    <w:p w14:paraId="0602DED9" w14:textId="77777777" w:rsidR="00250242" w:rsidRPr="00EA11E4" w:rsidRDefault="00250242" w:rsidP="00250242">
      <w:pPr>
        <w:ind w:left="567" w:hanging="567"/>
        <w:jc w:val="center"/>
        <w:rPr>
          <w:noProof/>
          <w:szCs w:val="24"/>
        </w:rPr>
      </w:pPr>
      <w:r w:rsidRPr="00EA11E4">
        <w:rPr>
          <w:noProof/>
          <w:szCs w:val="24"/>
        </w:rPr>
        <w:t>OZONE-LAYER PROTECTION</w:t>
      </w:r>
    </w:p>
    <w:p w14:paraId="26EE460A" w14:textId="77777777" w:rsidR="00250242" w:rsidRPr="00EA11E4" w:rsidRDefault="00250242" w:rsidP="00250242">
      <w:pPr>
        <w:ind w:left="567" w:hanging="567"/>
        <w:rPr>
          <w:noProof/>
          <w:szCs w:val="24"/>
        </w:rPr>
      </w:pPr>
    </w:p>
    <w:p w14:paraId="1E01B9EA" w14:textId="2E1AB950" w:rsidR="00250242" w:rsidRPr="00EA11E4" w:rsidRDefault="00250242" w:rsidP="00250242">
      <w:pPr>
        <w:ind w:left="567" w:hanging="567"/>
        <w:rPr>
          <w:noProof/>
          <w:szCs w:val="24"/>
        </w:rPr>
      </w:pPr>
      <w:r w:rsidRPr="00EA11E4">
        <w:rPr>
          <w:noProof/>
          <w:szCs w:val="24"/>
        </w:rPr>
        <w:t>1.</w:t>
      </w:r>
      <w:r w:rsidRPr="00EA11E4">
        <w:rPr>
          <w:noProof/>
          <w:szCs w:val="24"/>
        </w:rPr>
        <w:tab/>
        <w:t>32009 R 1005: Regulation (EC) No 1005/2009 of the European Parliament and of the Council of</w:t>
      </w:r>
      <w:r w:rsidR="000A2234" w:rsidRPr="00EA11E4">
        <w:rPr>
          <w:noProof/>
          <w:szCs w:val="24"/>
        </w:rPr>
        <w:t> </w:t>
      </w:r>
      <w:r w:rsidRPr="00EA11E4">
        <w:rPr>
          <w:noProof/>
          <w:szCs w:val="24"/>
        </w:rPr>
        <w:t>16 September 2009 on substances that deplete the ozone layer</w:t>
      </w:r>
      <w:r w:rsidR="001B104B">
        <w:rPr>
          <w:noProof/>
          <w:szCs w:val="24"/>
        </w:rPr>
        <w:t xml:space="preserve"> </w:t>
      </w:r>
      <w:r w:rsidRPr="00EA11E4">
        <w:rPr>
          <w:noProof/>
          <w:szCs w:val="24"/>
        </w:rPr>
        <w:t>(OJ L 286,</w:t>
      </w:r>
      <w:r w:rsidR="000A2234" w:rsidRPr="00EA11E4">
        <w:rPr>
          <w:noProof/>
          <w:szCs w:val="24"/>
        </w:rPr>
        <w:t> </w:t>
      </w:r>
      <w:r w:rsidRPr="00EA11E4">
        <w:rPr>
          <w:noProof/>
          <w:szCs w:val="24"/>
        </w:rPr>
        <w:t>31.10.2009, p. 1), as amended by:</w:t>
      </w:r>
    </w:p>
    <w:p w14:paraId="4345F609" w14:textId="77777777" w:rsidR="00250242" w:rsidRPr="00EA11E4" w:rsidRDefault="00250242" w:rsidP="00250242">
      <w:pPr>
        <w:ind w:left="1134" w:hanging="567"/>
        <w:rPr>
          <w:noProof/>
          <w:szCs w:val="24"/>
        </w:rPr>
      </w:pPr>
    </w:p>
    <w:p w14:paraId="6DFCA1AA"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32010 R 0744: Commission Regulation (EU) No 744/2010 of 18 August 2010 (OJ L 218, 19.8.2010, p. 2),</w:t>
      </w:r>
    </w:p>
    <w:p w14:paraId="0FD2F444" w14:textId="77777777" w:rsidR="00250242" w:rsidRPr="00EA11E4" w:rsidRDefault="00250242" w:rsidP="00250242">
      <w:pPr>
        <w:ind w:left="1134" w:hanging="567"/>
        <w:rPr>
          <w:noProof/>
          <w:szCs w:val="24"/>
        </w:rPr>
      </w:pPr>
    </w:p>
    <w:p w14:paraId="2AF191C5"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32013 R 1087: Commission Regulation (EU) No 1087/2013 of 4 November 2013 (OJ L 293, 5.11.2013, p. 28),</w:t>
      </w:r>
    </w:p>
    <w:p w14:paraId="10720DD5" w14:textId="77777777" w:rsidR="00250242" w:rsidRPr="00EA11E4" w:rsidRDefault="00250242" w:rsidP="00250242">
      <w:pPr>
        <w:ind w:left="1134" w:hanging="567"/>
        <w:rPr>
          <w:noProof/>
          <w:szCs w:val="24"/>
        </w:rPr>
      </w:pPr>
    </w:p>
    <w:p w14:paraId="02896100"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32013R1088: Commission Regulation (EU) No 1088/2013 of 4 November 2013 (OJ L 293, 5.11.2013, p. 29),</w:t>
      </w:r>
    </w:p>
    <w:p w14:paraId="6B5AEE73" w14:textId="77777777" w:rsidR="00250242" w:rsidRPr="00EA11E4" w:rsidRDefault="00250242" w:rsidP="00250242">
      <w:pPr>
        <w:ind w:left="1134" w:hanging="567"/>
        <w:rPr>
          <w:noProof/>
          <w:szCs w:val="24"/>
        </w:rPr>
      </w:pPr>
    </w:p>
    <w:p w14:paraId="1A7AAD7D" w14:textId="4533ABF3" w:rsidR="00250242" w:rsidRPr="00EA11E4" w:rsidRDefault="00250242" w:rsidP="00250242">
      <w:pPr>
        <w:ind w:left="1134" w:hanging="567"/>
        <w:rPr>
          <w:noProof/>
          <w:szCs w:val="24"/>
        </w:rPr>
      </w:pPr>
      <w:r w:rsidRPr="00EA11E4">
        <w:rPr>
          <w:noProof/>
          <w:szCs w:val="24"/>
        </w:rPr>
        <w:t>–</w:t>
      </w:r>
      <w:r w:rsidRPr="00EA11E4">
        <w:rPr>
          <w:noProof/>
          <w:szCs w:val="24"/>
        </w:rPr>
        <w:tab/>
        <w:t>32017 R 0605: Commission Regulation (EU) 2017/605 of 29 March 2017 (OJ L 84,</w:t>
      </w:r>
      <w:r w:rsidR="000A2234" w:rsidRPr="00EA11E4">
        <w:rPr>
          <w:noProof/>
          <w:szCs w:val="24"/>
        </w:rPr>
        <w:t> </w:t>
      </w:r>
      <w:r w:rsidRPr="00EA11E4">
        <w:rPr>
          <w:noProof/>
          <w:szCs w:val="24"/>
        </w:rPr>
        <w:t>30.3.2017, p. 3).</w:t>
      </w:r>
    </w:p>
    <w:p w14:paraId="6F5E5A9E" w14:textId="77777777" w:rsidR="00250242" w:rsidRPr="00EA11E4" w:rsidRDefault="00250242" w:rsidP="00250242">
      <w:pPr>
        <w:ind w:left="567" w:hanging="567"/>
        <w:rPr>
          <w:noProof/>
          <w:szCs w:val="24"/>
        </w:rPr>
      </w:pPr>
    </w:p>
    <w:p w14:paraId="11C740CF" w14:textId="2B1F642F" w:rsidR="00250242" w:rsidRPr="00EA11E4" w:rsidRDefault="00250242" w:rsidP="00250242">
      <w:pPr>
        <w:ind w:left="567" w:hanging="567"/>
        <w:rPr>
          <w:noProof/>
          <w:szCs w:val="24"/>
        </w:rPr>
      </w:pPr>
      <w:r w:rsidRPr="00EA11E4">
        <w:rPr>
          <w:noProof/>
          <w:szCs w:val="24"/>
        </w:rPr>
        <w:t>2.</w:t>
      </w:r>
      <w:r w:rsidRPr="00EA11E4">
        <w:rPr>
          <w:noProof/>
          <w:szCs w:val="24"/>
        </w:rPr>
        <w:tab/>
        <w:t>32010 D 0372: Commission Decision of 18 June 2010 on the use of controlled substances as process agents under Article 8(4) of Regulation (EC) No1005/2009 of the European Parliament and of the Council (OJ L 169, 3.7.2010, p. 17), as amended by:</w:t>
      </w:r>
    </w:p>
    <w:p w14:paraId="240DFDC6" w14:textId="77777777" w:rsidR="00250242" w:rsidRPr="00EA11E4" w:rsidRDefault="00250242" w:rsidP="00250242">
      <w:pPr>
        <w:ind w:left="1134" w:hanging="567"/>
        <w:rPr>
          <w:noProof/>
          <w:szCs w:val="24"/>
        </w:rPr>
      </w:pPr>
    </w:p>
    <w:p w14:paraId="064D898D" w14:textId="77777777" w:rsidR="008071EF" w:rsidRPr="00EA11E4" w:rsidRDefault="00250242" w:rsidP="00250242">
      <w:pPr>
        <w:ind w:left="1134" w:hanging="567"/>
        <w:rPr>
          <w:noProof/>
          <w:szCs w:val="24"/>
        </w:rPr>
      </w:pPr>
      <w:r w:rsidRPr="00EA11E4">
        <w:rPr>
          <w:noProof/>
          <w:szCs w:val="24"/>
        </w:rPr>
        <w:t>–</w:t>
      </w:r>
      <w:r w:rsidRPr="00EA11E4">
        <w:rPr>
          <w:noProof/>
          <w:szCs w:val="24"/>
        </w:rPr>
        <w:tab/>
        <w:t>32014 D 0008 Commission Implementing Decision 2014/8/EU of 10 October 2013 (OJ L 8, 11.1.2014, p. 27).</w:t>
      </w:r>
    </w:p>
    <w:p w14:paraId="2A2BA646" w14:textId="6B35B429" w:rsidR="00250242" w:rsidRPr="00EA11E4" w:rsidRDefault="00250242" w:rsidP="00250242">
      <w:pPr>
        <w:ind w:left="567" w:hanging="567"/>
        <w:rPr>
          <w:noProof/>
          <w:szCs w:val="24"/>
        </w:rPr>
      </w:pPr>
    </w:p>
    <w:p w14:paraId="633D01B7" w14:textId="5A8936F5" w:rsidR="008071EF" w:rsidRPr="00EA11E4" w:rsidRDefault="000A2234" w:rsidP="00250242">
      <w:pPr>
        <w:ind w:left="567" w:hanging="567"/>
        <w:rPr>
          <w:noProof/>
          <w:szCs w:val="24"/>
        </w:rPr>
      </w:pPr>
      <w:r w:rsidRPr="00EA11E4">
        <w:rPr>
          <w:noProof/>
          <w:szCs w:val="24"/>
        </w:rPr>
        <w:br w:type="page"/>
      </w:r>
      <w:r w:rsidR="00250242" w:rsidRPr="00EA11E4">
        <w:rPr>
          <w:noProof/>
          <w:szCs w:val="24"/>
        </w:rPr>
        <w:lastRenderedPageBreak/>
        <w:t>3.</w:t>
      </w:r>
      <w:r w:rsidR="00250242" w:rsidRPr="00EA11E4">
        <w:rPr>
          <w:noProof/>
          <w:szCs w:val="24"/>
        </w:rPr>
        <w:tab/>
        <w:t>32011 R 0291: Commission Regulation (EU) No 291/2011 of 24 March 2011 on essential uses of controlled substances other than hydrochlorofluorocarbons for laboratory and analytical purposes in the Union under Regulation (EC) No 1005/2009 of the European Parliament and of the Council on substances that deplete the ozone layer (OJ L 79, 25.3.2011, p. 4).</w:t>
      </w:r>
    </w:p>
    <w:p w14:paraId="2EA9FECE" w14:textId="67A2950D" w:rsidR="00250242" w:rsidRPr="00EA11E4" w:rsidRDefault="00250242" w:rsidP="00250242">
      <w:pPr>
        <w:ind w:left="567" w:hanging="567"/>
        <w:rPr>
          <w:noProof/>
          <w:szCs w:val="24"/>
        </w:rPr>
      </w:pPr>
    </w:p>
    <w:p w14:paraId="2A7BA787" w14:textId="77777777" w:rsidR="008071EF" w:rsidRPr="00EA11E4" w:rsidRDefault="00250242" w:rsidP="00250242">
      <w:pPr>
        <w:ind w:left="567" w:hanging="567"/>
        <w:rPr>
          <w:noProof/>
          <w:szCs w:val="24"/>
        </w:rPr>
      </w:pPr>
      <w:r w:rsidRPr="00EA11E4">
        <w:rPr>
          <w:noProof/>
          <w:szCs w:val="24"/>
        </w:rPr>
        <w:t>4.</w:t>
      </w:r>
      <w:r w:rsidRPr="00EA11E4">
        <w:rPr>
          <w:noProof/>
          <w:szCs w:val="24"/>
        </w:rPr>
        <w:tab/>
        <w:t>32011 R 0537: Commission Regulation (EU) No 537/2011 of 1 June 2011 on the mechanism for the allocation of quantities of controlled substances allowed for laboratory and analytical uses in the Union under Regulation (EC) No 1005/2009 of the European Parliament and of the Council on substances that deplete the ozone layer (OJ L 147, 2.6.2011, p. 4).</w:t>
      </w:r>
    </w:p>
    <w:p w14:paraId="1A7CE55F" w14:textId="3677BC32" w:rsidR="00250242" w:rsidRPr="00EA11E4" w:rsidRDefault="00250242" w:rsidP="00250242">
      <w:pPr>
        <w:ind w:left="567" w:hanging="567"/>
        <w:rPr>
          <w:noProof/>
          <w:szCs w:val="24"/>
        </w:rPr>
      </w:pPr>
    </w:p>
    <w:p w14:paraId="44782B7A" w14:textId="77777777" w:rsidR="00250242" w:rsidRPr="00EA11E4" w:rsidRDefault="00250242" w:rsidP="00250242">
      <w:pPr>
        <w:ind w:left="567" w:hanging="567"/>
        <w:rPr>
          <w:noProof/>
          <w:szCs w:val="24"/>
        </w:rPr>
      </w:pPr>
    </w:p>
    <w:p w14:paraId="24C62537" w14:textId="08975310" w:rsidR="00250242" w:rsidRPr="00EA11E4" w:rsidRDefault="000A2234" w:rsidP="00250242">
      <w:pPr>
        <w:ind w:left="567" w:hanging="567"/>
        <w:jc w:val="center"/>
        <w:rPr>
          <w:noProof/>
          <w:szCs w:val="24"/>
        </w:rPr>
      </w:pPr>
      <w:r w:rsidRPr="00EA11E4">
        <w:rPr>
          <w:noProof/>
          <w:szCs w:val="24"/>
        </w:rPr>
        <w:br w:type="page"/>
      </w:r>
      <w:r w:rsidR="00250242" w:rsidRPr="00EA11E4">
        <w:rPr>
          <w:noProof/>
          <w:szCs w:val="24"/>
        </w:rPr>
        <w:lastRenderedPageBreak/>
        <w:t>CHAPTER 7</w:t>
      </w:r>
    </w:p>
    <w:p w14:paraId="608E64ED" w14:textId="77777777" w:rsidR="00250242" w:rsidRPr="00EA11E4" w:rsidRDefault="00250242" w:rsidP="00250242">
      <w:pPr>
        <w:ind w:left="567" w:hanging="567"/>
        <w:jc w:val="center"/>
        <w:rPr>
          <w:noProof/>
          <w:szCs w:val="24"/>
        </w:rPr>
      </w:pPr>
    </w:p>
    <w:p w14:paraId="51C2CFE8" w14:textId="77777777" w:rsidR="00250242" w:rsidRPr="00EA11E4" w:rsidRDefault="00250242" w:rsidP="00250242">
      <w:pPr>
        <w:ind w:left="567" w:hanging="567"/>
        <w:jc w:val="center"/>
        <w:rPr>
          <w:noProof/>
          <w:szCs w:val="24"/>
        </w:rPr>
      </w:pPr>
      <w:r w:rsidRPr="00EA11E4">
        <w:rPr>
          <w:noProof/>
          <w:szCs w:val="24"/>
        </w:rPr>
        <w:t>FLUORINATED GREENHOUSE GASES</w:t>
      </w:r>
    </w:p>
    <w:p w14:paraId="39AEE221" w14:textId="77777777" w:rsidR="00250242" w:rsidRPr="00EA11E4" w:rsidRDefault="00250242" w:rsidP="00250242">
      <w:pPr>
        <w:ind w:left="567" w:hanging="567"/>
        <w:rPr>
          <w:noProof/>
          <w:szCs w:val="24"/>
        </w:rPr>
      </w:pPr>
    </w:p>
    <w:p w14:paraId="4FEA7B42" w14:textId="0ED4A5EA" w:rsidR="008071EF" w:rsidRPr="00EA11E4" w:rsidRDefault="00250242" w:rsidP="00250242">
      <w:pPr>
        <w:ind w:left="567" w:hanging="567"/>
        <w:rPr>
          <w:noProof/>
          <w:szCs w:val="24"/>
        </w:rPr>
      </w:pPr>
      <w:r w:rsidRPr="00EA11E4">
        <w:rPr>
          <w:noProof/>
          <w:szCs w:val="24"/>
        </w:rPr>
        <w:t>1.</w:t>
      </w:r>
      <w:r w:rsidRPr="00EA11E4">
        <w:rPr>
          <w:noProof/>
          <w:szCs w:val="24"/>
        </w:rPr>
        <w:tab/>
        <w:t>32014 R 0517: Regulation (EU) No 517/2014 of the European Parliament and of the Council of</w:t>
      </w:r>
      <w:r w:rsidR="000A2234" w:rsidRPr="00EA11E4">
        <w:rPr>
          <w:noProof/>
          <w:szCs w:val="24"/>
        </w:rPr>
        <w:t> </w:t>
      </w:r>
      <w:r w:rsidRPr="00EA11E4">
        <w:rPr>
          <w:noProof/>
          <w:szCs w:val="24"/>
        </w:rPr>
        <w:t>16 April 2014 on fluorinated greenhouse gases and repealing Regulation (EC) No 842/2006 (OJ L 150, 20.5.2014, p. 195).</w:t>
      </w:r>
    </w:p>
    <w:p w14:paraId="1A0B8666" w14:textId="2374B903" w:rsidR="00250242" w:rsidRPr="00EA11E4" w:rsidRDefault="00250242" w:rsidP="00250242">
      <w:pPr>
        <w:ind w:left="567" w:hanging="567"/>
        <w:rPr>
          <w:noProof/>
          <w:szCs w:val="24"/>
        </w:rPr>
      </w:pPr>
    </w:p>
    <w:p w14:paraId="5E6924DB" w14:textId="77777777" w:rsidR="008071EF" w:rsidRPr="00EA11E4" w:rsidRDefault="00250242" w:rsidP="00250242">
      <w:pPr>
        <w:ind w:left="1134" w:hanging="567"/>
        <w:rPr>
          <w:noProof/>
          <w:szCs w:val="24"/>
        </w:rPr>
      </w:pPr>
      <w:r w:rsidRPr="00EA11E4">
        <w:rPr>
          <w:noProof/>
          <w:szCs w:val="24"/>
        </w:rPr>
        <w:t>(a)</w:t>
      </w:r>
      <w:r w:rsidRPr="00EA11E4">
        <w:rPr>
          <w:noProof/>
          <w:szCs w:val="24"/>
        </w:rPr>
        <w:tab/>
        <w:t>In Article 4(2), as regards San Marino, the words "31 December 2016" shall read "one year from the date of entry into force of the Association Agreement".</w:t>
      </w:r>
    </w:p>
    <w:p w14:paraId="0A2F7AC6" w14:textId="168DF127" w:rsidR="00250242" w:rsidRPr="00EA11E4" w:rsidRDefault="00250242" w:rsidP="00250242">
      <w:pPr>
        <w:ind w:left="1134" w:hanging="567"/>
        <w:rPr>
          <w:noProof/>
          <w:szCs w:val="24"/>
        </w:rPr>
      </w:pPr>
    </w:p>
    <w:p w14:paraId="607B239A" w14:textId="77777777" w:rsidR="008071EF" w:rsidRPr="00EA11E4" w:rsidRDefault="00250242" w:rsidP="00250242">
      <w:pPr>
        <w:ind w:left="1134" w:hanging="567"/>
        <w:rPr>
          <w:noProof/>
          <w:szCs w:val="24"/>
        </w:rPr>
      </w:pPr>
      <w:r w:rsidRPr="00EA11E4">
        <w:rPr>
          <w:noProof/>
          <w:szCs w:val="24"/>
        </w:rPr>
        <w:t>(b)</w:t>
      </w:r>
      <w:r w:rsidRPr="00EA11E4">
        <w:rPr>
          <w:noProof/>
          <w:szCs w:val="24"/>
        </w:rPr>
        <w:tab/>
        <w:t>In Article 5(2), as regards San Marino, the words "1 January 2017" shall read "one year from the date of entry into force of the Association Agreement".</w:t>
      </w:r>
    </w:p>
    <w:p w14:paraId="54500755" w14:textId="02B7CE8A" w:rsidR="00250242" w:rsidRPr="00EA11E4" w:rsidRDefault="00250242" w:rsidP="00250242">
      <w:pPr>
        <w:ind w:left="1134" w:hanging="567"/>
        <w:rPr>
          <w:noProof/>
          <w:szCs w:val="24"/>
        </w:rPr>
      </w:pPr>
    </w:p>
    <w:p w14:paraId="1495088F" w14:textId="77777777" w:rsidR="008071EF" w:rsidRPr="00EA11E4" w:rsidRDefault="00250242" w:rsidP="00250242">
      <w:pPr>
        <w:ind w:left="1134" w:hanging="567"/>
        <w:rPr>
          <w:noProof/>
          <w:szCs w:val="24"/>
        </w:rPr>
      </w:pPr>
      <w:r w:rsidRPr="00EA11E4">
        <w:rPr>
          <w:noProof/>
          <w:szCs w:val="24"/>
        </w:rPr>
        <w:t>(c)</w:t>
      </w:r>
      <w:r w:rsidRPr="00EA11E4">
        <w:rPr>
          <w:noProof/>
          <w:szCs w:val="24"/>
        </w:rPr>
        <w:tab/>
        <w:t>In Article 12(3)(c), as regards San Marino, the words "1 January 2017" shall read "one year from the date of entry into force of the Association Agreement".</w:t>
      </w:r>
    </w:p>
    <w:p w14:paraId="44953507" w14:textId="6F11AFE0" w:rsidR="00250242" w:rsidRPr="00EA11E4" w:rsidRDefault="00250242" w:rsidP="00250242">
      <w:pPr>
        <w:ind w:left="1134" w:hanging="567"/>
        <w:rPr>
          <w:noProof/>
          <w:szCs w:val="24"/>
        </w:rPr>
      </w:pPr>
    </w:p>
    <w:p w14:paraId="2B2028BB" w14:textId="77777777" w:rsidR="00250242" w:rsidRPr="00EA11E4" w:rsidRDefault="00250242" w:rsidP="00250242">
      <w:pPr>
        <w:ind w:left="1134" w:hanging="567"/>
        <w:rPr>
          <w:noProof/>
          <w:szCs w:val="24"/>
        </w:rPr>
      </w:pPr>
      <w:r w:rsidRPr="00EA11E4">
        <w:rPr>
          <w:noProof/>
          <w:szCs w:val="24"/>
        </w:rPr>
        <w:t>(d)</w:t>
      </w:r>
      <w:r w:rsidRPr="00EA11E4">
        <w:rPr>
          <w:noProof/>
          <w:szCs w:val="24"/>
        </w:rPr>
        <w:tab/>
        <w:t>Articles 14 to 19 and Article 25(2) shall not apply.</w:t>
      </w:r>
    </w:p>
    <w:p w14:paraId="0BC769F3" w14:textId="77777777" w:rsidR="00250242" w:rsidRPr="00EA11E4" w:rsidRDefault="00250242" w:rsidP="00250242">
      <w:pPr>
        <w:ind w:left="567" w:hanging="567"/>
        <w:rPr>
          <w:noProof/>
          <w:szCs w:val="24"/>
        </w:rPr>
      </w:pPr>
    </w:p>
    <w:p w14:paraId="2E7FB5D7" w14:textId="77777777" w:rsidR="008071EF" w:rsidRPr="00EA11E4" w:rsidRDefault="00250242" w:rsidP="00250242">
      <w:pPr>
        <w:ind w:left="567" w:hanging="567"/>
        <w:rPr>
          <w:noProof/>
          <w:szCs w:val="24"/>
        </w:rPr>
      </w:pPr>
      <w:r w:rsidRPr="00EA11E4">
        <w:rPr>
          <w:noProof/>
          <w:szCs w:val="24"/>
        </w:rPr>
        <w:t>2.</w:t>
      </w:r>
      <w:r w:rsidRPr="00EA11E4">
        <w:rPr>
          <w:noProof/>
          <w:szCs w:val="24"/>
        </w:rPr>
        <w:tab/>
        <w:t>32007 R 1497: Commission Regulation (EC) No 1497/2007 of 18 December 2007 establishing, pursuant to Regulation (EC) No 842/2006 of the European Parliament and of the Council, standard leakage checking requirements for stationary fire protection systems containing certain fluorinated greenhouse gases (OJ L 333, 19.12.2007, p. 4).</w:t>
      </w:r>
    </w:p>
    <w:p w14:paraId="15B6342B" w14:textId="347603E2" w:rsidR="00250242" w:rsidRPr="00EA11E4" w:rsidRDefault="00250242" w:rsidP="00250242">
      <w:pPr>
        <w:ind w:left="567" w:hanging="567"/>
        <w:rPr>
          <w:noProof/>
          <w:szCs w:val="24"/>
        </w:rPr>
      </w:pPr>
    </w:p>
    <w:p w14:paraId="24DED6CA" w14:textId="1B47F3EF" w:rsidR="00250242" w:rsidRPr="00EA11E4" w:rsidRDefault="000A2234" w:rsidP="00250242">
      <w:pPr>
        <w:ind w:left="567" w:hanging="567"/>
        <w:rPr>
          <w:noProof/>
          <w:szCs w:val="24"/>
        </w:rPr>
      </w:pPr>
      <w:r w:rsidRPr="00EA11E4">
        <w:rPr>
          <w:noProof/>
          <w:szCs w:val="24"/>
        </w:rPr>
        <w:br w:type="page"/>
      </w:r>
      <w:r w:rsidR="00250242" w:rsidRPr="00EA11E4">
        <w:rPr>
          <w:noProof/>
          <w:szCs w:val="24"/>
        </w:rPr>
        <w:lastRenderedPageBreak/>
        <w:t>3.</w:t>
      </w:r>
      <w:r w:rsidR="00250242" w:rsidRPr="00EA11E4">
        <w:rPr>
          <w:noProof/>
          <w:szCs w:val="24"/>
        </w:rPr>
        <w:tab/>
        <w:t>32007 R 1516: Commission Regulation (EC) No 1516/2007 of 19 December 2007 establishing, pursuant to Regulation (EC) No 842/2006 of the European Parliament and of the Council, standard leakage checking requirements for stationary refrigeration, air conditioning and heat pump equipment containing certain fluorinated greenhouse gases (OJ L 335,</w:t>
      </w:r>
      <w:r w:rsidRPr="00EA11E4">
        <w:rPr>
          <w:noProof/>
          <w:szCs w:val="24"/>
        </w:rPr>
        <w:t> </w:t>
      </w:r>
      <w:r w:rsidR="00250242" w:rsidRPr="00EA11E4">
        <w:rPr>
          <w:noProof/>
          <w:szCs w:val="24"/>
        </w:rPr>
        <w:t>20.12.2007, p. 10).</w:t>
      </w:r>
    </w:p>
    <w:p w14:paraId="13E2D761" w14:textId="77777777" w:rsidR="00250242" w:rsidRPr="00EA11E4" w:rsidRDefault="00250242" w:rsidP="00250242">
      <w:pPr>
        <w:ind w:left="567" w:hanging="567"/>
        <w:rPr>
          <w:noProof/>
          <w:szCs w:val="24"/>
        </w:rPr>
      </w:pPr>
    </w:p>
    <w:p w14:paraId="006D6F78" w14:textId="77777777" w:rsidR="00250242" w:rsidRPr="00EA11E4" w:rsidRDefault="00250242" w:rsidP="00250242">
      <w:pPr>
        <w:ind w:left="567" w:hanging="567"/>
        <w:rPr>
          <w:noProof/>
          <w:szCs w:val="24"/>
        </w:rPr>
      </w:pPr>
      <w:r w:rsidRPr="00EA11E4">
        <w:rPr>
          <w:noProof/>
          <w:szCs w:val="24"/>
        </w:rPr>
        <w:t>4.</w:t>
      </w:r>
      <w:r w:rsidRPr="00EA11E4">
        <w:rPr>
          <w:noProof/>
          <w:szCs w:val="24"/>
        </w:rPr>
        <w:tab/>
        <w:t>32008 R 0304: Commission Regulation (EC) No 304/2008 of 2 April 2008 establishing, pursuant to Regulation (EC) No 842/2006 of the European Parliament and of the Council, minimum requirements and the conditions for mutual recognition for the certification of companies and personnel as regards stationary fire protection systems and fire extinguishers containing certain fluorinated greenhouse gases (OJ L 92, 3.4.2008, p. 12).</w:t>
      </w:r>
    </w:p>
    <w:p w14:paraId="015A1029" w14:textId="77777777" w:rsidR="00250242" w:rsidRPr="00EA11E4" w:rsidRDefault="00250242" w:rsidP="00250242">
      <w:pPr>
        <w:rPr>
          <w:noProof/>
          <w:szCs w:val="24"/>
        </w:rPr>
      </w:pPr>
    </w:p>
    <w:p w14:paraId="00A063BB" w14:textId="77777777" w:rsidR="008071EF" w:rsidRPr="00EA11E4" w:rsidRDefault="00250242" w:rsidP="00250242">
      <w:pPr>
        <w:ind w:left="567" w:hanging="567"/>
        <w:rPr>
          <w:noProof/>
          <w:szCs w:val="24"/>
        </w:rPr>
      </w:pPr>
      <w:r w:rsidRPr="00EA11E4">
        <w:rPr>
          <w:noProof/>
          <w:szCs w:val="24"/>
        </w:rPr>
        <w:t>5.</w:t>
      </w:r>
      <w:r w:rsidRPr="00EA11E4">
        <w:rPr>
          <w:noProof/>
          <w:szCs w:val="24"/>
        </w:rPr>
        <w:tab/>
        <w:t>32008 R 0306: Commission Regulation (EC) No 306/2008 of 2 April 2008 establishing, pursuant to Regulation (EC) No 842/2006 of the European Parliament and of the Council, minimum requirements and the conditions for mutual recognition for the certification of personnel recovering certain fluorinated greenhouse gas-based solvents from equipment (OJ L 92, 3.4.2008, p. 21).</w:t>
      </w:r>
    </w:p>
    <w:p w14:paraId="3A2B45F3" w14:textId="746FD08B" w:rsidR="00250242" w:rsidRPr="00EA11E4" w:rsidRDefault="00250242" w:rsidP="00250242">
      <w:pPr>
        <w:rPr>
          <w:noProof/>
          <w:szCs w:val="24"/>
        </w:rPr>
      </w:pPr>
    </w:p>
    <w:p w14:paraId="29276142" w14:textId="77777777" w:rsidR="00250242" w:rsidRPr="00EA11E4" w:rsidRDefault="00250242" w:rsidP="00250242">
      <w:pPr>
        <w:ind w:left="567" w:hanging="567"/>
        <w:rPr>
          <w:noProof/>
          <w:szCs w:val="24"/>
        </w:rPr>
      </w:pPr>
      <w:r w:rsidRPr="00EA11E4">
        <w:rPr>
          <w:noProof/>
          <w:szCs w:val="24"/>
        </w:rPr>
        <w:t>6.</w:t>
      </w:r>
      <w:r w:rsidRPr="00EA11E4">
        <w:rPr>
          <w:noProof/>
          <w:szCs w:val="24"/>
        </w:rPr>
        <w:tab/>
        <w:t>32008 R 0307: Commission Regulation (EC) No 307/2008 of 2 April 2008 establishing, pursuant to Regulation (EC) No 842/2006 of the European Parliament and of the Council, minimum requirements for training programmes and the conditions for mutual recognition of training attestations for personnel as regards air-conditioning systems in certain motor vehicles containing certain fluorinated greenhouse gases (OJ L 92, 3.4.2008, p. 25).</w:t>
      </w:r>
    </w:p>
    <w:p w14:paraId="66CADC9E" w14:textId="77777777" w:rsidR="00250242" w:rsidRPr="00EA11E4" w:rsidRDefault="00250242" w:rsidP="00250242">
      <w:pPr>
        <w:ind w:left="567" w:hanging="567"/>
        <w:rPr>
          <w:noProof/>
          <w:szCs w:val="24"/>
        </w:rPr>
      </w:pPr>
    </w:p>
    <w:p w14:paraId="0476160A" w14:textId="092638C4" w:rsidR="00250242" w:rsidRPr="00EA11E4" w:rsidRDefault="000A2234" w:rsidP="00250242">
      <w:pPr>
        <w:ind w:left="567" w:hanging="567"/>
        <w:rPr>
          <w:noProof/>
          <w:szCs w:val="24"/>
        </w:rPr>
      </w:pPr>
      <w:r w:rsidRPr="00EA11E4">
        <w:rPr>
          <w:noProof/>
          <w:szCs w:val="24"/>
        </w:rPr>
        <w:br w:type="page"/>
      </w:r>
      <w:r w:rsidR="00250242" w:rsidRPr="00EA11E4">
        <w:rPr>
          <w:noProof/>
          <w:szCs w:val="24"/>
        </w:rPr>
        <w:lastRenderedPageBreak/>
        <w:t>7.</w:t>
      </w:r>
      <w:r w:rsidR="00250242" w:rsidRPr="00EA11E4">
        <w:rPr>
          <w:noProof/>
          <w:szCs w:val="24"/>
        </w:rPr>
        <w:tab/>
        <w:t>32015 R 2066: Commission Implementing Regulation (EU) 2015/2066 of 17 November 2015 establishing, pursuant to Regulation (EU) No 517/2014 of the European Parliament and of the Council, minimum requirements and the conditions for mutual recognition for the certification of natural persons carrying out installation, servicing, maintenance, repair or decommissioning of electrical switchgear containing fluorinated greenhouse gases or recovery of fluorinated greenhouse gases from stationary electrical switchgear (OJ L 301, 18.11.2015, p. 22).</w:t>
      </w:r>
    </w:p>
    <w:p w14:paraId="413827F8" w14:textId="77777777" w:rsidR="00250242" w:rsidRPr="00EA11E4" w:rsidRDefault="00250242" w:rsidP="00250242">
      <w:pPr>
        <w:ind w:left="567" w:hanging="567"/>
        <w:rPr>
          <w:noProof/>
          <w:szCs w:val="24"/>
        </w:rPr>
      </w:pPr>
    </w:p>
    <w:p w14:paraId="226220A0" w14:textId="77777777" w:rsidR="00250242" w:rsidRPr="00EA11E4" w:rsidRDefault="00250242" w:rsidP="00250242">
      <w:pPr>
        <w:ind w:left="567" w:hanging="567"/>
        <w:rPr>
          <w:noProof/>
          <w:szCs w:val="24"/>
        </w:rPr>
      </w:pPr>
      <w:r w:rsidRPr="00EA11E4">
        <w:rPr>
          <w:noProof/>
          <w:szCs w:val="24"/>
        </w:rPr>
        <w:t>8.</w:t>
      </w:r>
      <w:r w:rsidRPr="00EA11E4">
        <w:rPr>
          <w:noProof/>
          <w:szCs w:val="24"/>
        </w:rPr>
        <w:tab/>
        <w:t>32015 R 2067: Commission Implementing Regulation (EU) 2015/2067 of 17 November 2015 establishing, pursuant to Regulation (EU) No 517/2014 of the European Parliament and of the Council, minimum requirements and the conditions for mutual recognition for the certification of natural persons as regards stationary refrigeration, air conditioning and heat pump equipment, and refrigeration units of refrigerated trucks and trailers, containing fluorinated greenhouse gases and for the certification of companies as regards stationary refrigeration, air conditioning and heat pump equipment, containing fluorinated greenhouse gases (OJ L 301, 18.11.2015, p. 28).</w:t>
      </w:r>
    </w:p>
    <w:p w14:paraId="298A5133" w14:textId="77777777" w:rsidR="00250242" w:rsidRPr="00EA11E4" w:rsidRDefault="00250242" w:rsidP="00250242">
      <w:pPr>
        <w:ind w:left="567" w:hanging="567"/>
        <w:rPr>
          <w:noProof/>
          <w:szCs w:val="24"/>
        </w:rPr>
      </w:pPr>
    </w:p>
    <w:p w14:paraId="451B2395" w14:textId="77777777" w:rsidR="008071EF" w:rsidRPr="00EA11E4" w:rsidRDefault="00250242" w:rsidP="00250242">
      <w:pPr>
        <w:ind w:left="567" w:hanging="567"/>
        <w:rPr>
          <w:noProof/>
          <w:szCs w:val="24"/>
        </w:rPr>
      </w:pPr>
      <w:r w:rsidRPr="00EA11E4">
        <w:rPr>
          <w:noProof/>
          <w:szCs w:val="24"/>
        </w:rPr>
        <w:t>9.</w:t>
      </w:r>
      <w:r w:rsidRPr="00EA11E4">
        <w:rPr>
          <w:noProof/>
          <w:szCs w:val="24"/>
        </w:rPr>
        <w:tab/>
        <w:t>32016 R 0879: Commission Implementing Regulation (EU) 2016/879 of 2 June 2016 establishing, pursuant to Regulation (EU) No 517/2014 of the European Parliament and of the Council, detailed arrangements relating to the declaration of conformity when placing refrigeration, air conditioning and heat pump equipment charged with hydrofluorocarbons on the market and its verification by an independent auditor (OJ L 146, 3.6.2016, p. 1).</w:t>
      </w:r>
    </w:p>
    <w:p w14:paraId="23D0078B" w14:textId="241E9A88" w:rsidR="00250242" w:rsidRPr="00EA11E4" w:rsidRDefault="00250242" w:rsidP="00250242">
      <w:pPr>
        <w:ind w:left="567" w:hanging="567"/>
        <w:rPr>
          <w:noProof/>
          <w:szCs w:val="24"/>
        </w:rPr>
      </w:pPr>
    </w:p>
    <w:p w14:paraId="15D176A2" w14:textId="77777777" w:rsidR="008071EF" w:rsidRPr="00EA11E4" w:rsidRDefault="00250242" w:rsidP="00250242">
      <w:pPr>
        <w:ind w:left="567" w:hanging="567"/>
        <w:rPr>
          <w:noProof/>
          <w:szCs w:val="24"/>
        </w:rPr>
      </w:pPr>
      <w:r w:rsidRPr="00EA11E4">
        <w:rPr>
          <w:noProof/>
          <w:szCs w:val="24"/>
        </w:rPr>
        <w:t>10.</w:t>
      </w:r>
      <w:r w:rsidRPr="00EA11E4">
        <w:rPr>
          <w:noProof/>
          <w:szCs w:val="24"/>
        </w:rPr>
        <w:tab/>
        <w:t>32015 R 2068: Commission Implementing Regulation (EU) 2015/2068 of 17 November 2015 establishing, pursuant to Regulation (EU) No 517/2014 of the European Parliament and of the Council, the format of labels for products and equipment containing fluorinated greenhouse gases (OJ L 301, 18.11.2015, p. 39).</w:t>
      </w:r>
    </w:p>
    <w:p w14:paraId="5DDF0122" w14:textId="3D30D7BE" w:rsidR="00250242" w:rsidRPr="00EA11E4" w:rsidRDefault="00250242" w:rsidP="00250242">
      <w:pPr>
        <w:ind w:left="567" w:hanging="567"/>
        <w:rPr>
          <w:noProof/>
          <w:szCs w:val="24"/>
        </w:rPr>
      </w:pPr>
    </w:p>
    <w:p w14:paraId="364AA392" w14:textId="1AE430C8" w:rsidR="00250242" w:rsidRPr="00EA11E4" w:rsidRDefault="000A2234" w:rsidP="00250242">
      <w:pPr>
        <w:ind w:left="567" w:hanging="567"/>
        <w:rPr>
          <w:noProof/>
          <w:szCs w:val="24"/>
        </w:rPr>
      </w:pPr>
      <w:r w:rsidRPr="00EA11E4">
        <w:rPr>
          <w:noProof/>
          <w:szCs w:val="24"/>
        </w:rPr>
        <w:br w:type="page"/>
      </w:r>
      <w:r w:rsidR="00250242" w:rsidRPr="00EA11E4">
        <w:rPr>
          <w:noProof/>
          <w:szCs w:val="24"/>
        </w:rPr>
        <w:lastRenderedPageBreak/>
        <w:t>11.</w:t>
      </w:r>
      <w:r w:rsidR="00250242" w:rsidRPr="00EA11E4">
        <w:rPr>
          <w:noProof/>
          <w:szCs w:val="24"/>
        </w:rPr>
        <w:tab/>
        <w:t>32014 R 1191: Commission Implementing Regulation (EU) No 1191/2014 of</w:t>
      </w:r>
      <w:r w:rsidRPr="00EA11E4">
        <w:rPr>
          <w:noProof/>
          <w:szCs w:val="24"/>
        </w:rPr>
        <w:t> </w:t>
      </w:r>
      <w:r w:rsidR="00250242" w:rsidRPr="00EA11E4">
        <w:rPr>
          <w:noProof/>
          <w:szCs w:val="24"/>
        </w:rPr>
        <w:t>30 October 2014 determining the format and means for submitting the report referred to in Article 19 of Regulation (EU) No 517/2014 of the European Parliament and of the Council on fluorinated greenhouse gases (OJ L 318, 5.11.2014, p. 5), as amended by:</w:t>
      </w:r>
    </w:p>
    <w:p w14:paraId="6871E73C" w14:textId="77777777" w:rsidR="00250242" w:rsidRPr="00EA11E4" w:rsidRDefault="00250242" w:rsidP="00250242">
      <w:pPr>
        <w:ind w:left="1134" w:hanging="567"/>
        <w:rPr>
          <w:noProof/>
          <w:szCs w:val="24"/>
        </w:rPr>
      </w:pPr>
    </w:p>
    <w:p w14:paraId="74C0E8C6"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32017 R 1375: Commission Implementing Regulation (EU) 2017/1375 of 25 July 2017 (OJ L 194, 26.7.2017, p. 4).</w:t>
      </w:r>
    </w:p>
    <w:p w14:paraId="27AED710" w14:textId="77777777" w:rsidR="00250242" w:rsidRPr="00EA11E4" w:rsidRDefault="00250242" w:rsidP="00250242">
      <w:pPr>
        <w:ind w:left="1134" w:hanging="567"/>
        <w:rPr>
          <w:noProof/>
          <w:szCs w:val="24"/>
        </w:rPr>
      </w:pPr>
    </w:p>
    <w:p w14:paraId="797D4046" w14:textId="33919794" w:rsidR="00250242" w:rsidRPr="00EA11E4" w:rsidRDefault="00250242" w:rsidP="00250242">
      <w:pPr>
        <w:ind w:left="1134" w:hanging="567"/>
        <w:rPr>
          <w:noProof/>
          <w:szCs w:val="24"/>
        </w:rPr>
      </w:pPr>
      <w:r w:rsidRPr="00EA11E4">
        <w:rPr>
          <w:noProof/>
          <w:szCs w:val="24"/>
        </w:rPr>
        <w:t>–</w:t>
      </w:r>
      <w:r w:rsidRPr="00EA11E4">
        <w:rPr>
          <w:noProof/>
          <w:szCs w:val="24"/>
        </w:rPr>
        <w:tab/>
        <w:t>32018 R 1992: Commission Implementing Regulation (EU) 2018/1992 of</w:t>
      </w:r>
      <w:r w:rsidR="000A2234" w:rsidRPr="00EA11E4">
        <w:rPr>
          <w:noProof/>
          <w:szCs w:val="24"/>
        </w:rPr>
        <w:t> </w:t>
      </w:r>
      <w:r w:rsidRPr="00EA11E4">
        <w:rPr>
          <w:noProof/>
          <w:szCs w:val="24"/>
        </w:rPr>
        <w:t>14 December 2018 (OJ L 320, 17.12.2018, p. 25)</w:t>
      </w:r>
    </w:p>
    <w:p w14:paraId="5517B7DD" w14:textId="77777777" w:rsidR="00250242" w:rsidRPr="00EA11E4" w:rsidRDefault="00250242" w:rsidP="00250242">
      <w:pPr>
        <w:ind w:left="1134" w:hanging="567"/>
        <w:rPr>
          <w:noProof/>
          <w:szCs w:val="24"/>
        </w:rPr>
      </w:pPr>
    </w:p>
    <w:p w14:paraId="09F56BA3" w14:textId="488A95D5" w:rsidR="00250242" w:rsidRPr="00EA11E4" w:rsidRDefault="00250242" w:rsidP="00250242">
      <w:pPr>
        <w:ind w:left="1134" w:hanging="567"/>
        <w:rPr>
          <w:noProof/>
          <w:szCs w:val="24"/>
        </w:rPr>
      </w:pPr>
      <w:r w:rsidRPr="00EA11E4">
        <w:rPr>
          <w:noProof/>
          <w:szCs w:val="24"/>
        </w:rPr>
        <w:t>–</w:t>
      </w:r>
      <w:r w:rsidRPr="00EA11E4">
        <w:rPr>
          <w:noProof/>
          <w:szCs w:val="24"/>
        </w:rPr>
        <w:tab/>
        <w:t>32019 R 0522: Commission Implementing Regulation (EU) 2019/522 of</w:t>
      </w:r>
      <w:r w:rsidR="000A2234" w:rsidRPr="00EA11E4">
        <w:rPr>
          <w:noProof/>
          <w:szCs w:val="24"/>
        </w:rPr>
        <w:t> </w:t>
      </w:r>
      <w:r w:rsidRPr="00EA11E4">
        <w:rPr>
          <w:noProof/>
          <w:szCs w:val="24"/>
        </w:rPr>
        <w:t>27 March 2019 (OJ L 86, 28.3.2019, p. 37).</w:t>
      </w:r>
    </w:p>
    <w:p w14:paraId="272EF13B" w14:textId="77777777" w:rsidR="00250242" w:rsidRPr="00EA11E4" w:rsidRDefault="00250242" w:rsidP="00250242">
      <w:pPr>
        <w:ind w:left="567" w:hanging="567"/>
        <w:rPr>
          <w:noProof/>
          <w:szCs w:val="24"/>
        </w:rPr>
      </w:pPr>
    </w:p>
    <w:p w14:paraId="44715D9A" w14:textId="77777777" w:rsidR="008071EF" w:rsidRPr="00EA11E4" w:rsidRDefault="00250242" w:rsidP="00250242">
      <w:pPr>
        <w:ind w:left="567" w:hanging="567"/>
        <w:rPr>
          <w:noProof/>
          <w:szCs w:val="24"/>
        </w:rPr>
      </w:pPr>
      <w:r w:rsidRPr="00EA11E4">
        <w:rPr>
          <w:noProof/>
          <w:szCs w:val="24"/>
        </w:rPr>
        <w:t>12.</w:t>
      </w:r>
      <w:r w:rsidRPr="00EA11E4">
        <w:rPr>
          <w:noProof/>
          <w:szCs w:val="24"/>
        </w:rPr>
        <w:tab/>
        <w:t>32015 R 2065: Commission Implementing Regulation (EU) 2015/2065 of 17 November 2015 establishing, pursuant to Regulation (EU) No 517/2014 of the European Parliament and of the Council, the format for notification of the training and certification programmes of the Member States (OJ L 301, 18.11.2015, p. 14).</w:t>
      </w:r>
    </w:p>
    <w:p w14:paraId="637A26F2" w14:textId="1FC0D9D4" w:rsidR="00250242" w:rsidRPr="00EA11E4" w:rsidRDefault="00250242" w:rsidP="00250242">
      <w:pPr>
        <w:ind w:left="567" w:hanging="567"/>
        <w:rPr>
          <w:noProof/>
          <w:szCs w:val="24"/>
        </w:rPr>
      </w:pPr>
    </w:p>
    <w:p w14:paraId="60350AEC" w14:textId="77777777" w:rsidR="00250242" w:rsidRPr="00EA11E4" w:rsidRDefault="00250242" w:rsidP="00250242">
      <w:pPr>
        <w:ind w:left="567" w:hanging="567"/>
        <w:rPr>
          <w:noProof/>
          <w:szCs w:val="24"/>
        </w:rPr>
      </w:pPr>
      <w:r w:rsidRPr="00EA11E4">
        <w:rPr>
          <w:noProof/>
          <w:szCs w:val="24"/>
        </w:rPr>
        <w:t>13.</w:t>
      </w:r>
      <w:r w:rsidRPr="00EA11E4">
        <w:rPr>
          <w:noProof/>
          <w:szCs w:val="24"/>
        </w:rPr>
        <w:tab/>
        <w:t>32019 R 0661: Commission Implementing Regulation (EU) 2019/661 of 25 April 2019 ensuring the smooth functioning of the electronic registry for quotas for placing hydrofluorocarbons on the market (OJ L 112, 26.4.2019, p. 11), as amended by:</w:t>
      </w:r>
    </w:p>
    <w:p w14:paraId="6DF0E6FC" w14:textId="77777777" w:rsidR="00250242" w:rsidRPr="00EA11E4" w:rsidRDefault="00250242" w:rsidP="00250242">
      <w:pPr>
        <w:ind w:left="1134" w:hanging="567"/>
        <w:rPr>
          <w:noProof/>
          <w:szCs w:val="24"/>
        </w:rPr>
      </w:pPr>
    </w:p>
    <w:p w14:paraId="4DDA36ED"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0980: Commission Implementing Regulation (EU) 2021/980 of 17 June 2021 (OJ L 216, 18.6.2021, p. 133).</w:t>
      </w:r>
    </w:p>
    <w:p w14:paraId="4779F2CC" w14:textId="77777777" w:rsidR="00250242" w:rsidRPr="00EA11E4" w:rsidRDefault="00250242" w:rsidP="00250242">
      <w:pPr>
        <w:ind w:left="567" w:hanging="567"/>
        <w:rPr>
          <w:noProof/>
          <w:szCs w:val="24"/>
        </w:rPr>
      </w:pPr>
    </w:p>
    <w:p w14:paraId="2C6447A3" w14:textId="77777777" w:rsidR="00250242" w:rsidRPr="00EA11E4" w:rsidRDefault="00250242" w:rsidP="00250242">
      <w:pPr>
        <w:ind w:left="567" w:hanging="567"/>
        <w:rPr>
          <w:noProof/>
          <w:szCs w:val="24"/>
        </w:rPr>
      </w:pPr>
    </w:p>
    <w:p w14:paraId="5CD46E8C" w14:textId="0DDFD59B" w:rsidR="00250242" w:rsidRPr="00EA11E4" w:rsidRDefault="000A2234" w:rsidP="00250242">
      <w:pPr>
        <w:ind w:left="567" w:hanging="567"/>
        <w:jc w:val="center"/>
        <w:rPr>
          <w:noProof/>
          <w:szCs w:val="24"/>
        </w:rPr>
      </w:pPr>
      <w:r w:rsidRPr="00EA11E4">
        <w:rPr>
          <w:noProof/>
          <w:szCs w:val="24"/>
        </w:rPr>
        <w:br w:type="page"/>
      </w:r>
      <w:r w:rsidR="00250242" w:rsidRPr="00EA11E4">
        <w:rPr>
          <w:noProof/>
          <w:szCs w:val="24"/>
        </w:rPr>
        <w:lastRenderedPageBreak/>
        <w:t>CHAPTER 8</w:t>
      </w:r>
    </w:p>
    <w:p w14:paraId="5CA1EA9E" w14:textId="77777777" w:rsidR="00250242" w:rsidRPr="00EA11E4" w:rsidRDefault="00250242" w:rsidP="00250242">
      <w:pPr>
        <w:ind w:left="567" w:hanging="567"/>
        <w:jc w:val="center"/>
        <w:rPr>
          <w:noProof/>
          <w:szCs w:val="24"/>
        </w:rPr>
      </w:pPr>
    </w:p>
    <w:p w14:paraId="4AB28F9B" w14:textId="77777777" w:rsidR="00250242" w:rsidRPr="00EA11E4" w:rsidRDefault="00250242" w:rsidP="00250242">
      <w:pPr>
        <w:ind w:left="567" w:hanging="567"/>
        <w:jc w:val="center"/>
        <w:rPr>
          <w:noProof/>
          <w:szCs w:val="24"/>
        </w:rPr>
      </w:pPr>
      <w:r w:rsidRPr="00EA11E4">
        <w:rPr>
          <w:noProof/>
          <w:szCs w:val="24"/>
        </w:rPr>
        <w:t>EFFORT-SHARING LEGISLATION</w:t>
      </w:r>
    </w:p>
    <w:p w14:paraId="3F3C0FD7" w14:textId="77777777" w:rsidR="00250242" w:rsidRPr="00EA11E4" w:rsidRDefault="00250242" w:rsidP="00250242">
      <w:pPr>
        <w:ind w:left="567" w:hanging="567"/>
        <w:jc w:val="center"/>
        <w:rPr>
          <w:noProof/>
          <w:szCs w:val="24"/>
        </w:rPr>
      </w:pPr>
    </w:p>
    <w:p w14:paraId="1D25594C" w14:textId="1AFD5D71" w:rsidR="008071EF" w:rsidRPr="00EA11E4" w:rsidRDefault="00250242" w:rsidP="00250242">
      <w:pPr>
        <w:ind w:left="567" w:hanging="567"/>
        <w:rPr>
          <w:noProof/>
          <w:szCs w:val="24"/>
        </w:rPr>
      </w:pPr>
      <w:r w:rsidRPr="00EA11E4">
        <w:rPr>
          <w:noProof/>
          <w:szCs w:val="24"/>
        </w:rPr>
        <w:t>1.</w:t>
      </w:r>
      <w:r w:rsidRPr="00EA11E4">
        <w:rPr>
          <w:noProof/>
          <w:szCs w:val="24"/>
        </w:rPr>
        <w:tab/>
        <w:t>32018 R 0842: Regulation (EU) 2018/842 of the European Parliament and of the Council of</w:t>
      </w:r>
      <w:r w:rsidR="000A2234" w:rsidRPr="00EA11E4">
        <w:rPr>
          <w:noProof/>
          <w:szCs w:val="24"/>
        </w:rPr>
        <w:t> </w:t>
      </w:r>
      <w:r w:rsidRPr="00EA11E4">
        <w:rPr>
          <w:noProof/>
          <w:szCs w:val="24"/>
        </w:rPr>
        <w:t>30</w:t>
      </w:r>
      <w:r w:rsidR="000A2234" w:rsidRPr="00EA11E4">
        <w:rPr>
          <w:noProof/>
          <w:szCs w:val="24"/>
        </w:rPr>
        <w:t> </w:t>
      </w:r>
      <w:r w:rsidRPr="00EA11E4">
        <w:rPr>
          <w:noProof/>
          <w:szCs w:val="24"/>
        </w:rPr>
        <w:t>May 2018 on binding annual greenhouse gas emission reductions by Member States from 2021 to 2030 contributing to climate action to meet commitments under the Paris Agreement and amending Regulation (EU) No 525/2013 (OJ L 156, 19.6.2018, p. 26–42).</w:t>
      </w:r>
    </w:p>
    <w:p w14:paraId="587F3307" w14:textId="4C20B0A4" w:rsidR="00250242" w:rsidRPr="00EA11E4" w:rsidRDefault="00250242" w:rsidP="00250242">
      <w:pPr>
        <w:ind w:left="567" w:hanging="567"/>
        <w:rPr>
          <w:noProof/>
          <w:szCs w:val="24"/>
        </w:rPr>
      </w:pPr>
    </w:p>
    <w:p w14:paraId="22D566F1" w14:textId="77777777" w:rsidR="00250242" w:rsidRPr="00EA11E4" w:rsidRDefault="00250242" w:rsidP="00250242">
      <w:pPr>
        <w:ind w:left="567" w:hanging="567"/>
        <w:rPr>
          <w:noProof/>
          <w:szCs w:val="24"/>
        </w:rPr>
      </w:pPr>
      <w:r w:rsidRPr="00EA11E4">
        <w:rPr>
          <w:noProof/>
          <w:szCs w:val="24"/>
        </w:rPr>
        <w:t>2.</w:t>
      </w:r>
      <w:r w:rsidRPr="00EA11E4">
        <w:rPr>
          <w:noProof/>
          <w:szCs w:val="24"/>
        </w:rPr>
        <w:tab/>
        <w:t>32020 D 2126: Commission Implementing Decision (EU) 2020/2126 of 16 December 2020 on setting out the annual emission allocations of the Member States for the period from 2021 to 2030 pursuant to Regulation (EU) 2018/842 of the European Parliament and of the Council (OJ L 426, 17.12.2020, p. 58).</w:t>
      </w:r>
    </w:p>
    <w:p w14:paraId="5FD4DF1E" w14:textId="77777777" w:rsidR="000A2234" w:rsidRPr="00EA11E4" w:rsidRDefault="000A2234" w:rsidP="00250242">
      <w:pPr>
        <w:ind w:left="567" w:hanging="567"/>
        <w:rPr>
          <w:noProof/>
          <w:szCs w:val="24"/>
        </w:rPr>
      </w:pPr>
    </w:p>
    <w:p w14:paraId="3B9F3639" w14:textId="0480603D" w:rsidR="00250242" w:rsidRPr="00EA11E4" w:rsidRDefault="00250242" w:rsidP="00250242">
      <w:pPr>
        <w:rPr>
          <w:noProof/>
          <w:szCs w:val="24"/>
        </w:rPr>
      </w:pPr>
    </w:p>
    <w:p w14:paraId="65EFFD26" w14:textId="4BF8AB92" w:rsidR="00250242" w:rsidRPr="00EA11E4" w:rsidRDefault="000A2234" w:rsidP="00250242">
      <w:pPr>
        <w:ind w:left="567" w:hanging="567"/>
        <w:jc w:val="center"/>
        <w:rPr>
          <w:noProof/>
          <w:szCs w:val="24"/>
        </w:rPr>
      </w:pPr>
      <w:r w:rsidRPr="00EA11E4">
        <w:rPr>
          <w:noProof/>
          <w:szCs w:val="24"/>
        </w:rPr>
        <w:br w:type="page"/>
      </w:r>
      <w:r w:rsidR="00250242" w:rsidRPr="00EA11E4">
        <w:rPr>
          <w:noProof/>
          <w:szCs w:val="24"/>
        </w:rPr>
        <w:lastRenderedPageBreak/>
        <w:t>CHAPTER 9</w:t>
      </w:r>
    </w:p>
    <w:p w14:paraId="42CF8FD8" w14:textId="77777777" w:rsidR="00250242" w:rsidRPr="00EA11E4" w:rsidRDefault="00250242" w:rsidP="00250242">
      <w:pPr>
        <w:ind w:left="567" w:hanging="567"/>
        <w:jc w:val="center"/>
        <w:rPr>
          <w:noProof/>
          <w:szCs w:val="24"/>
        </w:rPr>
      </w:pPr>
    </w:p>
    <w:p w14:paraId="2FCE20AB" w14:textId="04F676D8" w:rsidR="00250242" w:rsidRPr="00EA11E4" w:rsidRDefault="00250242" w:rsidP="00250242">
      <w:pPr>
        <w:ind w:left="567" w:hanging="567"/>
        <w:jc w:val="center"/>
        <w:rPr>
          <w:noProof/>
          <w:szCs w:val="24"/>
        </w:rPr>
      </w:pPr>
      <w:r w:rsidRPr="00EA11E4">
        <w:rPr>
          <w:noProof/>
          <w:szCs w:val="24"/>
        </w:rPr>
        <w:t xml:space="preserve">THE LAND USE, LAND USE CHANGE </w:t>
      </w:r>
      <w:r w:rsidR="000A2234" w:rsidRPr="00EA11E4">
        <w:rPr>
          <w:noProof/>
          <w:szCs w:val="24"/>
        </w:rPr>
        <w:br/>
      </w:r>
      <w:r w:rsidRPr="00EA11E4">
        <w:rPr>
          <w:noProof/>
          <w:szCs w:val="24"/>
        </w:rPr>
        <w:t>AND FORESTRY (LULUCF) LEGISLATION</w:t>
      </w:r>
    </w:p>
    <w:p w14:paraId="11C819BD" w14:textId="77777777" w:rsidR="00250242" w:rsidRPr="00EA11E4" w:rsidRDefault="00250242" w:rsidP="000A2234">
      <w:pPr>
        <w:ind w:left="567" w:hanging="567"/>
        <w:rPr>
          <w:noProof/>
          <w:szCs w:val="24"/>
        </w:rPr>
      </w:pPr>
    </w:p>
    <w:p w14:paraId="4490246D" w14:textId="0F61551A" w:rsidR="00250242" w:rsidRPr="00EA11E4" w:rsidRDefault="00250242" w:rsidP="00250242">
      <w:pPr>
        <w:ind w:left="567" w:hanging="567"/>
        <w:rPr>
          <w:noProof/>
          <w:szCs w:val="24"/>
        </w:rPr>
      </w:pPr>
      <w:r w:rsidRPr="00EA11E4">
        <w:rPr>
          <w:noProof/>
          <w:szCs w:val="24"/>
        </w:rPr>
        <w:t>1.</w:t>
      </w:r>
      <w:r w:rsidRPr="00EA11E4">
        <w:rPr>
          <w:noProof/>
          <w:szCs w:val="24"/>
        </w:rPr>
        <w:tab/>
        <w:t>32013 D 0529: Decision No 529/2013/EU OF THE EUROPEAN PARLIAMENT AND OF THE COUNCIL of 21 May 2013 on accounting rules on greenhouse gas emissions and removals resulting from activities relating to land use, land</w:t>
      </w:r>
      <w:r w:rsidR="003D5C74">
        <w:rPr>
          <w:noProof/>
          <w:szCs w:val="24"/>
        </w:rPr>
        <w:t xml:space="preserve"> </w:t>
      </w:r>
      <w:r w:rsidRPr="00EA11E4">
        <w:rPr>
          <w:noProof/>
          <w:szCs w:val="24"/>
        </w:rPr>
        <w:t>use change and forestry and on information concerning actions relating to those activities (OJ L 165, 18.6.2013, p. 80–97)</w:t>
      </w:r>
    </w:p>
    <w:p w14:paraId="68D24F59" w14:textId="77777777" w:rsidR="00250242" w:rsidRPr="00EA11E4" w:rsidRDefault="00250242" w:rsidP="00250242">
      <w:pPr>
        <w:ind w:left="567" w:hanging="567"/>
        <w:rPr>
          <w:noProof/>
          <w:szCs w:val="24"/>
        </w:rPr>
      </w:pPr>
    </w:p>
    <w:p w14:paraId="673AFCCB" w14:textId="69A18FC0" w:rsidR="00250242" w:rsidRPr="00EA11E4" w:rsidRDefault="00250242" w:rsidP="00250242">
      <w:pPr>
        <w:ind w:left="567" w:hanging="567"/>
        <w:rPr>
          <w:noProof/>
          <w:szCs w:val="24"/>
        </w:rPr>
      </w:pPr>
      <w:r w:rsidRPr="00EA11E4">
        <w:rPr>
          <w:noProof/>
          <w:szCs w:val="24"/>
        </w:rPr>
        <w:t>3.</w:t>
      </w:r>
      <w:r w:rsidRPr="00EA11E4">
        <w:rPr>
          <w:noProof/>
          <w:szCs w:val="24"/>
        </w:rPr>
        <w:tab/>
        <w:t>32018 R 0841: Regulation (EU) 2018/841 OF THE EUROPEAN PARLIAMENT AND OF THE COUNCIL of 30 May 2018 on the inclusion of greenhouse gas emissions and removals from land use, land use change and forestry in the 2030 climate and energy framework, and amending Regulation (EU) No 525/2013 and Decision No 529/2013/EU (OJ</w:t>
      </w:r>
      <w:r w:rsidR="000A2234" w:rsidRPr="00EA11E4">
        <w:rPr>
          <w:noProof/>
          <w:szCs w:val="24"/>
        </w:rPr>
        <w:t> </w:t>
      </w:r>
      <w:r w:rsidRPr="00EA11E4">
        <w:rPr>
          <w:noProof/>
          <w:szCs w:val="24"/>
        </w:rPr>
        <w:t>L</w:t>
      </w:r>
      <w:r w:rsidR="000A2234" w:rsidRPr="00EA11E4">
        <w:rPr>
          <w:noProof/>
          <w:szCs w:val="24"/>
        </w:rPr>
        <w:t> </w:t>
      </w:r>
      <w:r w:rsidRPr="00EA11E4">
        <w:rPr>
          <w:noProof/>
          <w:szCs w:val="24"/>
        </w:rPr>
        <w:t>156,</w:t>
      </w:r>
      <w:r w:rsidR="000A2234" w:rsidRPr="00EA11E4">
        <w:rPr>
          <w:noProof/>
          <w:szCs w:val="24"/>
        </w:rPr>
        <w:t> </w:t>
      </w:r>
      <w:r w:rsidRPr="00EA11E4">
        <w:rPr>
          <w:noProof/>
          <w:szCs w:val="24"/>
        </w:rPr>
        <w:t>19.6.2018, p. 1–25), as amended by:</w:t>
      </w:r>
    </w:p>
    <w:p w14:paraId="5D00F46D" w14:textId="77777777" w:rsidR="00250242" w:rsidRPr="00EA11E4" w:rsidRDefault="00250242" w:rsidP="00250242">
      <w:pPr>
        <w:ind w:left="567" w:hanging="567"/>
        <w:rPr>
          <w:noProof/>
          <w:szCs w:val="24"/>
        </w:rPr>
      </w:pPr>
    </w:p>
    <w:p w14:paraId="08ADDD08"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0268: Commission Delegated Regulation (EU) 2021/268 of 28 October 2020 (OJ L 60, 22.2.2021, p. 21).</w:t>
      </w:r>
    </w:p>
    <w:p w14:paraId="0F2E31D2" w14:textId="7614A7DE" w:rsidR="00250242" w:rsidRPr="00EA11E4" w:rsidRDefault="00250242" w:rsidP="00250242">
      <w:pPr>
        <w:rPr>
          <w:noProof/>
          <w:szCs w:val="24"/>
        </w:rPr>
      </w:pPr>
    </w:p>
    <w:p w14:paraId="63FB9987" w14:textId="77777777" w:rsidR="000A2234" w:rsidRPr="00EA11E4" w:rsidRDefault="000A2234" w:rsidP="00250242">
      <w:pPr>
        <w:rPr>
          <w:noProof/>
          <w:szCs w:val="24"/>
        </w:rPr>
      </w:pPr>
    </w:p>
    <w:p w14:paraId="7A39F6BD" w14:textId="463DC9E0" w:rsidR="00250242" w:rsidRPr="00EA11E4" w:rsidRDefault="000A2234" w:rsidP="00250242">
      <w:pPr>
        <w:ind w:left="567" w:hanging="567"/>
        <w:jc w:val="center"/>
        <w:rPr>
          <w:noProof/>
          <w:szCs w:val="24"/>
        </w:rPr>
      </w:pPr>
      <w:r w:rsidRPr="00EA11E4">
        <w:rPr>
          <w:noProof/>
          <w:szCs w:val="24"/>
        </w:rPr>
        <w:br w:type="page"/>
      </w:r>
      <w:r w:rsidR="00250242" w:rsidRPr="00EA11E4">
        <w:rPr>
          <w:noProof/>
          <w:szCs w:val="24"/>
        </w:rPr>
        <w:lastRenderedPageBreak/>
        <w:t>CHAPTER 10</w:t>
      </w:r>
    </w:p>
    <w:p w14:paraId="1CBBAC5F" w14:textId="77777777" w:rsidR="00250242" w:rsidRPr="00EA11E4" w:rsidRDefault="00250242" w:rsidP="00250242">
      <w:pPr>
        <w:ind w:left="567" w:hanging="567"/>
        <w:jc w:val="center"/>
        <w:rPr>
          <w:noProof/>
          <w:szCs w:val="24"/>
        </w:rPr>
      </w:pPr>
    </w:p>
    <w:p w14:paraId="66D067CA" w14:textId="77777777" w:rsidR="00250242" w:rsidRPr="00EA11E4" w:rsidRDefault="00250242" w:rsidP="00250242">
      <w:pPr>
        <w:ind w:left="567" w:hanging="567"/>
        <w:jc w:val="center"/>
        <w:rPr>
          <w:noProof/>
          <w:szCs w:val="24"/>
        </w:rPr>
      </w:pPr>
      <w:r w:rsidRPr="00EA11E4">
        <w:rPr>
          <w:noProof/>
          <w:szCs w:val="24"/>
        </w:rPr>
        <w:t>EU CO</w:t>
      </w:r>
      <w:r w:rsidRPr="00EA11E4">
        <w:rPr>
          <w:noProof/>
          <w:szCs w:val="24"/>
          <w:vertAlign w:val="subscript"/>
        </w:rPr>
        <w:t>2</w:t>
      </w:r>
      <w:r w:rsidRPr="00EA11E4">
        <w:rPr>
          <w:noProof/>
          <w:szCs w:val="24"/>
        </w:rPr>
        <w:t xml:space="preserve"> EMISSION STANDARDS FOR CARS, VANS AND TRUCKS</w:t>
      </w:r>
    </w:p>
    <w:p w14:paraId="642AA1D3" w14:textId="77777777" w:rsidR="00250242" w:rsidRPr="00EA11E4" w:rsidRDefault="00250242" w:rsidP="00250242">
      <w:pPr>
        <w:ind w:left="567" w:hanging="567"/>
        <w:rPr>
          <w:noProof/>
          <w:szCs w:val="24"/>
        </w:rPr>
      </w:pPr>
    </w:p>
    <w:p w14:paraId="528EF5A4" w14:textId="1BBB68A3" w:rsidR="00250242" w:rsidRPr="00EA11E4" w:rsidRDefault="00250242" w:rsidP="00250242">
      <w:pPr>
        <w:ind w:left="567" w:hanging="567"/>
        <w:rPr>
          <w:noProof/>
          <w:szCs w:val="24"/>
        </w:rPr>
      </w:pPr>
      <w:r w:rsidRPr="00EA11E4">
        <w:rPr>
          <w:noProof/>
          <w:szCs w:val="24"/>
        </w:rPr>
        <w:t>1.</w:t>
      </w:r>
      <w:r w:rsidRPr="00EA11E4">
        <w:rPr>
          <w:noProof/>
          <w:szCs w:val="24"/>
        </w:rPr>
        <w:tab/>
        <w:t>31999 L 0094: Directive 1999/94/EC of the European Parliament and of the Council of</w:t>
      </w:r>
      <w:r w:rsidR="000A2234" w:rsidRPr="00EA11E4">
        <w:rPr>
          <w:noProof/>
          <w:szCs w:val="24"/>
        </w:rPr>
        <w:t> </w:t>
      </w:r>
      <w:r w:rsidRPr="00EA11E4">
        <w:rPr>
          <w:noProof/>
          <w:szCs w:val="24"/>
        </w:rPr>
        <w:t>13 December 1999 relating to the availability of consumer information on fuel economy and CO</w:t>
      </w:r>
      <w:r w:rsidRPr="00EA11E4">
        <w:rPr>
          <w:noProof/>
          <w:szCs w:val="24"/>
          <w:vertAlign w:val="subscript"/>
        </w:rPr>
        <w:t>2</w:t>
      </w:r>
      <w:r w:rsidRPr="00EA11E4">
        <w:rPr>
          <w:noProof/>
          <w:szCs w:val="24"/>
        </w:rPr>
        <w:t xml:space="preserve"> emissions in respect of the marketing of new passenger cars (OJ L 12, 18.1.2000, p. 16), as amended by</w:t>
      </w:r>
    </w:p>
    <w:p w14:paraId="51727430" w14:textId="77777777" w:rsidR="00250242" w:rsidRPr="00EA11E4" w:rsidRDefault="00250242" w:rsidP="00250242">
      <w:pPr>
        <w:ind w:left="1134" w:hanging="567"/>
        <w:rPr>
          <w:noProof/>
          <w:szCs w:val="24"/>
        </w:rPr>
      </w:pPr>
    </w:p>
    <w:p w14:paraId="2EE02696" w14:textId="338D28C5" w:rsidR="00250242" w:rsidRPr="00EA11E4" w:rsidRDefault="00250242" w:rsidP="00250242">
      <w:pPr>
        <w:ind w:left="1134" w:hanging="567"/>
        <w:rPr>
          <w:noProof/>
          <w:szCs w:val="24"/>
        </w:rPr>
      </w:pPr>
      <w:r w:rsidRPr="00EA11E4">
        <w:rPr>
          <w:noProof/>
          <w:szCs w:val="24"/>
        </w:rPr>
        <w:t>–</w:t>
      </w:r>
      <w:r w:rsidRPr="00EA11E4">
        <w:rPr>
          <w:noProof/>
          <w:szCs w:val="24"/>
        </w:rPr>
        <w:tab/>
        <w:t>32003 L 0073: Commission Directive 2003/73/EC of 24 July 2003 (OJ L 186,</w:t>
      </w:r>
      <w:r w:rsidR="000A2234" w:rsidRPr="00EA11E4">
        <w:rPr>
          <w:noProof/>
          <w:szCs w:val="24"/>
        </w:rPr>
        <w:t> </w:t>
      </w:r>
      <w:r w:rsidRPr="00EA11E4">
        <w:rPr>
          <w:noProof/>
          <w:szCs w:val="24"/>
        </w:rPr>
        <w:t>25.7.2003, p. 34),</w:t>
      </w:r>
    </w:p>
    <w:p w14:paraId="68351777" w14:textId="77777777" w:rsidR="00250242" w:rsidRPr="00EA11E4" w:rsidRDefault="00250242" w:rsidP="00250242">
      <w:pPr>
        <w:ind w:left="1134" w:hanging="567"/>
        <w:rPr>
          <w:noProof/>
          <w:szCs w:val="24"/>
        </w:rPr>
      </w:pPr>
    </w:p>
    <w:p w14:paraId="57D21B4D"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32003 R 1882: Regulation (EC) No 1882/2003 of the European Parliament and of the Council of 29 September 2003 (OJ L 284, 31.10.2003, p. 1),</w:t>
      </w:r>
    </w:p>
    <w:p w14:paraId="326E4878" w14:textId="77777777" w:rsidR="00250242" w:rsidRPr="00EA11E4" w:rsidRDefault="00250242" w:rsidP="00250242">
      <w:pPr>
        <w:ind w:left="1134" w:hanging="567"/>
        <w:rPr>
          <w:noProof/>
          <w:szCs w:val="24"/>
        </w:rPr>
      </w:pPr>
    </w:p>
    <w:p w14:paraId="4BDEE1DC" w14:textId="47EC8103" w:rsidR="00250242" w:rsidRPr="00EA11E4" w:rsidRDefault="00250242" w:rsidP="00250242">
      <w:pPr>
        <w:ind w:left="1134" w:hanging="567"/>
        <w:rPr>
          <w:noProof/>
          <w:szCs w:val="24"/>
        </w:rPr>
      </w:pPr>
      <w:r w:rsidRPr="00EA11E4">
        <w:rPr>
          <w:noProof/>
          <w:szCs w:val="24"/>
        </w:rPr>
        <w:t>–</w:t>
      </w:r>
      <w:r w:rsidRPr="00EA11E4">
        <w:rPr>
          <w:noProof/>
          <w:szCs w:val="24"/>
        </w:rPr>
        <w:tab/>
        <w:t>32008 R 1137: Regulation (EC) No 1137/2008 of the European Parliament and of the Council of 22 October 2008 (OJ L 311, 21.11.2008, p. 1), corrected by OJ L 276,</w:t>
      </w:r>
      <w:r w:rsidR="000A2234" w:rsidRPr="00EA11E4">
        <w:rPr>
          <w:noProof/>
          <w:szCs w:val="24"/>
        </w:rPr>
        <w:t> </w:t>
      </w:r>
      <w:r w:rsidRPr="00EA11E4">
        <w:rPr>
          <w:noProof/>
          <w:szCs w:val="24"/>
        </w:rPr>
        <w:t>20.10.2010, p. 80, as amended by:</w:t>
      </w:r>
    </w:p>
    <w:p w14:paraId="408B8C97" w14:textId="77777777" w:rsidR="00250242" w:rsidRPr="00EA11E4" w:rsidRDefault="00250242" w:rsidP="00250242">
      <w:pPr>
        <w:ind w:left="1134" w:hanging="567"/>
        <w:rPr>
          <w:noProof/>
          <w:szCs w:val="24"/>
        </w:rPr>
      </w:pPr>
    </w:p>
    <w:p w14:paraId="449D4443" w14:textId="394737A3" w:rsidR="00250242" w:rsidRPr="00EA11E4" w:rsidRDefault="00250242" w:rsidP="00250242">
      <w:pPr>
        <w:ind w:left="1134" w:hanging="567"/>
        <w:rPr>
          <w:noProof/>
          <w:szCs w:val="24"/>
        </w:rPr>
      </w:pPr>
      <w:r w:rsidRPr="00EA11E4">
        <w:rPr>
          <w:noProof/>
          <w:szCs w:val="24"/>
        </w:rPr>
        <w:t>–</w:t>
      </w:r>
      <w:r w:rsidRPr="00EA11E4">
        <w:rPr>
          <w:noProof/>
          <w:szCs w:val="24"/>
        </w:rPr>
        <w:tab/>
        <w:t>32014 L 0032: Directive 2014/32/EU of the European Parliament and of the Council of</w:t>
      </w:r>
      <w:r w:rsidR="000A2234" w:rsidRPr="00EA11E4">
        <w:rPr>
          <w:noProof/>
          <w:szCs w:val="24"/>
        </w:rPr>
        <w:t> </w:t>
      </w:r>
      <w:r w:rsidRPr="00EA11E4">
        <w:rPr>
          <w:noProof/>
          <w:szCs w:val="24"/>
        </w:rPr>
        <w:t>26 February 2014 (OJ L 96, 29.3.2014, p. 149).</w:t>
      </w:r>
    </w:p>
    <w:p w14:paraId="60509C26" w14:textId="77777777" w:rsidR="00250242" w:rsidRPr="00EA11E4" w:rsidRDefault="00250242" w:rsidP="00250242">
      <w:pPr>
        <w:ind w:left="567" w:hanging="567"/>
        <w:rPr>
          <w:noProof/>
          <w:szCs w:val="24"/>
        </w:rPr>
      </w:pPr>
    </w:p>
    <w:p w14:paraId="3A5BEB32" w14:textId="635BD45C" w:rsidR="00250242" w:rsidRPr="00EA11E4" w:rsidRDefault="000A2234" w:rsidP="00250242">
      <w:pPr>
        <w:ind w:left="567" w:hanging="567"/>
        <w:rPr>
          <w:noProof/>
          <w:szCs w:val="24"/>
        </w:rPr>
      </w:pPr>
      <w:r w:rsidRPr="00EA11E4">
        <w:rPr>
          <w:noProof/>
          <w:szCs w:val="24"/>
        </w:rPr>
        <w:br w:type="page"/>
      </w:r>
      <w:r w:rsidR="00250242" w:rsidRPr="00EA11E4">
        <w:rPr>
          <w:noProof/>
          <w:szCs w:val="24"/>
        </w:rPr>
        <w:lastRenderedPageBreak/>
        <w:t>2.</w:t>
      </w:r>
      <w:r w:rsidR="00250242" w:rsidRPr="00EA11E4">
        <w:rPr>
          <w:noProof/>
          <w:szCs w:val="24"/>
        </w:rPr>
        <w:tab/>
        <w:t>32019 R 0631: Regulation (EU) 2019/631 of the European Parliament and of the Council of</w:t>
      </w:r>
      <w:r w:rsidRPr="00EA11E4">
        <w:rPr>
          <w:noProof/>
          <w:szCs w:val="24"/>
        </w:rPr>
        <w:t> </w:t>
      </w:r>
      <w:r w:rsidR="00250242" w:rsidRPr="00EA11E4">
        <w:rPr>
          <w:noProof/>
          <w:szCs w:val="24"/>
        </w:rPr>
        <w:t>17 April 2019 setting CO</w:t>
      </w:r>
      <w:r w:rsidR="00250242" w:rsidRPr="00EA11E4">
        <w:rPr>
          <w:noProof/>
          <w:szCs w:val="24"/>
          <w:vertAlign w:val="subscript"/>
        </w:rPr>
        <w:t>2</w:t>
      </w:r>
      <w:r w:rsidR="00250242" w:rsidRPr="00EA11E4">
        <w:rPr>
          <w:noProof/>
          <w:szCs w:val="24"/>
        </w:rPr>
        <w:t xml:space="preserve"> emission performance standards for new passenger cars and for new light commercial vehicles, and repealing Regulations (EC) No 443/2009 and (EU) No 510/2011 (OJ L 111, 25.4.2019, p. 13) as amended by:</w:t>
      </w:r>
    </w:p>
    <w:p w14:paraId="735ABF3E" w14:textId="77777777" w:rsidR="00250242" w:rsidRPr="00EA11E4" w:rsidRDefault="00250242" w:rsidP="00250242">
      <w:pPr>
        <w:ind w:left="1134" w:hanging="567"/>
        <w:rPr>
          <w:noProof/>
          <w:szCs w:val="24"/>
        </w:rPr>
      </w:pPr>
    </w:p>
    <w:p w14:paraId="7B67A4CE"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32020 R 0022: Commission Delegated Regulation (EU) 2020/22 of 31 October 2019 (OJ L 8, 14.1.2020, p. 2),</w:t>
      </w:r>
    </w:p>
    <w:p w14:paraId="522A79A2" w14:textId="77777777" w:rsidR="00250242" w:rsidRPr="00EA11E4" w:rsidRDefault="00250242" w:rsidP="00250242">
      <w:pPr>
        <w:ind w:left="1134" w:hanging="567"/>
        <w:rPr>
          <w:noProof/>
          <w:szCs w:val="24"/>
        </w:rPr>
      </w:pPr>
    </w:p>
    <w:p w14:paraId="42890D00"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32020 R 1590: Commission Delegated Regulation (EU) 2020/1590 of 19 August 2020 (OJ L 360, 30.10.2020, p. 8),</w:t>
      </w:r>
    </w:p>
    <w:p w14:paraId="1EC487FA" w14:textId="77777777" w:rsidR="00250242" w:rsidRPr="00EA11E4" w:rsidRDefault="00250242" w:rsidP="00250242">
      <w:pPr>
        <w:ind w:left="1134" w:hanging="567"/>
        <w:rPr>
          <w:noProof/>
          <w:szCs w:val="24"/>
        </w:rPr>
      </w:pPr>
    </w:p>
    <w:p w14:paraId="74A14687"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32020 R 2173: Commission Delegated Regulation (EU) 2020/2173 of 16 October 2020 (OJ L 433, 22.12.2020, p. 1),</w:t>
      </w:r>
    </w:p>
    <w:p w14:paraId="6A1B9889" w14:textId="77777777" w:rsidR="00250242" w:rsidRPr="00EA11E4" w:rsidRDefault="00250242" w:rsidP="00250242">
      <w:pPr>
        <w:ind w:left="1134" w:hanging="567"/>
        <w:rPr>
          <w:noProof/>
          <w:szCs w:val="24"/>
        </w:rPr>
      </w:pPr>
    </w:p>
    <w:p w14:paraId="3FB7A466"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1961: Commission Delegated Regulation (EU) 2021/1961 of 5 August 2021 (OJ L 400, 12.11.2021, p. 14).</w:t>
      </w:r>
    </w:p>
    <w:p w14:paraId="032AB4BA" w14:textId="77777777" w:rsidR="00250242" w:rsidRPr="00EA11E4" w:rsidRDefault="00250242" w:rsidP="00250242">
      <w:pPr>
        <w:ind w:left="567" w:hanging="567"/>
        <w:rPr>
          <w:noProof/>
          <w:szCs w:val="24"/>
        </w:rPr>
      </w:pPr>
    </w:p>
    <w:p w14:paraId="1863E49E" w14:textId="77777777" w:rsidR="00250242" w:rsidRPr="00EA11E4" w:rsidRDefault="00250242" w:rsidP="00250242">
      <w:pPr>
        <w:ind w:left="567" w:hanging="567"/>
        <w:rPr>
          <w:noProof/>
          <w:szCs w:val="24"/>
        </w:rPr>
      </w:pPr>
      <w:r w:rsidRPr="00EA11E4">
        <w:rPr>
          <w:noProof/>
          <w:szCs w:val="24"/>
        </w:rPr>
        <w:t>3.</w:t>
      </w:r>
      <w:r w:rsidRPr="00EA11E4">
        <w:rPr>
          <w:noProof/>
          <w:szCs w:val="24"/>
        </w:rPr>
        <w:tab/>
        <w:t>32021 R 0392: Commission Implementing Regulation (EU) 2021/392 of 4 March 2021 on the monitoring and reporting of data relating to CO</w:t>
      </w:r>
      <w:r w:rsidRPr="00EA11E4">
        <w:rPr>
          <w:noProof/>
          <w:szCs w:val="24"/>
          <w:vertAlign w:val="subscript"/>
        </w:rPr>
        <w:t>2</w:t>
      </w:r>
      <w:r w:rsidRPr="00EA11E4">
        <w:rPr>
          <w:noProof/>
          <w:szCs w:val="24"/>
        </w:rPr>
        <w:t xml:space="preserve"> emissions from passenger cars and light commercial vehicles pursuant to Regulation (EU) 2019/631 of the European Parliament and of the Council and repealing Commission Implementing Regulations (EU) No 1014/2010, (EU) No 293/2012, (EU) 2017/1152 and (EU) 2017/1153 (OJ L 77, 5.3.2021, p. 8).</w:t>
      </w:r>
    </w:p>
    <w:p w14:paraId="4B4638D9" w14:textId="77777777" w:rsidR="00250242" w:rsidRPr="00EA11E4" w:rsidRDefault="00250242" w:rsidP="00250242">
      <w:pPr>
        <w:ind w:left="567" w:hanging="567"/>
        <w:rPr>
          <w:noProof/>
          <w:szCs w:val="24"/>
        </w:rPr>
      </w:pPr>
    </w:p>
    <w:p w14:paraId="7023D540" w14:textId="654B27B6" w:rsidR="00250242" w:rsidRPr="00EA11E4" w:rsidRDefault="000A2234" w:rsidP="00250242">
      <w:pPr>
        <w:ind w:left="567" w:hanging="567"/>
        <w:rPr>
          <w:noProof/>
          <w:szCs w:val="24"/>
        </w:rPr>
      </w:pPr>
      <w:r w:rsidRPr="00EA11E4">
        <w:rPr>
          <w:noProof/>
          <w:szCs w:val="24"/>
        </w:rPr>
        <w:br w:type="page"/>
      </w:r>
      <w:r w:rsidR="00250242" w:rsidRPr="00EA11E4">
        <w:rPr>
          <w:noProof/>
          <w:szCs w:val="24"/>
        </w:rPr>
        <w:lastRenderedPageBreak/>
        <w:t>4.</w:t>
      </w:r>
      <w:r w:rsidR="00250242" w:rsidRPr="00EA11E4">
        <w:rPr>
          <w:noProof/>
          <w:szCs w:val="24"/>
        </w:rPr>
        <w:tab/>
        <w:t>32011 R 0063: Commission Regulation (EU) No 63/2011 of 26 January 2011 laying down detailed provisions for the application for a derogation from the specific CO</w:t>
      </w:r>
      <w:r w:rsidR="00250242" w:rsidRPr="00EA11E4">
        <w:rPr>
          <w:noProof/>
          <w:szCs w:val="24"/>
          <w:vertAlign w:val="subscript"/>
        </w:rPr>
        <w:t>2</w:t>
      </w:r>
      <w:r w:rsidR="00250242" w:rsidRPr="00EA11E4">
        <w:rPr>
          <w:noProof/>
          <w:szCs w:val="24"/>
        </w:rPr>
        <w:t xml:space="preserve"> emission targets pursuant to Article 11 of Regulation (EC) No 443/2009 of the European Parliament and of the Council (OJ L 23, 27.1.2011, p. 16), as amended by:</w:t>
      </w:r>
    </w:p>
    <w:p w14:paraId="29B8DB28" w14:textId="77777777" w:rsidR="00250242" w:rsidRPr="00EA11E4" w:rsidRDefault="00250242" w:rsidP="00250242">
      <w:pPr>
        <w:ind w:left="1134" w:hanging="567"/>
        <w:rPr>
          <w:noProof/>
          <w:szCs w:val="24"/>
        </w:rPr>
      </w:pPr>
    </w:p>
    <w:p w14:paraId="33BC5E61" w14:textId="0FDFA8FB" w:rsidR="00250242" w:rsidRPr="00EA11E4" w:rsidRDefault="00250242" w:rsidP="00250242">
      <w:pPr>
        <w:ind w:left="1134" w:hanging="567"/>
        <w:rPr>
          <w:noProof/>
          <w:szCs w:val="24"/>
        </w:rPr>
      </w:pPr>
      <w:r w:rsidRPr="00EA11E4">
        <w:rPr>
          <w:noProof/>
          <w:szCs w:val="24"/>
        </w:rPr>
        <w:t>–</w:t>
      </w:r>
      <w:r w:rsidRPr="00EA11E4">
        <w:rPr>
          <w:noProof/>
          <w:szCs w:val="24"/>
        </w:rPr>
        <w:tab/>
        <w:t>32019 R 0248: Commission Delegated Regulation (EU) 2019/248 of</w:t>
      </w:r>
      <w:r w:rsidR="000A2234" w:rsidRPr="00EA11E4">
        <w:rPr>
          <w:noProof/>
          <w:szCs w:val="24"/>
        </w:rPr>
        <w:t> </w:t>
      </w:r>
      <w:r w:rsidRPr="00EA11E4">
        <w:rPr>
          <w:noProof/>
          <w:szCs w:val="24"/>
        </w:rPr>
        <w:t>13 November 2018 (OJ L 42, 13.2.2019, p. 5).</w:t>
      </w:r>
    </w:p>
    <w:p w14:paraId="5C7D88B4" w14:textId="77777777" w:rsidR="00250242" w:rsidRPr="00EA11E4" w:rsidRDefault="00250242" w:rsidP="00250242">
      <w:pPr>
        <w:ind w:left="1134" w:hanging="567"/>
        <w:rPr>
          <w:noProof/>
          <w:szCs w:val="24"/>
        </w:rPr>
      </w:pPr>
    </w:p>
    <w:p w14:paraId="56F23695" w14:textId="77777777" w:rsidR="00250242" w:rsidRPr="00EA11E4" w:rsidRDefault="00250242" w:rsidP="00250242">
      <w:pPr>
        <w:ind w:left="567" w:hanging="567"/>
        <w:rPr>
          <w:noProof/>
          <w:szCs w:val="24"/>
        </w:rPr>
      </w:pPr>
      <w:r w:rsidRPr="00EA11E4">
        <w:rPr>
          <w:noProof/>
          <w:szCs w:val="24"/>
        </w:rPr>
        <w:t>5.</w:t>
      </w:r>
      <w:r w:rsidRPr="00EA11E4">
        <w:rPr>
          <w:noProof/>
          <w:szCs w:val="24"/>
        </w:rPr>
        <w:tab/>
        <w:t>32011 R 0725: Commission Implementing Regulation (EU) No 725/2011 of 25 July 2011 establishing a procedure for the approval and certification of innovative technologies for reducing CO</w:t>
      </w:r>
      <w:r w:rsidRPr="00EA11E4">
        <w:rPr>
          <w:noProof/>
          <w:szCs w:val="24"/>
          <w:vertAlign w:val="subscript"/>
        </w:rPr>
        <w:t>2</w:t>
      </w:r>
      <w:r w:rsidRPr="00EA11E4">
        <w:rPr>
          <w:noProof/>
          <w:szCs w:val="24"/>
        </w:rPr>
        <w:t xml:space="preserve"> emissions from passenger cars pursuant to Regulation (EC) No 443/2009 of the European Parliament and of the Council (OJ L 194, 26.7.2011, p. 19) as amended by:</w:t>
      </w:r>
    </w:p>
    <w:p w14:paraId="2524E020" w14:textId="77777777" w:rsidR="00250242" w:rsidRPr="00EA11E4" w:rsidRDefault="00250242" w:rsidP="00250242">
      <w:pPr>
        <w:ind w:left="1134" w:hanging="567"/>
        <w:rPr>
          <w:noProof/>
          <w:szCs w:val="24"/>
        </w:rPr>
      </w:pPr>
    </w:p>
    <w:p w14:paraId="12B6F7FB" w14:textId="64574164" w:rsidR="00250242" w:rsidRPr="00EA11E4" w:rsidRDefault="00250242" w:rsidP="00250242">
      <w:pPr>
        <w:ind w:left="1134" w:hanging="567"/>
        <w:rPr>
          <w:noProof/>
          <w:szCs w:val="24"/>
        </w:rPr>
      </w:pPr>
      <w:r w:rsidRPr="00EA11E4">
        <w:rPr>
          <w:noProof/>
          <w:szCs w:val="24"/>
        </w:rPr>
        <w:t>–</w:t>
      </w:r>
      <w:r w:rsidRPr="00EA11E4">
        <w:rPr>
          <w:noProof/>
          <w:szCs w:val="24"/>
        </w:rPr>
        <w:tab/>
        <w:t>32018 R 0258: Commission Implementing Regulation (EU) 2018/258 of</w:t>
      </w:r>
      <w:r w:rsidR="000A2234" w:rsidRPr="00EA11E4">
        <w:rPr>
          <w:noProof/>
          <w:szCs w:val="24"/>
        </w:rPr>
        <w:t> </w:t>
      </w:r>
      <w:r w:rsidRPr="00EA11E4">
        <w:rPr>
          <w:noProof/>
          <w:szCs w:val="24"/>
        </w:rPr>
        <w:t>21 February 2018 ((OJ L 49, 22.2.2018, p. 1).</w:t>
      </w:r>
    </w:p>
    <w:p w14:paraId="10540F2F" w14:textId="77777777" w:rsidR="00250242" w:rsidRPr="00EA11E4" w:rsidRDefault="00250242" w:rsidP="00250242">
      <w:pPr>
        <w:ind w:left="567" w:hanging="567"/>
        <w:rPr>
          <w:noProof/>
          <w:szCs w:val="24"/>
        </w:rPr>
      </w:pPr>
    </w:p>
    <w:p w14:paraId="66D724E6" w14:textId="4CDE2A71" w:rsidR="008071EF" w:rsidRPr="00EA11E4" w:rsidRDefault="00250242" w:rsidP="00250242">
      <w:pPr>
        <w:ind w:left="567" w:hanging="567"/>
        <w:rPr>
          <w:noProof/>
          <w:szCs w:val="24"/>
        </w:rPr>
      </w:pPr>
      <w:r w:rsidRPr="00EA11E4">
        <w:rPr>
          <w:noProof/>
          <w:szCs w:val="24"/>
        </w:rPr>
        <w:t>6.</w:t>
      </w:r>
      <w:r w:rsidRPr="00EA11E4">
        <w:rPr>
          <w:noProof/>
          <w:szCs w:val="24"/>
        </w:rPr>
        <w:tab/>
        <w:t>32012 D 0100: Commission Decision 2012/100/EU of 17 February 2012 on a method for the collection of premiums for excess CO</w:t>
      </w:r>
      <w:r w:rsidRPr="00EA11E4">
        <w:rPr>
          <w:noProof/>
          <w:szCs w:val="24"/>
          <w:vertAlign w:val="subscript"/>
        </w:rPr>
        <w:t>2</w:t>
      </w:r>
      <w:r w:rsidRPr="00EA11E4">
        <w:rPr>
          <w:noProof/>
          <w:szCs w:val="24"/>
        </w:rPr>
        <w:t xml:space="preserve"> emissions from new passenger cars pursuant to Regulation (EC) No 443/2009 of the European Parliament and of the Council (OJ L 47,</w:t>
      </w:r>
      <w:r w:rsidR="000A2234" w:rsidRPr="00EA11E4">
        <w:rPr>
          <w:noProof/>
          <w:szCs w:val="24"/>
        </w:rPr>
        <w:t> </w:t>
      </w:r>
      <w:r w:rsidRPr="00EA11E4">
        <w:rPr>
          <w:noProof/>
          <w:szCs w:val="24"/>
        </w:rPr>
        <w:t>18.2.2012, p. 71).</w:t>
      </w:r>
    </w:p>
    <w:p w14:paraId="7371EA6C" w14:textId="3CDF8AA8" w:rsidR="00250242" w:rsidRPr="00EA11E4" w:rsidRDefault="00250242" w:rsidP="00250242">
      <w:pPr>
        <w:ind w:left="567" w:hanging="567"/>
        <w:rPr>
          <w:noProof/>
          <w:szCs w:val="24"/>
        </w:rPr>
      </w:pPr>
    </w:p>
    <w:p w14:paraId="1ECA5D17" w14:textId="48730A4B" w:rsidR="00250242" w:rsidRPr="00EA11E4" w:rsidRDefault="000A2234" w:rsidP="00250242">
      <w:pPr>
        <w:ind w:left="567" w:hanging="567"/>
        <w:rPr>
          <w:noProof/>
          <w:szCs w:val="24"/>
        </w:rPr>
      </w:pPr>
      <w:r w:rsidRPr="00EA11E4">
        <w:rPr>
          <w:noProof/>
          <w:szCs w:val="24"/>
        </w:rPr>
        <w:br w:type="page"/>
      </w:r>
      <w:r w:rsidR="00250242" w:rsidRPr="00EA11E4">
        <w:rPr>
          <w:noProof/>
          <w:szCs w:val="24"/>
        </w:rPr>
        <w:lastRenderedPageBreak/>
        <w:t>7.</w:t>
      </w:r>
      <w:r w:rsidR="00250242" w:rsidRPr="00EA11E4">
        <w:rPr>
          <w:noProof/>
          <w:szCs w:val="24"/>
        </w:rPr>
        <w:tab/>
        <w:t>32017 R 1153: Commission Implementing Regulation (EU) 2017/1153 of 2 June 2017 setting out a methodology for determining the correlation parameters necessary for reflecting the change in the regulatory test procedure and amending Regulation (EU) No 1014/2010 (OJ L 175, 7.7.2017, p. 679), as amended by:</w:t>
      </w:r>
    </w:p>
    <w:p w14:paraId="54620502" w14:textId="77777777" w:rsidR="00250242" w:rsidRPr="00EA11E4" w:rsidRDefault="00250242" w:rsidP="00250242">
      <w:pPr>
        <w:ind w:left="1134" w:hanging="567"/>
        <w:rPr>
          <w:noProof/>
          <w:szCs w:val="24"/>
        </w:rPr>
      </w:pPr>
    </w:p>
    <w:p w14:paraId="72BD5AC1" w14:textId="77777777" w:rsidR="008071EF" w:rsidRPr="00EA11E4" w:rsidRDefault="00250242" w:rsidP="00250242">
      <w:pPr>
        <w:ind w:left="1134" w:hanging="567"/>
        <w:rPr>
          <w:noProof/>
          <w:szCs w:val="24"/>
        </w:rPr>
      </w:pPr>
      <w:r w:rsidRPr="00EA11E4">
        <w:rPr>
          <w:noProof/>
          <w:szCs w:val="24"/>
        </w:rPr>
        <w:t>–</w:t>
      </w:r>
      <w:r w:rsidRPr="00EA11E4">
        <w:rPr>
          <w:noProof/>
          <w:szCs w:val="24"/>
        </w:rPr>
        <w:tab/>
        <w:t>32017 R 1231: Commission Implementing Regulation (EU) 2017/1231 of 6 June 2017 (OJ L 177, 8.7.2017, p. 11).</w:t>
      </w:r>
    </w:p>
    <w:p w14:paraId="3F61C2C0" w14:textId="66AF6B89" w:rsidR="00250242" w:rsidRPr="00EA11E4" w:rsidRDefault="00250242" w:rsidP="00250242">
      <w:pPr>
        <w:ind w:left="1134" w:hanging="567"/>
        <w:rPr>
          <w:noProof/>
          <w:szCs w:val="24"/>
        </w:rPr>
      </w:pPr>
    </w:p>
    <w:p w14:paraId="3B81CF46" w14:textId="77777777" w:rsidR="008071EF" w:rsidRPr="00EA11E4" w:rsidRDefault="00250242" w:rsidP="00250242">
      <w:pPr>
        <w:ind w:left="1134" w:hanging="567"/>
        <w:rPr>
          <w:noProof/>
          <w:szCs w:val="24"/>
        </w:rPr>
      </w:pPr>
      <w:r w:rsidRPr="00EA11E4">
        <w:rPr>
          <w:noProof/>
          <w:szCs w:val="24"/>
        </w:rPr>
        <w:t>–</w:t>
      </w:r>
      <w:r w:rsidRPr="00EA11E4">
        <w:rPr>
          <w:noProof/>
          <w:szCs w:val="24"/>
        </w:rPr>
        <w:tab/>
        <w:t>32018 R 1002: Commission Implementing Regulation (EU) 2018/1002 of 16 July 2018 (OJ L 180, 17.7.2018, p. 10).</w:t>
      </w:r>
    </w:p>
    <w:p w14:paraId="527902D0" w14:textId="654FA535" w:rsidR="00250242" w:rsidRPr="00EA11E4" w:rsidRDefault="00250242" w:rsidP="00250242">
      <w:pPr>
        <w:ind w:left="1134" w:hanging="567"/>
        <w:rPr>
          <w:noProof/>
          <w:szCs w:val="24"/>
        </w:rPr>
      </w:pPr>
    </w:p>
    <w:p w14:paraId="6AE0D7BA" w14:textId="186932A3" w:rsidR="008071EF" w:rsidRPr="00EA11E4" w:rsidRDefault="00250242" w:rsidP="00250242">
      <w:pPr>
        <w:ind w:left="1134" w:hanging="567"/>
        <w:rPr>
          <w:noProof/>
          <w:szCs w:val="24"/>
        </w:rPr>
      </w:pPr>
      <w:r w:rsidRPr="00EA11E4">
        <w:rPr>
          <w:noProof/>
          <w:szCs w:val="24"/>
        </w:rPr>
        <w:t>–</w:t>
      </w:r>
      <w:r w:rsidRPr="00EA11E4">
        <w:rPr>
          <w:noProof/>
          <w:szCs w:val="24"/>
        </w:rPr>
        <w:tab/>
        <w:t>32018 R 2043: Commission Implementing Regulation (EU) 2018/2043 of</w:t>
      </w:r>
      <w:r w:rsidR="000A2234" w:rsidRPr="00EA11E4">
        <w:rPr>
          <w:noProof/>
          <w:szCs w:val="24"/>
        </w:rPr>
        <w:t> </w:t>
      </w:r>
      <w:r w:rsidRPr="00EA11E4">
        <w:rPr>
          <w:noProof/>
          <w:szCs w:val="24"/>
        </w:rPr>
        <w:t>18 December 2018 (OJ L 327, 21.12.2018, p. 58).</w:t>
      </w:r>
    </w:p>
    <w:p w14:paraId="1C1798C5" w14:textId="7DF99548" w:rsidR="00250242" w:rsidRPr="00EA11E4" w:rsidRDefault="00250242" w:rsidP="00250242">
      <w:pPr>
        <w:ind w:left="1134" w:hanging="567"/>
        <w:rPr>
          <w:noProof/>
          <w:szCs w:val="24"/>
        </w:rPr>
      </w:pPr>
    </w:p>
    <w:p w14:paraId="57C6C4B3" w14:textId="1D39AD3A" w:rsidR="008071EF" w:rsidRPr="00EA11E4" w:rsidRDefault="00250242" w:rsidP="00250242">
      <w:pPr>
        <w:ind w:left="1134" w:hanging="567"/>
        <w:rPr>
          <w:noProof/>
          <w:szCs w:val="24"/>
        </w:rPr>
      </w:pPr>
      <w:r w:rsidRPr="00EA11E4">
        <w:rPr>
          <w:noProof/>
          <w:szCs w:val="24"/>
        </w:rPr>
        <w:t>–</w:t>
      </w:r>
      <w:r w:rsidRPr="00EA11E4">
        <w:rPr>
          <w:noProof/>
          <w:szCs w:val="24"/>
        </w:rPr>
        <w:tab/>
        <w:t>32019 R 1840: Commission Implementing Regulation (EU) 2019/1840 of</w:t>
      </w:r>
      <w:r w:rsidR="000A2234" w:rsidRPr="00EA11E4">
        <w:rPr>
          <w:noProof/>
          <w:szCs w:val="24"/>
        </w:rPr>
        <w:t> </w:t>
      </w:r>
      <w:r w:rsidRPr="00EA11E4">
        <w:rPr>
          <w:noProof/>
          <w:szCs w:val="24"/>
        </w:rPr>
        <w:t>31 October 2019 (OJ L 282, 4.11.2019, p. 9).</w:t>
      </w:r>
    </w:p>
    <w:p w14:paraId="1F9C648A" w14:textId="4EC0DC0D" w:rsidR="00250242" w:rsidRPr="00EA11E4" w:rsidRDefault="00250242" w:rsidP="00250242">
      <w:pPr>
        <w:ind w:left="567" w:hanging="567"/>
        <w:rPr>
          <w:noProof/>
          <w:szCs w:val="24"/>
        </w:rPr>
      </w:pPr>
    </w:p>
    <w:p w14:paraId="4DC9D767" w14:textId="77777777" w:rsidR="00250242" w:rsidRPr="00EA11E4" w:rsidRDefault="00250242" w:rsidP="00250242">
      <w:pPr>
        <w:ind w:left="567" w:hanging="567"/>
        <w:rPr>
          <w:noProof/>
          <w:szCs w:val="24"/>
        </w:rPr>
      </w:pPr>
      <w:r w:rsidRPr="00EA11E4">
        <w:rPr>
          <w:noProof/>
          <w:szCs w:val="24"/>
        </w:rPr>
        <w:t>8.</w:t>
      </w:r>
      <w:r w:rsidRPr="00EA11E4">
        <w:rPr>
          <w:noProof/>
          <w:szCs w:val="24"/>
        </w:rPr>
        <w:tab/>
        <w:t>32014 R 0427: Commission Implementing Regulation (EU) No 427/2014 of 25 April 2014 establishing a procedure for the approval and certification of innovative technologies for reducing CO</w:t>
      </w:r>
      <w:r w:rsidRPr="00EA11E4">
        <w:rPr>
          <w:noProof/>
          <w:szCs w:val="24"/>
          <w:vertAlign w:val="subscript"/>
        </w:rPr>
        <w:t>2</w:t>
      </w:r>
      <w:r w:rsidRPr="00EA11E4">
        <w:rPr>
          <w:noProof/>
          <w:szCs w:val="24"/>
        </w:rPr>
        <w:t xml:space="preserve"> emissions from light commercial vehicles pursuant to Regulation (EU) No 510/2011 of the European Parliament and of the Council (OJ L 125, 26.4.2014, p. 57), as amended by:</w:t>
      </w:r>
    </w:p>
    <w:p w14:paraId="53595904" w14:textId="77777777" w:rsidR="00250242" w:rsidRPr="00EA11E4" w:rsidRDefault="00250242" w:rsidP="00250242">
      <w:pPr>
        <w:ind w:left="1134" w:hanging="567"/>
        <w:rPr>
          <w:noProof/>
          <w:szCs w:val="24"/>
        </w:rPr>
      </w:pPr>
    </w:p>
    <w:p w14:paraId="25B8DD0D" w14:textId="3C6A0B5F" w:rsidR="00250242" w:rsidRPr="00EA11E4" w:rsidRDefault="00250242" w:rsidP="00250242">
      <w:pPr>
        <w:ind w:left="1134" w:hanging="567"/>
        <w:rPr>
          <w:noProof/>
          <w:szCs w:val="24"/>
        </w:rPr>
      </w:pPr>
      <w:r w:rsidRPr="00EA11E4">
        <w:rPr>
          <w:noProof/>
          <w:szCs w:val="24"/>
        </w:rPr>
        <w:t>–</w:t>
      </w:r>
      <w:r w:rsidRPr="00EA11E4">
        <w:rPr>
          <w:noProof/>
          <w:szCs w:val="24"/>
        </w:rPr>
        <w:tab/>
        <w:t>32018 R 0259: Commission Implementing Regulation (EU) 2018/259 of</w:t>
      </w:r>
      <w:r w:rsidR="000A2234" w:rsidRPr="00EA11E4">
        <w:rPr>
          <w:noProof/>
          <w:szCs w:val="24"/>
        </w:rPr>
        <w:t> </w:t>
      </w:r>
      <w:r w:rsidRPr="00EA11E4">
        <w:rPr>
          <w:noProof/>
          <w:szCs w:val="24"/>
        </w:rPr>
        <w:t>21 February 2018 (OJ L 49, 22.2.2018, p. 9).</w:t>
      </w:r>
    </w:p>
    <w:p w14:paraId="4004F318" w14:textId="77777777" w:rsidR="00250242" w:rsidRPr="00EA11E4" w:rsidRDefault="00250242" w:rsidP="00250242">
      <w:pPr>
        <w:ind w:left="567" w:hanging="567"/>
        <w:rPr>
          <w:noProof/>
          <w:szCs w:val="24"/>
        </w:rPr>
      </w:pPr>
    </w:p>
    <w:p w14:paraId="431CC839" w14:textId="6768F16F" w:rsidR="008071EF" w:rsidRPr="00EA11E4" w:rsidRDefault="000A2234" w:rsidP="00250242">
      <w:pPr>
        <w:ind w:left="567" w:hanging="567"/>
        <w:rPr>
          <w:noProof/>
          <w:szCs w:val="24"/>
        </w:rPr>
      </w:pPr>
      <w:r w:rsidRPr="00EA11E4">
        <w:rPr>
          <w:noProof/>
          <w:szCs w:val="24"/>
        </w:rPr>
        <w:br w:type="page"/>
      </w:r>
      <w:r w:rsidR="00250242" w:rsidRPr="00EA11E4">
        <w:rPr>
          <w:noProof/>
          <w:szCs w:val="24"/>
        </w:rPr>
        <w:lastRenderedPageBreak/>
        <w:t>9.</w:t>
      </w:r>
      <w:r w:rsidR="00250242" w:rsidRPr="00EA11E4">
        <w:rPr>
          <w:noProof/>
          <w:szCs w:val="24"/>
        </w:rPr>
        <w:tab/>
        <w:t>32012 D 0099: Commission Implementing Decision 2012/99/EU of 17 February 2012 on the detailed arrangements for the collection of premiums for excess CO</w:t>
      </w:r>
      <w:r w:rsidR="00250242" w:rsidRPr="00EA11E4">
        <w:rPr>
          <w:noProof/>
          <w:szCs w:val="24"/>
          <w:vertAlign w:val="subscript"/>
        </w:rPr>
        <w:t>2</w:t>
      </w:r>
      <w:r w:rsidR="00250242" w:rsidRPr="00EA11E4">
        <w:rPr>
          <w:noProof/>
          <w:szCs w:val="24"/>
        </w:rPr>
        <w:t xml:space="preserve"> emissions from new light commercial vehicles pursuant to Regulation (EU) No 510/2011 of the European Parliament and of the Council (OJ L 47, 18.2.2012, p. 69).</w:t>
      </w:r>
    </w:p>
    <w:p w14:paraId="27AF0A24" w14:textId="7F74E908" w:rsidR="00250242" w:rsidRPr="00EA11E4" w:rsidRDefault="00250242" w:rsidP="00250242">
      <w:pPr>
        <w:ind w:left="567" w:hanging="567"/>
        <w:rPr>
          <w:noProof/>
          <w:szCs w:val="24"/>
        </w:rPr>
      </w:pPr>
    </w:p>
    <w:p w14:paraId="0124DB87" w14:textId="77777777" w:rsidR="00250242" w:rsidRPr="00EA11E4" w:rsidRDefault="00250242" w:rsidP="00250242">
      <w:pPr>
        <w:ind w:left="567" w:hanging="567"/>
        <w:rPr>
          <w:noProof/>
          <w:szCs w:val="24"/>
        </w:rPr>
      </w:pPr>
      <w:r w:rsidRPr="00EA11E4">
        <w:rPr>
          <w:noProof/>
          <w:szCs w:val="24"/>
        </w:rPr>
        <w:t>10.</w:t>
      </w:r>
      <w:r w:rsidRPr="00EA11E4">
        <w:rPr>
          <w:noProof/>
          <w:szCs w:val="24"/>
        </w:rPr>
        <w:tab/>
        <w:t>32013 R 0114: Commission Delegated Regulation (EU) No 114/2013 of 6 November 2012 supplementing Regulation (EU) No 510/2011 of the European Parliament and of the Council with regards to rules for the application for a derogation from the specific CO</w:t>
      </w:r>
      <w:r w:rsidRPr="00EA11E4">
        <w:rPr>
          <w:noProof/>
          <w:szCs w:val="24"/>
          <w:vertAlign w:val="subscript"/>
        </w:rPr>
        <w:t>2</w:t>
      </w:r>
      <w:r w:rsidRPr="00EA11E4">
        <w:rPr>
          <w:noProof/>
          <w:szCs w:val="24"/>
        </w:rPr>
        <w:t xml:space="preserve"> emission targets for new light commercial vehicles (OJ L 38, 9.2.2013, p. 1), as amended by:</w:t>
      </w:r>
    </w:p>
    <w:p w14:paraId="7E06725A" w14:textId="77777777" w:rsidR="00250242" w:rsidRPr="00EA11E4" w:rsidRDefault="00250242" w:rsidP="00250242">
      <w:pPr>
        <w:ind w:left="1134" w:hanging="567"/>
        <w:rPr>
          <w:noProof/>
          <w:szCs w:val="24"/>
        </w:rPr>
      </w:pPr>
    </w:p>
    <w:p w14:paraId="585DDC42" w14:textId="5393F31D" w:rsidR="00250242" w:rsidRPr="00EA11E4" w:rsidRDefault="00250242" w:rsidP="00250242">
      <w:pPr>
        <w:ind w:left="1134" w:hanging="567"/>
        <w:rPr>
          <w:noProof/>
          <w:szCs w:val="24"/>
        </w:rPr>
      </w:pPr>
      <w:r w:rsidRPr="00EA11E4">
        <w:rPr>
          <w:noProof/>
          <w:szCs w:val="24"/>
        </w:rPr>
        <w:t>–</w:t>
      </w:r>
      <w:r w:rsidRPr="00EA11E4">
        <w:rPr>
          <w:noProof/>
          <w:szCs w:val="24"/>
        </w:rPr>
        <w:tab/>
        <w:t>32013 R 1047: Commission Delegated Regulation (EU) No 1047/2013 of</w:t>
      </w:r>
      <w:r w:rsidR="000A2234" w:rsidRPr="00EA11E4">
        <w:rPr>
          <w:noProof/>
          <w:szCs w:val="24"/>
        </w:rPr>
        <w:t> </w:t>
      </w:r>
      <w:r w:rsidRPr="00EA11E4">
        <w:rPr>
          <w:noProof/>
          <w:szCs w:val="24"/>
        </w:rPr>
        <w:t>21 August 2013 (OJ L 285, 29.10.2013, p. 1),</w:t>
      </w:r>
    </w:p>
    <w:p w14:paraId="23D7B535" w14:textId="77777777" w:rsidR="00250242" w:rsidRPr="00EA11E4" w:rsidRDefault="00250242" w:rsidP="00250242">
      <w:pPr>
        <w:ind w:left="1134" w:hanging="567"/>
        <w:rPr>
          <w:noProof/>
          <w:szCs w:val="24"/>
        </w:rPr>
      </w:pPr>
    </w:p>
    <w:p w14:paraId="254F74F1" w14:textId="6B329A30" w:rsidR="00250242" w:rsidRPr="00EA11E4" w:rsidRDefault="00250242" w:rsidP="00250242">
      <w:pPr>
        <w:ind w:left="1134" w:hanging="567"/>
        <w:rPr>
          <w:noProof/>
          <w:szCs w:val="24"/>
        </w:rPr>
      </w:pPr>
      <w:r w:rsidRPr="00EA11E4">
        <w:rPr>
          <w:noProof/>
          <w:szCs w:val="24"/>
        </w:rPr>
        <w:t>–</w:t>
      </w:r>
      <w:r w:rsidRPr="00EA11E4">
        <w:rPr>
          <w:noProof/>
          <w:szCs w:val="24"/>
        </w:rPr>
        <w:tab/>
        <w:t>32014 R 0482: Commission Delegated Regulation (EU) No 482/2014 of 4 March 2014 (OJ L 138, 13.5.2014, p. 51).</w:t>
      </w:r>
    </w:p>
    <w:p w14:paraId="74460E59" w14:textId="77777777" w:rsidR="00250242" w:rsidRPr="00EA11E4" w:rsidRDefault="00250242" w:rsidP="00250242">
      <w:pPr>
        <w:ind w:left="567" w:hanging="567"/>
        <w:rPr>
          <w:noProof/>
          <w:szCs w:val="24"/>
        </w:rPr>
      </w:pPr>
    </w:p>
    <w:p w14:paraId="3EA17381" w14:textId="76C7123F" w:rsidR="00250242" w:rsidRPr="00EA11E4" w:rsidRDefault="00250242" w:rsidP="00250242">
      <w:pPr>
        <w:ind w:left="567" w:hanging="567"/>
        <w:rPr>
          <w:noProof/>
          <w:szCs w:val="24"/>
        </w:rPr>
      </w:pPr>
      <w:r w:rsidRPr="00EA11E4">
        <w:rPr>
          <w:noProof/>
          <w:szCs w:val="24"/>
        </w:rPr>
        <w:t>11.</w:t>
      </w:r>
      <w:r w:rsidRPr="00EA11E4">
        <w:rPr>
          <w:noProof/>
          <w:szCs w:val="24"/>
        </w:rPr>
        <w:tab/>
        <w:t>32017 R 1152:</w:t>
      </w:r>
      <w:r w:rsidR="008071EF" w:rsidRPr="00EA11E4">
        <w:rPr>
          <w:noProof/>
          <w:szCs w:val="24"/>
        </w:rPr>
        <w:t xml:space="preserve"> </w:t>
      </w:r>
      <w:r w:rsidRPr="00EA11E4">
        <w:rPr>
          <w:noProof/>
          <w:szCs w:val="24"/>
        </w:rPr>
        <w:t>Commission Implementing Regulation (EU) 2017/1152 of 2 June 2017 setting out a methodology for determining the correlation parameters necessary for reflecting the change in the regulatory test procedure with regard to light commercial vehicles and amending Implementing Regulation (EU) No 293/2012 (OJ L 175, 7.7.2017, p. 644), as amended by:</w:t>
      </w:r>
    </w:p>
    <w:p w14:paraId="52D8E96A" w14:textId="77777777" w:rsidR="00250242" w:rsidRPr="00EA11E4" w:rsidRDefault="00250242" w:rsidP="00250242">
      <w:pPr>
        <w:ind w:left="1134" w:hanging="567"/>
        <w:rPr>
          <w:noProof/>
          <w:szCs w:val="24"/>
        </w:rPr>
      </w:pPr>
    </w:p>
    <w:p w14:paraId="667F6145"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32018 R 1003: Commission Implementing Regulation (EU) 2018/1003 of 16 July 2018 (OJ L 180, 17.7.2018, p. 16),</w:t>
      </w:r>
    </w:p>
    <w:p w14:paraId="3FC38522" w14:textId="77777777" w:rsidR="00250242" w:rsidRPr="00EA11E4" w:rsidRDefault="00250242" w:rsidP="00250242">
      <w:pPr>
        <w:ind w:left="1134" w:hanging="567"/>
        <w:rPr>
          <w:noProof/>
          <w:szCs w:val="24"/>
        </w:rPr>
      </w:pPr>
    </w:p>
    <w:p w14:paraId="4AD746DD" w14:textId="24ECA2D3" w:rsidR="00250242" w:rsidRPr="00EA11E4" w:rsidRDefault="00250242" w:rsidP="00250242">
      <w:pPr>
        <w:ind w:left="1134" w:hanging="567"/>
        <w:rPr>
          <w:noProof/>
          <w:szCs w:val="24"/>
        </w:rPr>
      </w:pPr>
      <w:r w:rsidRPr="00EA11E4">
        <w:rPr>
          <w:noProof/>
          <w:szCs w:val="24"/>
        </w:rPr>
        <w:t>–</w:t>
      </w:r>
      <w:r w:rsidRPr="00EA11E4">
        <w:rPr>
          <w:noProof/>
          <w:szCs w:val="24"/>
        </w:rPr>
        <w:tab/>
        <w:t>32018 R 2042: Commission Implementing Regulation (EU) 2018/2042 of</w:t>
      </w:r>
      <w:r w:rsidR="000A2234" w:rsidRPr="00EA11E4">
        <w:rPr>
          <w:noProof/>
          <w:szCs w:val="24"/>
        </w:rPr>
        <w:t> </w:t>
      </w:r>
      <w:r w:rsidRPr="00EA11E4">
        <w:rPr>
          <w:noProof/>
          <w:szCs w:val="24"/>
        </w:rPr>
        <w:t>18 December 2018 (OJ L 327, 21.12.2018, p. 53),</w:t>
      </w:r>
    </w:p>
    <w:p w14:paraId="3FC65A23" w14:textId="77777777" w:rsidR="00250242" w:rsidRPr="00EA11E4" w:rsidRDefault="00250242" w:rsidP="00250242">
      <w:pPr>
        <w:ind w:left="1134" w:hanging="567"/>
        <w:rPr>
          <w:noProof/>
          <w:szCs w:val="24"/>
        </w:rPr>
      </w:pPr>
    </w:p>
    <w:p w14:paraId="47DE2D7E" w14:textId="03C70A6D" w:rsidR="00250242" w:rsidRPr="00EA11E4" w:rsidRDefault="000A2234" w:rsidP="00250242">
      <w:pPr>
        <w:ind w:left="1134" w:hanging="567"/>
        <w:rPr>
          <w:noProof/>
          <w:szCs w:val="24"/>
        </w:rPr>
      </w:pPr>
      <w:r w:rsidRPr="00EA11E4">
        <w:rPr>
          <w:noProof/>
          <w:szCs w:val="24"/>
        </w:rPr>
        <w:br w:type="page"/>
      </w:r>
      <w:r w:rsidR="00250242" w:rsidRPr="00EA11E4">
        <w:rPr>
          <w:noProof/>
          <w:szCs w:val="24"/>
        </w:rPr>
        <w:lastRenderedPageBreak/>
        <w:t>–</w:t>
      </w:r>
      <w:r w:rsidR="00250242" w:rsidRPr="00EA11E4">
        <w:rPr>
          <w:noProof/>
          <w:szCs w:val="24"/>
        </w:rPr>
        <w:tab/>
        <w:t>32019 R 1839: Commission Implementing Regulation (EU) 2019/1839 of</w:t>
      </w:r>
      <w:r w:rsidRPr="00EA11E4">
        <w:rPr>
          <w:noProof/>
          <w:szCs w:val="24"/>
        </w:rPr>
        <w:t> </w:t>
      </w:r>
      <w:r w:rsidR="00250242" w:rsidRPr="00EA11E4">
        <w:rPr>
          <w:noProof/>
          <w:szCs w:val="24"/>
        </w:rPr>
        <w:t>31 October 2019 (OJ L 282, 4.11.2019, p. 1).</w:t>
      </w:r>
    </w:p>
    <w:p w14:paraId="318419C9" w14:textId="77777777" w:rsidR="00250242" w:rsidRPr="00EA11E4" w:rsidRDefault="00250242" w:rsidP="00250242">
      <w:pPr>
        <w:ind w:left="567" w:hanging="567"/>
        <w:rPr>
          <w:noProof/>
          <w:szCs w:val="24"/>
        </w:rPr>
      </w:pPr>
    </w:p>
    <w:p w14:paraId="33DDF3C9" w14:textId="20F46819" w:rsidR="00250242" w:rsidRPr="00EA11E4" w:rsidRDefault="00250242" w:rsidP="00250242">
      <w:pPr>
        <w:ind w:left="567" w:hanging="567"/>
        <w:rPr>
          <w:noProof/>
          <w:szCs w:val="24"/>
        </w:rPr>
      </w:pPr>
      <w:r w:rsidRPr="00EA11E4">
        <w:rPr>
          <w:noProof/>
          <w:szCs w:val="24"/>
        </w:rPr>
        <w:t>12.</w:t>
      </w:r>
      <w:r w:rsidRPr="00EA11E4">
        <w:rPr>
          <w:noProof/>
          <w:szCs w:val="24"/>
        </w:rPr>
        <w:tab/>
        <w:t>32018 R 0956: Regulation (EU) 2018/956 of the European Parliament and of the Council of</w:t>
      </w:r>
      <w:r w:rsidR="000A2234" w:rsidRPr="00EA11E4">
        <w:rPr>
          <w:noProof/>
          <w:szCs w:val="24"/>
        </w:rPr>
        <w:t> </w:t>
      </w:r>
      <w:r w:rsidRPr="00EA11E4">
        <w:rPr>
          <w:noProof/>
          <w:szCs w:val="24"/>
        </w:rPr>
        <w:t>28 June 2018 on the monitoring and reporting of CO</w:t>
      </w:r>
      <w:r w:rsidRPr="00EA11E4">
        <w:rPr>
          <w:noProof/>
          <w:szCs w:val="24"/>
          <w:vertAlign w:val="subscript"/>
        </w:rPr>
        <w:t>2</w:t>
      </w:r>
      <w:r w:rsidRPr="00EA11E4">
        <w:rPr>
          <w:noProof/>
          <w:szCs w:val="24"/>
        </w:rPr>
        <w:t xml:space="preserve"> emissions from and fuel consumption of new heavy-duty vehicles (OJ L 173, 9.7.2018, p. 1), as amended by:</w:t>
      </w:r>
    </w:p>
    <w:p w14:paraId="64DE2F99" w14:textId="77777777" w:rsidR="00250242" w:rsidRPr="00EA11E4" w:rsidRDefault="00250242" w:rsidP="00250242">
      <w:pPr>
        <w:ind w:left="1134" w:hanging="567"/>
        <w:rPr>
          <w:noProof/>
          <w:szCs w:val="24"/>
        </w:rPr>
      </w:pPr>
    </w:p>
    <w:p w14:paraId="3AD4E8A8"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32019 R 0888: Commission Delegated Regulation (EU) 2019/888 of 13 March 2019 (OJ L 142, 29.5.2019, p. 43),</w:t>
      </w:r>
    </w:p>
    <w:p w14:paraId="14EE5A56" w14:textId="77777777" w:rsidR="00250242" w:rsidRPr="00EA11E4" w:rsidRDefault="00250242" w:rsidP="00250242">
      <w:pPr>
        <w:ind w:left="1134" w:hanging="567"/>
        <w:rPr>
          <w:noProof/>
          <w:szCs w:val="24"/>
        </w:rPr>
      </w:pPr>
    </w:p>
    <w:p w14:paraId="170C5EE6"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32019 R 1242: Regulation (EU) 2019/1242 of the European Parliament and of the Council of 20 June 2019 (OJ L 198, 25.7.2019, p. 202),</w:t>
      </w:r>
    </w:p>
    <w:p w14:paraId="50A1663C" w14:textId="77777777" w:rsidR="00250242" w:rsidRPr="00EA11E4" w:rsidRDefault="00250242" w:rsidP="00250242">
      <w:pPr>
        <w:ind w:left="1134" w:hanging="567"/>
        <w:rPr>
          <w:noProof/>
          <w:szCs w:val="24"/>
        </w:rPr>
      </w:pPr>
    </w:p>
    <w:p w14:paraId="5ADBECFA"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32020 R 1589: Commission Delegated Regulation (EU) 2020/1589 of 22 July 2020 (OJ L 360, 30.10.2020, p. 4),</w:t>
      </w:r>
    </w:p>
    <w:p w14:paraId="421F2337" w14:textId="77777777" w:rsidR="00250242" w:rsidRPr="00EA11E4" w:rsidRDefault="00250242" w:rsidP="00250242">
      <w:pPr>
        <w:ind w:left="1134" w:hanging="567"/>
        <w:rPr>
          <w:noProof/>
          <w:szCs w:val="24"/>
        </w:rPr>
      </w:pPr>
    </w:p>
    <w:p w14:paraId="3F96BA24"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1429: Commission Delegated Regulation (EU) 2021/1429 of 31 May 2021 (OJ L 309, 2.9.2021, p. 1),</w:t>
      </w:r>
    </w:p>
    <w:p w14:paraId="146FC3A8" w14:textId="77777777" w:rsidR="00250242" w:rsidRPr="00EA11E4" w:rsidRDefault="00250242" w:rsidP="00250242">
      <w:pPr>
        <w:ind w:left="1134" w:hanging="567"/>
        <w:rPr>
          <w:noProof/>
          <w:szCs w:val="24"/>
        </w:rPr>
      </w:pPr>
    </w:p>
    <w:p w14:paraId="1EB1CFF0"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32022 R 0247: Commission Delegated Regulation (EU) 2022/247 of 14 December 2021 (OJ L 41, 22.2.2022, p. 11).</w:t>
      </w:r>
    </w:p>
    <w:p w14:paraId="2682DDBD" w14:textId="77777777" w:rsidR="00250242" w:rsidRPr="00EA11E4" w:rsidRDefault="00250242" w:rsidP="00250242">
      <w:pPr>
        <w:ind w:left="567" w:hanging="567"/>
        <w:rPr>
          <w:noProof/>
          <w:szCs w:val="24"/>
        </w:rPr>
      </w:pPr>
    </w:p>
    <w:p w14:paraId="0581744E" w14:textId="4BA97B1E" w:rsidR="00250242" w:rsidRPr="00EA11E4" w:rsidRDefault="00250242" w:rsidP="00250242">
      <w:pPr>
        <w:ind w:left="567" w:hanging="567"/>
        <w:rPr>
          <w:noProof/>
          <w:szCs w:val="24"/>
        </w:rPr>
      </w:pPr>
      <w:r w:rsidRPr="00EA11E4">
        <w:rPr>
          <w:noProof/>
          <w:szCs w:val="24"/>
        </w:rPr>
        <w:t>13.</w:t>
      </w:r>
      <w:r w:rsidRPr="00EA11E4">
        <w:rPr>
          <w:noProof/>
          <w:szCs w:val="24"/>
        </w:rPr>
        <w:tab/>
        <w:t>32019 R 1242: Regulation (EU) 2019/1242 of the European Parliament and of the Council of</w:t>
      </w:r>
      <w:r w:rsidR="000A2234" w:rsidRPr="00EA11E4">
        <w:rPr>
          <w:noProof/>
          <w:szCs w:val="24"/>
        </w:rPr>
        <w:t> </w:t>
      </w:r>
      <w:r w:rsidRPr="00EA11E4">
        <w:rPr>
          <w:noProof/>
          <w:szCs w:val="24"/>
        </w:rPr>
        <w:t>20 June 2019 setting CO</w:t>
      </w:r>
      <w:r w:rsidRPr="00EA11E4">
        <w:rPr>
          <w:noProof/>
          <w:szCs w:val="24"/>
          <w:vertAlign w:val="subscript"/>
        </w:rPr>
        <w:t>2</w:t>
      </w:r>
      <w:r w:rsidRPr="00EA11E4">
        <w:rPr>
          <w:noProof/>
          <w:szCs w:val="24"/>
        </w:rPr>
        <w:t xml:space="preserve"> emission performance standards for new heavy-duty vehicles and amending Regulations (EC) No 595/2009 and (EU) 2018/956 of the European Parliament and of the Council and Council Directive 96/53/EC (OJ L 198, 25.7.2019, p. 202).</w:t>
      </w:r>
    </w:p>
    <w:p w14:paraId="5257833E" w14:textId="77777777" w:rsidR="00250242" w:rsidRPr="00EA11E4" w:rsidRDefault="00250242" w:rsidP="00250242">
      <w:pPr>
        <w:ind w:left="567" w:hanging="567"/>
        <w:rPr>
          <w:noProof/>
          <w:szCs w:val="24"/>
        </w:rPr>
      </w:pPr>
    </w:p>
    <w:p w14:paraId="393B83DB" w14:textId="35C8A91D" w:rsidR="00250242" w:rsidRPr="00EA11E4" w:rsidRDefault="000A2234" w:rsidP="00250242">
      <w:pPr>
        <w:ind w:left="567" w:hanging="567"/>
        <w:rPr>
          <w:noProof/>
          <w:szCs w:val="24"/>
        </w:rPr>
      </w:pPr>
      <w:r w:rsidRPr="00EA11E4">
        <w:rPr>
          <w:noProof/>
          <w:szCs w:val="24"/>
        </w:rPr>
        <w:br w:type="page"/>
      </w:r>
      <w:r w:rsidR="00250242" w:rsidRPr="00EA11E4">
        <w:rPr>
          <w:noProof/>
          <w:szCs w:val="24"/>
        </w:rPr>
        <w:lastRenderedPageBreak/>
        <w:t>14.</w:t>
      </w:r>
      <w:r w:rsidR="00250242" w:rsidRPr="00EA11E4">
        <w:rPr>
          <w:noProof/>
          <w:szCs w:val="24"/>
        </w:rPr>
        <w:tab/>
        <w:t>32019 R 1859: Commission Implementing Regulation (EU) 2019/1859 of 6 November 2019 laying down rules for the application of Article 10 of Regulation (EU) 2019/1242 of the European Parliament and of the Council as regards the collection of certain data (OJ L 286,</w:t>
      </w:r>
      <w:r w:rsidRPr="00EA11E4">
        <w:rPr>
          <w:noProof/>
          <w:szCs w:val="24"/>
        </w:rPr>
        <w:t> </w:t>
      </w:r>
      <w:r w:rsidR="00250242" w:rsidRPr="00EA11E4">
        <w:rPr>
          <w:noProof/>
          <w:szCs w:val="24"/>
        </w:rPr>
        <w:t>7.11.2019, p. 10), as amended by:</w:t>
      </w:r>
    </w:p>
    <w:p w14:paraId="3B3E464C" w14:textId="77777777" w:rsidR="00250242" w:rsidRPr="00EA11E4" w:rsidRDefault="00250242" w:rsidP="00250242">
      <w:pPr>
        <w:ind w:left="1134" w:hanging="567"/>
        <w:rPr>
          <w:noProof/>
          <w:szCs w:val="24"/>
        </w:rPr>
      </w:pPr>
    </w:p>
    <w:p w14:paraId="5F1BA501" w14:textId="7240A4C1" w:rsidR="00250242" w:rsidRPr="00EA11E4" w:rsidRDefault="00250242" w:rsidP="00250242">
      <w:pPr>
        <w:ind w:left="1134" w:hanging="567"/>
        <w:rPr>
          <w:noProof/>
          <w:szCs w:val="24"/>
        </w:rPr>
      </w:pPr>
      <w:r w:rsidRPr="00EA11E4">
        <w:rPr>
          <w:noProof/>
          <w:szCs w:val="24"/>
        </w:rPr>
        <w:t>–</w:t>
      </w:r>
      <w:r w:rsidRPr="00EA11E4">
        <w:rPr>
          <w:noProof/>
          <w:szCs w:val="24"/>
        </w:rPr>
        <w:tab/>
        <w:t>32022 R 0096: Commission Implementing Regulation (EU) 2022/96 of</w:t>
      </w:r>
      <w:r w:rsidR="000A2234" w:rsidRPr="00EA11E4">
        <w:rPr>
          <w:noProof/>
          <w:szCs w:val="24"/>
        </w:rPr>
        <w:t> </w:t>
      </w:r>
      <w:r w:rsidRPr="00EA11E4">
        <w:rPr>
          <w:noProof/>
          <w:szCs w:val="24"/>
        </w:rPr>
        <w:t>25 January 2022 (OJ L 17, 26.1.2022, p. 1).</w:t>
      </w:r>
    </w:p>
    <w:p w14:paraId="4295F792" w14:textId="77777777" w:rsidR="00250242" w:rsidRPr="00EA11E4" w:rsidRDefault="00250242" w:rsidP="00250242">
      <w:pPr>
        <w:ind w:left="567" w:hanging="567"/>
        <w:rPr>
          <w:noProof/>
          <w:szCs w:val="24"/>
        </w:rPr>
      </w:pPr>
    </w:p>
    <w:p w14:paraId="0E477E93" w14:textId="77777777" w:rsidR="00250242" w:rsidRPr="00EA11E4" w:rsidRDefault="00250242" w:rsidP="00250242">
      <w:pPr>
        <w:ind w:left="567" w:hanging="567"/>
        <w:rPr>
          <w:noProof/>
          <w:szCs w:val="24"/>
        </w:rPr>
      </w:pPr>
      <w:r w:rsidRPr="00EA11E4">
        <w:rPr>
          <w:noProof/>
          <w:szCs w:val="24"/>
        </w:rPr>
        <w:t>15.</w:t>
      </w:r>
      <w:r w:rsidRPr="00EA11E4">
        <w:rPr>
          <w:noProof/>
          <w:szCs w:val="24"/>
        </w:rPr>
        <w:tab/>
        <w:t>32020 R 1079: Commission Implementing Regulation (EU) 2020/1079 of 20 July 2020 on the verification and correction of data referred to in Regulation (EU) 2018/956 on the monitoring and reporting of CO</w:t>
      </w:r>
      <w:r w:rsidRPr="00EA11E4">
        <w:rPr>
          <w:noProof/>
          <w:szCs w:val="24"/>
          <w:vertAlign w:val="subscript"/>
        </w:rPr>
        <w:t>2</w:t>
      </w:r>
      <w:r w:rsidRPr="00EA11E4">
        <w:rPr>
          <w:noProof/>
          <w:szCs w:val="24"/>
        </w:rPr>
        <w:t xml:space="preserve"> emissions from and fuel consumption of new heavy-duty vehicles (OJ L 235, 22.7.2020, p. 1).</w:t>
      </w:r>
    </w:p>
    <w:p w14:paraId="67CF7B68" w14:textId="77777777" w:rsidR="00250242" w:rsidRPr="00EA11E4" w:rsidRDefault="00250242" w:rsidP="00250242">
      <w:pPr>
        <w:ind w:left="567" w:hanging="567"/>
        <w:rPr>
          <w:noProof/>
          <w:szCs w:val="24"/>
        </w:rPr>
      </w:pPr>
    </w:p>
    <w:p w14:paraId="1DBE32DA" w14:textId="77777777" w:rsidR="00250242" w:rsidRPr="00EA11E4" w:rsidRDefault="00250242" w:rsidP="00250242">
      <w:pPr>
        <w:ind w:left="567" w:hanging="567"/>
        <w:rPr>
          <w:noProof/>
          <w:szCs w:val="24"/>
        </w:rPr>
      </w:pPr>
      <w:r w:rsidRPr="00EA11E4">
        <w:rPr>
          <w:noProof/>
          <w:szCs w:val="24"/>
        </w:rPr>
        <w:t>16.</w:t>
      </w:r>
      <w:r w:rsidRPr="00EA11E4">
        <w:rPr>
          <w:noProof/>
          <w:szCs w:val="24"/>
        </w:rPr>
        <w:tab/>
        <w:t>32021 R 1430: Commission Delegated Regulation (EU) 2021/1430 of 31 May 2021 supplementing Regulation (EU) 2018/956 of the European Parliament and of the Council by specifying the data to be reported by the Member States for the purposes of verifying the CO</w:t>
      </w:r>
      <w:r w:rsidRPr="00EA11E4">
        <w:rPr>
          <w:noProof/>
          <w:szCs w:val="24"/>
          <w:vertAlign w:val="subscript"/>
        </w:rPr>
        <w:t>2</w:t>
      </w:r>
      <w:r w:rsidRPr="00EA11E4">
        <w:rPr>
          <w:noProof/>
          <w:szCs w:val="24"/>
        </w:rPr>
        <w:t xml:space="preserve"> emissions and fuel consumption of new heavy-duty vehicles (OJ L 309, 2.9.2021, p. 3).</w:t>
      </w:r>
    </w:p>
    <w:p w14:paraId="24B1A884" w14:textId="77777777" w:rsidR="00250242" w:rsidRPr="00EA11E4" w:rsidRDefault="00250242" w:rsidP="00250242">
      <w:pPr>
        <w:ind w:left="567" w:hanging="567"/>
        <w:rPr>
          <w:noProof/>
          <w:szCs w:val="24"/>
        </w:rPr>
      </w:pPr>
    </w:p>
    <w:p w14:paraId="4E9AA931" w14:textId="77777777" w:rsidR="00250242" w:rsidRPr="00EA11E4" w:rsidRDefault="00250242" w:rsidP="00250242">
      <w:pPr>
        <w:ind w:left="567" w:hanging="567"/>
        <w:rPr>
          <w:noProof/>
          <w:szCs w:val="24"/>
        </w:rPr>
      </w:pPr>
      <w:r w:rsidRPr="00EA11E4">
        <w:rPr>
          <w:noProof/>
          <w:szCs w:val="24"/>
        </w:rPr>
        <w:t>17.</w:t>
      </w:r>
      <w:r w:rsidRPr="00EA11E4">
        <w:rPr>
          <w:noProof/>
          <w:szCs w:val="24"/>
        </w:rPr>
        <w:tab/>
        <w:t>32021 R 0941: Commission Implementing Regulation (EU) 2021/941 of 10 June 2021 laying down a specific procedure for identifying heavy-duty vehicles certified as vocational vehicles but not registered as such and applying corrections to the annual average specific CO</w:t>
      </w:r>
      <w:r w:rsidRPr="00EA11E4">
        <w:rPr>
          <w:noProof/>
          <w:szCs w:val="24"/>
          <w:vertAlign w:val="subscript"/>
        </w:rPr>
        <w:t>2</w:t>
      </w:r>
      <w:r w:rsidRPr="00EA11E4">
        <w:rPr>
          <w:noProof/>
          <w:szCs w:val="24"/>
        </w:rPr>
        <w:t xml:space="preserve"> emissions of a manufacturer to take those vehicles into account (OJ L 205, 11.6.2021, p. 77).</w:t>
      </w:r>
    </w:p>
    <w:p w14:paraId="1E59A374" w14:textId="77777777" w:rsidR="00250242" w:rsidRPr="00EA11E4" w:rsidRDefault="00250242" w:rsidP="00250242">
      <w:pPr>
        <w:ind w:left="567" w:hanging="567"/>
        <w:rPr>
          <w:noProof/>
          <w:szCs w:val="24"/>
        </w:rPr>
      </w:pPr>
    </w:p>
    <w:p w14:paraId="6FE06D22" w14:textId="77777777" w:rsidR="00250242" w:rsidRPr="00EA11E4" w:rsidRDefault="00250242" w:rsidP="00250242">
      <w:pPr>
        <w:ind w:left="567" w:hanging="567"/>
        <w:rPr>
          <w:noProof/>
          <w:szCs w:val="24"/>
        </w:rPr>
      </w:pPr>
    </w:p>
    <w:p w14:paraId="78C2DF79" w14:textId="79F18F09" w:rsidR="00250242" w:rsidRPr="00EA11E4" w:rsidRDefault="000A2234" w:rsidP="00250242">
      <w:pPr>
        <w:ind w:left="567" w:hanging="567"/>
        <w:jc w:val="center"/>
        <w:rPr>
          <w:noProof/>
          <w:szCs w:val="24"/>
        </w:rPr>
      </w:pPr>
      <w:r w:rsidRPr="00EA11E4">
        <w:rPr>
          <w:noProof/>
          <w:szCs w:val="24"/>
        </w:rPr>
        <w:br w:type="page"/>
      </w:r>
      <w:r w:rsidR="00250242" w:rsidRPr="00EA11E4">
        <w:rPr>
          <w:noProof/>
          <w:szCs w:val="24"/>
        </w:rPr>
        <w:lastRenderedPageBreak/>
        <w:t>CHAPTER 11</w:t>
      </w:r>
    </w:p>
    <w:p w14:paraId="670422AF" w14:textId="77777777" w:rsidR="00250242" w:rsidRPr="00EA11E4" w:rsidRDefault="00250242" w:rsidP="00250242">
      <w:pPr>
        <w:ind w:left="567" w:hanging="567"/>
        <w:jc w:val="center"/>
        <w:rPr>
          <w:noProof/>
          <w:szCs w:val="24"/>
        </w:rPr>
      </w:pPr>
    </w:p>
    <w:p w14:paraId="24B38BFC" w14:textId="77777777" w:rsidR="00250242" w:rsidRPr="00EA11E4" w:rsidRDefault="00250242" w:rsidP="00250242">
      <w:pPr>
        <w:ind w:left="567" w:hanging="567"/>
        <w:jc w:val="center"/>
        <w:rPr>
          <w:noProof/>
          <w:szCs w:val="24"/>
        </w:rPr>
      </w:pPr>
      <w:r w:rsidRPr="00EA11E4">
        <w:rPr>
          <w:noProof/>
          <w:szCs w:val="24"/>
        </w:rPr>
        <w:t>CARBON CAPTURE AND STORAGE</w:t>
      </w:r>
    </w:p>
    <w:p w14:paraId="170E186B" w14:textId="77777777" w:rsidR="00250242" w:rsidRPr="00EA11E4" w:rsidRDefault="00250242" w:rsidP="00250242">
      <w:pPr>
        <w:ind w:left="567" w:hanging="567"/>
        <w:rPr>
          <w:noProof/>
          <w:szCs w:val="24"/>
        </w:rPr>
      </w:pPr>
    </w:p>
    <w:p w14:paraId="12CB7A7E" w14:textId="319EA1DB" w:rsidR="00250242" w:rsidRPr="00EA11E4" w:rsidRDefault="00250242" w:rsidP="00250242">
      <w:pPr>
        <w:ind w:left="567" w:hanging="567"/>
        <w:rPr>
          <w:noProof/>
          <w:szCs w:val="24"/>
        </w:rPr>
      </w:pPr>
      <w:r w:rsidRPr="00EA11E4">
        <w:rPr>
          <w:noProof/>
          <w:szCs w:val="24"/>
        </w:rPr>
        <w:t>1.</w:t>
      </w:r>
      <w:r w:rsidRPr="00EA11E4">
        <w:rPr>
          <w:noProof/>
          <w:szCs w:val="24"/>
        </w:rPr>
        <w:tab/>
        <w:t>32009 L 0031: Directive 2009/31/EC of the European Parliament and of the Council of</w:t>
      </w:r>
      <w:r w:rsidR="000A2234" w:rsidRPr="00EA11E4">
        <w:rPr>
          <w:noProof/>
          <w:szCs w:val="24"/>
        </w:rPr>
        <w:t> </w:t>
      </w:r>
      <w:r w:rsidRPr="00EA11E4">
        <w:rPr>
          <w:noProof/>
          <w:szCs w:val="24"/>
        </w:rPr>
        <w:t>23 April 2009 on the geological storage of carbon dioxide and amending Council Directive</w:t>
      </w:r>
      <w:r w:rsidR="000A2234" w:rsidRPr="00EA11E4">
        <w:rPr>
          <w:noProof/>
          <w:szCs w:val="24"/>
        </w:rPr>
        <w:t> </w:t>
      </w:r>
      <w:r w:rsidRPr="00EA11E4">
        <w:rPr>
          <w:noProof/>
          <w:szCs w:val="24"/>
        </w:rPr>
        <w:t>85/337/EEC, European Parliament and Council Directives 2000/60/EC, 2001/80/EC, 2004/35/EC, 2006/12/EC, 2008/1/EC and Regulation (EC) No 1013/2006 (OJ L 140, 5.6.2009, p. 114), as amended by:</w:t>
      </w:r>
    </w:p>
    <w:p w14:paraId="23270167" w14:textId="77777777" w:rsidR="00250242" w:rsidRPr="00EA11E4" w:rsidRDefault="00250242" w:rsidP="00250242">
      <w:pPr>
        <w:ind w:left="1134" w:hanging="567"/>
        <w:rPr>
          <w:noProof/>
          <w:szCs w:val="24"/>
        </w:rPr>
      </w:pPr>
    </w:p>
    <w:p w14:paraId="2A6D86CA" w14:textId="72EC2053" w:rsidR="00250242" w:rsidRPr="00EA11E4" w:rsidRDefault="00250242" w:rsidP="00250242">
      <w:pPr>
        <w:ind w:left="1134" w:hanging="567"/>
        <w:rPr>
          <w:noProof/>
          <w:szCs w:val="24"/>
        </w:rPr>
      </w:pPr>
      <w:r w:rsidRPr="00EA11E4">
        <w:rPr>
          <w:noProof/>
          <w:szCs w:val="24"/>
        </w:rPr>
        <w:t>–</w:t>
      </w:r>
      <w:r w:rsidRPr="00EA11E4">
        <w:rPr>
          <w:noProof/>
          <w:szCs w:val="24"/>
        </w:rPr>
        <w:tab/>
        <w:t>32018 D 0853: Decision (EU) 2018/853 of the European Parliament and of the Council of</w:t>
      </w:r>
      <w:r w:rsidR="000A2234" w:rsidRPr="00EA11E4">
        <w:rPr>
          <w:noProof/>
          <w:szCs w:val="24"/>
        </w:rPr>
        <w:t> </w:t>
      </w:r>
      <w:r w:rsidRPr="00EA11E4">
        <w:rPr>
          <w:noProof/>
          <w:szCs w:val="24"/>
        </w:rPr>
        <w:t>30 May 2018 (OJ L 150, 14.6.2018, p. 155).</w:t>
      </w:r>
    </w:p>
    <w:p w14:paraId="46D8B9F7" w14:textId="77777777" w:rsidR="00250242" w:rsidRPr="00EA11E4" w:rsidRDefault="00250242" w:rsidP="00250242">
      <w:pPr>
        <w:ind w:left="567" w:hanging="567"/>
        <w:rPr>
          <w:noProof/>
          <w:szCs w:val="24"/>
        </w:rPr>
      </w:pPr>
    </w:p>
    <w:p w14:paraId="0363169F" w14:textId="77777777" w:rsidR="00250242" w:rsidRPr="00EA11E4" w:rsidRDefault="00250242" w:rsidP="00250242">
      <w:pPr>
        <w:ind w:left="567" w:hanging="567"/>
        <w:rPr>
          <w:noProof/>
          <w:szCs w:val="24"/>
        </w:rPr>
      </w:pPr>
      <w:r w:rsidRPr="00EA11E4">
        <w:rPr>
          <w:noProof/>
          <w:szCs w:val="24"/>
        </w:rPr>
        <w:t>2.</w:t>
      </w:r>
      <w:r w:rsidRPr="00EA11E4">
        <w:rPr>
          <w:noProof/>
          <w:szCs w:val="24"/>
        </w:rPr>
        <w:tab/>
        <w:t>32011 D 0092: Commission Decision 2011/92/EU of 10 February 2011 introducing the questionnaire to be used for the first report on the implementation of Directive 2009/31/EC of the European Parliament and of the Council on the geological storage of carbon dioxide (OJ L 37, 11.2.2011, p. 19).</w:t>
      </w:r>
    </w:p>
    <w:p w14:paraId="0B6775BB" w14:textId="77777777" w:rsidR="00250242" w:rsidRPr="00EA11E4" w:rsidRDefault="00250242" w:rsidP="00250242">
      <w:pPr>
        <w:ind w:left="567" w:hanging="567"/>
        <w:rPr>
          <w:noProof/>
          <w:szCs w:val="24"/>
        </w:rPr>
      </w:pPr>
    </w:p>
    <w:p w14:paraId="1B1C419B" w14:textId="77777777" w:rsidR="00250242" w:rsidRPr="00EA11E4" w:rsidRDefault="00250242" w:rsidP="00250242">
      <w:pPr>
        <w:ind w:left="567" w:hanging="567"/>
        <w:rPr>
          <w:noProof/>
          <w:szCs w:val="24"/>
        </w:rPr>
      </w:pPr>
      <w:r w:rsidRPr="00EA11E4">
        <w:rPr>
          <w:noProof/>
          <w:szCs w:val="24"/>
        </w:rPr>
        <w:t>3.</w:t>
      </w:r>
      <w:r w:rsidRPr="00EA11E4">
        <w:rPr>
          <w:noProof/>
          <w:szCs w:val="24"/>
        </w:rPr>
        <w:tab/>
        <w:t>32010 D 0670: Commission Decision 2010/670/EU of 3 November 2010 laying down criteria and measures for the financing of commercial demonstration projects that aim at the environmentally safe capture and geological storage of CO</w:t>
      </w:r>
      <w:r w:rsidRPr="00EA11E4">
        <w:rPr>
          <w:noProof/>
          <w:szCs w:val="24"/>
          <w:vertAlign w:val="subscript"/>
        </w:rPr>
        <w:t>2</w:t>
      </w:r>
      <w:r w:rsidRPr="00EA11E4">
        <w:rPr>
          <w:noProof/>
          <w:szCs w:val="24"/>
        </w:rPr>
        <w:t xml:space="preserve"> as well as demonstration projects of innovative renewable energy technologies under the scheme for greenhouse gas emission allowance trading within the Community established by Directive 2003/87/EC of the European Parliament and of the Council (OJ L 290, 6.11.2010. p. 39), as amended by:</w:t>
      </w:r>
    </w:p>
    <w:p w14:paraId="260D9367" w14:textId="77777777" w:rsidR="00250242" w:rsidRPr="00EA11E4" w:rsidRDefault="00250242" w:rsidP="00250242">
      <w:pPr>
        <w:ind w:left="1134" w:hanging="567"/>
        <w:rPr>
          <w:noProof/>
          <w:szCs w:val="24"/>
        </w:rPr>
      </w:pPr>
    </w:p>
    <w:p w14:paraId="71DCA3D1" w14:textId="2490B7C3" w:rsidR="00250242" w:rsidRPr="00EA11E4" w:rsidRDefault="00250242" w:rsidP="00250242">
      <w:pPr>
        <w:ind w:left="1134" w:hanging="567"/>
        <w:rPr>
          <w:noProof/>
          <w:szCs w:val="24"/>
        </w:rPr>
      </w:pPr>
      <w:r w:rsidRPr="00EA11E4">
        <w:rPr>
          <w:noProof/>
          <w:szCs w:val="24"/>
        </w:rPr>
        <w:t>–</w:t>
      </w:r>
      <w:r w:rsidRPr="00EA11E4">
        <w:rPr>
          <w:noProof/>
          <w:szCs w:val="24"/>
        </w:rPr>
        <w:tab/>
        <w:t>32015 D 0191: Commission Decision (EU) 2015/191 of 5 February 2015 (OJ L 31,</w:t>
      </w:r>
      <w:r w:rsidR="000A2234" w:rsidRPr="00EA11E4">
        <w:rPr>
          <w:noProof/>
          <w:szCs w:val="24"/>
        </w:rPr>
        <w:t> </w:t>
      </w:r>
      <w:r w:rsidRPr="00EA11E4">
        <w:rPr>
          <w:noProof/>
          <w:szCs w:val="24"/>
        </w:rPr>
        <w:t>7.2.2015, p. 31),</w:t>
      </w:r>
    </w:p>
    <w:p w14:paraId="38857B1E" w14:textId="77777777" w:rsidR="00250242" w:rsidRPr="00EA11E4" w:rsidRDefault="00250242" w:rsidP="00250242">
      <w:pPr>
        <w:ind w:left="1134" w:hanging="567"/>
        <w:rPr>
          <w:noProof/>
          <w:szCs w:val="24"/>
        </w:rPr>
      </w:pPr>
    </w:p>
    <w:p w14:paraId="73D100D7"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32017 D 2172: Commission Decision (EU) 2017/2172 of 20 November 2017 (OJ L 306, 22.11.2017, p. 24).</w:t>
      </w:r>
    </w:p>
    <w:p w14:paraId="6D5F1B7A" w14:textId="5EE67A45" w:rsidR="00250242" w:rsidRPr="00EA11E4" w:rsidRDefault="00250242" w:rsidP="00250242">
      <w:pPr>
        <w:rPr>
          <w:noProof/>
        </w:rPr>
      </w:pPr>
    </w:p>
    <w:p w14:paraId="19081ED0" w14:textId="77777777" w:rsidR="000A2234" w:rsidRPr="00EA11E4" w:rsidRDefault="000A2234" w:rsidP="00250242">
      <w:pPr>
        <w:rPr>
          <w:noProof/>
        </w:rPr>
      </w:pPr>
    </w:p>
    <w:p w14:paraId="05951730" w14:textId="6C37D054" w:rsidR="000A2234" w:rsidRPr="00F0636E" w:rsidRDefault="000A2234" w:rsidP="000A2234">
      <w:pPr>
        <w:jc w:val="center"/>
        <w:rPr>
          <w:noProof/>
          <w:lang w:val="it-IT"/>
        </w:rPr>
      </w:pPr>
      <w:r w:rsidRPr="00F0636E">
        <w:rPr>
          <w:noProof/>
          <w:lang w:val="it-IT"/>
        </w:rPr>
        <w:t>_________________</w:t>
      </w:r>
    </w:p>
    <w:p w14:paraId="34401EC7" w14:textId="77777777" w:rsidR="000A2234" w:rsidRPr="00F0636E" w:rsidRDefault="000A2234" w:rsidP="00250242">
      <w:pPr>
        <w:jc w:val="right"/>
        <w:rPr>
          <w:b/>
          <w:bCs/>
          <w:iCs/>
          <w:noProof/>
          <w:szCs w:val="24"/>
          <w:u w:val="single"/>
          <w:lang w:val="it-IT"/>
        </w:rPr>
        <w:sectPr w:rsidR="000A2234" w:rsidRPr="00F0636E" w:rsidSect="00DE42A9">
          <w:headerReference w:type="even" r:id="rId15"/>
          <w:headerReference w:type="default" r:id="rId16"/>
          <w:footerReference w:type="even" r:id="rId17"/>
          <w:footerReference w:type="default" r:id="rId18"/>
          <w:headerReference w:type="first" r:id="rId19"/>
          <w:footerReference w:type="first" r:id="rId20"/>
          <w:pgSz w:w="11907" w:h="16839" w:code="9"/>
          <w:pgMar w:top="1134" w:right="1134" w:bottom="1134" w:left="1134" w:header="567" w:footer="567" w:gutter="0"/>
          <w:pgNumType w:start="1"/>
          <w:cols w:space="720"/>
          <w:docGrid w:linePitch="360"/>
        </w:sectPr>
      </w:pPr>
    </w:p>
    <w:p w14:paraId="74ADF760" w14:textId="77777777" w:rsidR="00250242" w:rsidRPr="00F0636E" w:rsidRDefault="00250242" w:rsidP="00250242">
      <w:pPr>
        <w:jc w:val="right"/>
        <w:rPr>
          <w:b/>
          <w:bCs/>
          <w:iCs/>
          <w:noProof/>
          <w:szCs w:val="24"/>
          <w:u w:val="single"/>
          <w:lang w:val="it-IT"/>
        </w:rPr>
      </w:pPr>
      <w:r w:rsidRPr="00F0636E">
        <w:rPr>
          <w:b/>
          <w:bCs/>
          <w:iCs/>
          <w:noProof/>
          <w:szCs w:val="24"/>
          <w:u w:val="single"/>
          <w:lang w:val="it-IT"/>
        </w:rPr>
        <w:lastRenderedPageBreak/>
        <w:t>ANNEX XXI – SAN MARINO PROTOCOL</w:t>
      </w:r>
    </w:p>
    <w:p w14:paraId="50F818FB" w14:textId="77777777" w:rsidR="00250242" w:rsidRPr="00F0636E" w:rsidRDefault="00250242" w:rsidP="00250242">
      <w:pPr>
        <w:rPr>
          <w:iCs/>
          <w:noProof/>
          <w:szCs w:val="24"/>
          <w:lang w:val="it-IT"/>
        </w:rPr>
      </w:pPr>
    </w:p>
    <w:p w14:paraId="58E33FCE" w14:textId="77777777" w:rsidR="00250242" w:rsidRPr="00F0636E" w:rsidRDefault="00250242" w:rsidP="00250242">
      <w:pPr>
        <w:rPr>
          <w:iCs/>
          <w:noProof/>
          <w:szCs w:val="24"/>
          <w:lang w:val="it-IT"/>
        </w:rPr>
      </w:pPr>
    </w:p>
    <w:p w14:paraId="2113ADE2" w14:textId="77777777" w:rsidR="00250242" w:rsidRPr="00F0636E" w:rsidRDefault="00250242" w:rsidP="00250242">
      <w:pPr>
        <w:jc w:val="center"/>
        <w:rPr>
          <w:noProof/>
          <w:szCs w:val="24"/>
          <w:lang w:val="it-IT"/>
        </w:rPr>
      </w:pPr>
      <w:r w:rsidRPr="00F0636E">
        <w:rPr>
          <w:noProof/>
          <w:szCs w:val="24"/>
          <w:lang w:val="it-IT"/>
        </w:rPr>
        <w:t>STATISTICS</w:t>
      </w:r>
    </w:p>
    <w:p w14:paraId="0B028E19" w14:textId="77777777" w:rsidR="00250242" w:rsidRPr="00F0636E" w:rsidRDefault="00250242" w:rsidP="00250242">
      <w:pPr>
        <w:jc w:val="center"/>
        <w:rPr>
          <w:noProof/>
          <w:szCs w:val="24"/>
          <w:lang w:val="it-IT"/>
        </w:rPr>
      </w:pPr>
    </w:p>
    <w:p w14:paraId="7C120422" w14:textId="77777777" w:rsidR="00250242" w:rsidRPr="00EA11E4" w:rsidRDefault="00250242" w:rsidP="00250242">
      <w:pPr>
        <w:ind w:right="-1"/>
        <w:jc w:val="center"/>
        <w:rPr>
          <w:noProof/>
          <w:szCs w:val="24"/>
          <w:lang w:eastAsia="en-GB"/>
        </w:rPr>
      </w:pPr>
      <w:r w:rsidRPr="00EA11E4">
        <w:rPr>
          <w:noProof/>
          <w:szCs w:val="24"/>
        </w:rPr>
        <w:t>List provided for in Article 60 of the Framework Agreement</w:t>
      </w:r>
    </w:p>
    <w:p w14:paraId="5A358F40" w14:textId="77777777" w:rsidR="00250242" w:rsidRPr="00EA11E4" w:rsidRDefault="00250242" w:rsidP="00250242">
      <w:pPr>
        <w:tabs>
          <w:tab w:val="left" w:pos="2712"/>
        </w:tabs>
        <w:rPr>
          <w:noProof/>
          <w:szCs w:val="24"/>
        </w:rPr>
      </w:pPr>
    </w:p>
    <w:p w14:paraId="5880824D" w14:textId="77777777" w:rsidR="00250242" w:rsidRPr="00EA11E4" w:rsidRDefault="00250242" w:rsidP="00250242">
      <w:pPr>
        <w:tabs>
          <w:tab w:val="left" w:pos="2712"/>
        </w:tabs>
        <w:rPr>
          <w:noProof/>
          <w:szCs w:val="24"/>
        </w:rPr>
      </w:pPr>
      <w:r w:rsidRPr="00EA11E4">
        <w:rPr>
          <w:noProof/>
          <w:szCs w:val="24"/>
        </w:rPr>
        <w:t>TABLE OF CONTENTS</w:t>
      </w:r>
    </w:p>
    <w:p w14:paraId="55139B90" w14:textId="77777777" w:rsidR="00250242" w:rsidRPr="00EA11E4" w:rsidRDefault="00250242" w:rsidP="00250242">
      <w:pPr>
        <w:tabs>
          <w:tab w:val="left" w:pos="2712"/>
        </w:tabs>
        <w:rPr>
          <w:noProof/>
          <w:szCs w:val="24"/>
        </w:rPr>
      </w:pPr>
    </w:p>
    <w:p w14:paraId="6C43CA1D" w14:textId="77777777" w:rsidR="00250242" w:rsidRPr="00EA11E4" w:rsidRDefault="00250242" w:rsidP="00250242">
      <w:pPr>
        <w:tabs>
          <w:tab w:val="right" w:leader="dot" w:pos="9638"/>
        </w:tabs>
        <w:ind w:left="567" w:hanging="567"/>
        <w:rPr>
          <w:noProof/>
          <w:szCs w:val="24"/>
        </w:rPr>
      </w:pPr>
      <w:r w:rsidRPr="00EA11E4">
        <w:rPr>
          <w:noProof/>
          <w:szCs w:val="24"/>
        </w:rPr>
        <w:t>1</w:t>
      </w:r>
      <w:r w:rsidRPr="00EA11E4">
        <w:rPr>
          <w:noProof/>
          <w:szCs w:val="24"/>
        </w:rPr>
        <w:tab/>
        <w:t>Basic and General Provisions</w:t>
      </w:r>
      <w:r w:rsidRPr="00EA11E4">
        <w:rPr>
          <w:noProof/>
          <w:szCs w:val="24"/>
        </w:rPr>
        <w:tab/>
        <w:t>3</w:t>
      </w:r>
    </w:p>
    <w:p w14:paraId="7FAD9C76" w14:textId="77777777" w:rsidR="00250242" w:rsidRPr="00EA11E4" w:rsidRDefault="00250242" w:rsidP="00250242">
      <w:pPr>
        <w:tabs>
          <w:tab w:val="left" w:pos="567"/>
          <w:tab w:val="right" w:leader="dot" w:pos="9638"/>
        </w:tabs>
        <w:ind w:left="567" w:hanging="567"/>
        <w:rPr>
          <w:noProof/>
          <w:szCs w:val="24"/>
        </w:rPr>
      </w:pPr>
      <w:r w:rsidRPr="00EA11E4">
        <w:rPr>
          <w:noProof/>
          <w:szCs w:val="24"/>
        </w:rPr>
        <w:t>2</w:t>
      </w:r>
      <w:r w:rsidRPr="00EA11E4">
        <w:rPr>
          <w:noProof/>
          <w:szCs w:val="24"/>
        </w:rPr>
        <w:tab/>
        <w:t>Statistical Confidentiality</w:t>
      </w:r>
      <w:r w:rsidRPr="00EA11E4">
        <w:rPr>
          <w:noProof/>
          <w:szCs w:val="24"/>
        </w:rPr>
        <w:tab/>
        <w:t>6</w:t>
      </w:r>
    </w:p>
    <w:p w14:paraId="42586AA8" w14:textId="77777777" w:rsidR="00250242" w:rsidRPr="00EA11E4" w:rsidRDefault="00250242" w:rsidP="00250242">
      <w:pPr>
        <w:tabs>
          <w:tab w:val="left" w:pos="567"/>
          <w:tab w:val="right" w:leader="dot" w:pos="9638"/>
        </w:tabs>
        <w:rPr>
          <w:noProof/>
          <w:szCs w:val="24"/>
        </w:rPr>
      </w:pPr>
      <w:r w:rsidRPr="00EA11E4">
        <w:rPr>
          <w:noProof/>
          <w:szCs w:val="24"/>
        </w:rPr>
        <w:t>3</w:t>
      </w:r>
      <w:r w:rsidRPr="00EA11E4">
        <w:rPr>
          <w:noProof/>
          <w:szCs w:val="24"/>
        </w:rPr>
        <w:tab/>
        <w:t>Business Statistics</w:t>
      </w:r>
      <w:r w:rsidRPr="00EA11E4">
        <w:rPr>
          <w:noProof/>
          <w:szCs w:val="24"/>
        </w:rPr>
        <w:tab/>
        <w:t>7</w:t>
      </w:r>
    </w:p>
    <w:p w14:paraId="55007863" w14:textId="77777777" w:rsidR="00250242" w:rsidRPr="00EA11E4" w:rsidRDefault="00250242" w:rsidP="00250242">
      <w:pPr>
        <w:tabs>
          <w:tab w:val="left" w:pos="567"/>
          <w:tab w:val="right" w:leader="dot" w:pos="9638"/>
        </w:tabs>
        <w:rPr>
          <w:noProof/>
          <w:szCs w:val="24"/>
        </w:rPr>
      </w:pPr>
      <w:r w:rsidRPr="00EA11E4">
        <w:rPr>
          <w:noProof/>
          <w:szCs w:val="24"/>
        </w:rPr>
        <w:t>4</w:t>
      </w:r>
      <w:r w:rsidRPr="00EA11E4">
        <w:rPr>
          <w:noProof/>
          <w:szCs w:val="24"/>
        </w:rPr>
        <w:tab/>
        <w:t>Tourism Statistics</w:t>
      </w:r>
      <w:r w:rsidRPr="00EA11E4">
        <w:rPr>
          <w:noProof/>
          <w:szCs w:val="24"/>
        </w:rPr>
        <w:tab/>
        <w:t>12</w:t>
      </w:r>
    </w:p>
    <w:p w14:paraId="0E174123" w14:textId="77777777" w:rsidR="00250242" w:rsidRPr="00EA11E4" w:rsidRDefault="00250242" w:rsidP="00250242">
      <w:pPr>
        <w:tabs>
          <w:tab w:val="left" w:pos="567"/>
          <w:tab w:val="right" w:leader="dot" w:pos="9638"/>
        </w:tabs>
        <w:rPr>
          <w:noProof/>
          <w:szCs w:val="24"/>
        </w:rPr>
      </w:pPr>
      <w:r w:rsidRPr="00EA11E4">
        <w:rPr>
          <w:noProof/>
          <w:szCs w:val="24"/>
        </w:rPr>
        <w:t>5</w:t>
      </w:r>
      <w:r w:rsidRPr="00EA11E4">
        <w:rPr>
          <w:noProof/>
          <w:szCs w:val="24"/>
        </w:rPr>
        <w:tab/>
        <w:t>Transport Statistics</w:t>
      </w:r>
      <w:r w:rsidRPr="00EA11E4">
        <w:rPr>
          <w:noProof/>
          <w:szCs w:val="24"/>
        </w:rPr>
        <w:tab/>
        <w:t>14</w:t>
      </w:r>
    </w:p>
    <w:p w14:paraId="2D2AA705" w14:textId="77777777" w:rsidR="00250242" w:rsidRPr="00EA11E4" w:rsidRDefault="00250242" w:rsidP="00250242">
      <w:pPr>
        <w:tabs>
          <w:tab w:val="left" w:pos="567"/>
          <w:tab w:val="right" w:leader="dot" w:pos="9638"/>
        </w:tabs>
        <w:rPr>
          <w:noProof/>
          <w:szCs w:val="24"/>
        </w:rPr>
      </w:pPr>
      <w:r w:rsidRPr="00EA11E4">
        <w:rPr>
          <w:noProof/>
          <w:szCs w:val="24"/>
        </w:rPr>
        <w:t>6</w:t>
      </w:r>
      <w:r w:rsidRPr="00EA11E4">
        <w:rPr>
          <w:noProof/>
          <w:szCs w:val="24"/>
        </w:rPr>
        <w:tab/>
        <w:t>Population and Social conditions Statistics</w:t>
      </w:r>
      <w:r w:rsidRPr="00EA11E4">
        <w:rPr>
          <w:noProof/>
          <w:szCs w:val="24"/>
        </w:rPr>
        <w:tab/>
        <w:t>21</w:t>
      </w:r>
    </w:p>
    <w:p w14:paraId="58563359" w14:textId="77777777" w:rsidR="00250242" w:rsidRPr="00EA11E4" w:rsidRDefault="00250242" w:rsidP="00250242">
      <w:pPr>
        <w:tabs>
          <w:tab w:val="left" w:pos="567"/>
          <w:tab w:val="right" w:leader="dot" w:pos="9638"/>
        </w:tabs>
        <w:rPr>
          <w:noProof/>
          <w:szCs w:val="24"/>
        </w:rPr>
      </w:pPr>
      <w:r w:rsidRPr="00EA11E4">
        <w:rPr>
          <w:noProof/>
          <w:szCs w:val="24"/>
        </w:rPr>
        <w:t>7</w:t>
      </w:r>
      <w:r w:rsidRPr="00EA11E4">
        <w:rPr>
          <w:noProof/>
          <w:szCs w:val="24"/>
        </w:rPr>
        <w:tab/>
        <w:t>Economy and Finance Statistics</w:t>
      </w:r>
      <w:r w:rsidRPr="00EA11E4">
        <w:rPr>
          <w:noProof/>
          <w:szCs w:val="24"/>
        </w:rPr>
        <w:tab/>
        <w:t>42</w:t>
      </w:r>
    </w:p>
    <w:p w14:paraId="7DFCB093" w14:textId="77777777" w:rsidR="00250242" w:rsidRPr="00EA11E4" w:rsidRDefault="00250242" w:rsidP="00250242">
      <w:pPr>
        <w:tabs>
          <w:tab w:val="left" w:pos="567"/>
          <w:tab w:val="right" w:leader="dot" w:pos="9638"/>
        </w:tabs>
        <w:rPr>
          <w:noProof/>
          <w:szCs w:val="24"/>
        </w:rPr>
      </w:pPr>
      <w:r w:rsidRPr="00EA11E4">
        <w:rPr>
          <w:noProof/>
          <w:szCs w:val="24"/>
        </w:rPr>
        <w:t>8</w:t>
      </w:r>
      <w:r w:rsidRPr="00EA11E4">
        <w:rPr>
          <w:noProof/>
          <w:szCs w:val="24"/>
        </w:rPr>
        <w:tab/>
        <w:t>Classification/Nomenclatures Statistics</w:t>
      </w:r>
      <w:r w:rsidRPr="00EA11E4">
        <w:rPr>
          <w:noProof/>
          <w:szCs w:val="24"/>
        </w:rPr>
        <w:tab/>
        <w:t>53</w:t>
      </w:r>
    </w:p>
    <w:p w14:paraId="620EF009" w14:textId="77777777" w:rsidR="00250242" w:rsidRPr="00EA11E4" w:rsidRDefault="00250242" w:rsidP="00250242">
      <w:pPr>
        <w:tabs>
          <w:tab w:val="left" w:pos="567"/>
          <w:tab w:val="right" w:leader="dot" w:pos="9638"/>
        </w:tabs>
        <w:rPr>
          <w:noProof/>
          <w:szCs w:val="24"/>
        </w:rPr>
      </w:pPr>
      <w:r w:rsidRPr="00EA11E4">
        <w:rPr>
          <w:noProof/>
          <w:szCs w:val="24"/>
        </w:rPr>
        <w:t>9</w:t>
      </w:r>
      <w:r w:rsidRPr="00EA11E4">
        <w:rPr>
          <w:noProof/>
          <w:szCs w:val="24"/>
        </w:rPr>
        <w:tab/>
        <w:t>Agriculture and Fisheries Statistics</w:t>
      </w:r>
      <w:r w:rsidRPr="00EA11E4">
        <w:rPr>
          <w:noProof/>
          <w:szCs w:val="24"/>
        </w:rPr>
        <w:tab/>
        <w:t>60</w:t>
      </w:r>
    </w:p>
    <w:p w14:paraId="721B7431" w14:textId="77777777" w:rsidR="00250242" w:rsidRPr="00EA11E4" w:rsidRDefault="00250242" w:rsidP="00250242">
      <w:pPr>
        <w:tabs>
          <w:tab w:val="left" w:pos="567"/>
          <w:tab w:val="right" w:leader="dot" w:pos="9638"/>
        </w:tabs>
        <w:rPr>
          <w:noProof/>
          <w:szCs w:val="24"/>
        </w:rPr>
      </w:pPr>
      <w:r w:rsidRPr="00EA11E4">
        <w:rPr>
          <w:noProof/>
          <w:szCs w:val="24"/>
        </w:rPr>
        <w:t>10</w:t>
      </w:r>
      <w:r w:rsidRPr="00EA11E4">
        <w:rPr>
          <w:noProof/>
          <w:szCs w:val="24"/>
        </w:rPr>
        <w:tab/>
        <w:t>Energy Statistics</w:t>
      </w:r>
      <w:r w:rsidRPr="00EA11E4">
        <w:rPr>
          <w:noProof/>
          <w:szCs w:val="24"/>
        </w:rPr>
        <w:tab/>
        <w:t>73</w:t>
      </w:r>
    </w:p>
    <w:p w14:paraId="22455D5C" w14:textId="77777777" w:rsidR="00250242" w:rsidRPr="00EA11E4" w:rsidRDefault="00250242" w:rsidP="00250242">
      <w:pPr>
        <w:tabs>
          <w:tab w:val="left" w:pos="567"/>
          <w:tab w:val="right" w:leader="dot" w:pos="9638"/>
        </w:tabs>
        <w:rPr>
          <w:noProof/>
          <w:szCs w:val="24"/>
        </w:rPr>
      </w:pPr>
      <w:r w:rsidRPr="00EA11E4">
        <w:rPr>
          <w:noProof/>
          <w:szCs w:val="24"/>
        </w:rPr>
        <w:t>11</w:t>
      </w:r>
      <w:r w:rsidRPr="00EA11E4">
        <w:rPr>
          <w:noProof/>
          <w:szCs w:val="24"/>
        </w:rPr>
        <w:tab/>
        <w:t>Environment Statistics</w:t>
      </w:r>
      <w:r w:rsidRPr="00EA11E4">
        <w:rPr>
          <w:noProof/>
          <w:szCs w:val="24"/>
        </w:rPr>
        <w:tab/>
        <w:t>75</w:t>
      </w:r>
    </w:p>
    <w:p w14:paraId="5A1B5914" w14:textId="77777777" w:rsidR="00250242" w:rsidRPr="00EA11E4" w:rsidRDefault="00250242" w:rsidP="00250242">
      <w:pPr>
        <w:rPr>
          <w:noProof/>
          <w:szCs w:val="24"/>
        </w:rPr>
      </w:pPr>
    </w:p>
    <w:p w14:paraId="499E15E8" w14:textId="0AEBD2CE" w:rsidR="008071EF" w:rsidRPr="00EA11E4" w:rsidRDefault="000A2234" w:rsidP="00250242">
      <w:pPr>
        <w:tabs>
          <w:tab w:val="left" w:pos="2712"/>
        </w:tabs>
        <w:rPr>
          <w:noProof/>
          <w:szCs w:val="24"/>
        </w:rPr>
      </w:pPr>
      <w:r w:rsidRPr="00EA11E4">
        <w:rPr>
          <w:noProof/>
          <w:szCs w:val="24"/>
        </w:rPr>
        <w:br w:type="page"/>
      </w:r>
      <w:r w:rsidR="00250242" w:rsidRPr="00EA11E4">
        <w:rPr>
          <w:noProof/>
          <w:szCs w:val="24"/>
        </w:rPr>
        <w:lastRenderedPageBreak/>
        <w:t>INTRODUCTION</w:t>
      </w:r>
    </w:p>
    <w:p w14:paraId="0A4F47F0" w14:textId="423A1756" w:rsidR="00250242" w:rsidRPr="00EA11E4" w:rsidRDefault="00250242" w:rsidP="00250242">
      <w:pPr>
        <w:tabs>
          <w:tab w:val="left" w:pos="2712"/>
        </w:tabs>
        <w:rPr>
          <w:noProof/>
          <w:szCs w:val="24"/>
        </w:rPr>
      </w:pPr>
    </w:p>
    <w:p w14:paraId="3D6DF789" w14:textId="77777777" w:rsidR="008071EF" w:rsidRPr="00EA11E4" w:rsidRDefault="00250242" w:rsidP="00250242">
      <w:pPr>
        <w:tabs>
          <w:tab w:val="left" w:pos="2712"/>
        </w:tabs>
        <w:rPr>
          <w:noProof/>
          <w:szCs w:val="24"/>
        </w:rPr>
      </w:pPr>
      <w:r w:rsidRPr="00EA11E4">
        <w:rPr>
          <w:noProof/>
          <w:szCs w:val="24"/>
        </w:rPr>
        <w:t>When the legal acts referred to in this Annex contain notions or refer to procedures which are specific to the EU legal order, such as:</w:t>
      </w:r>
    </w:p>
    <w:p w14:paraId="4E85E33F" w14:textId="50BB530D" w:rsidR="00250242" w:rsidRPr="00EA11E4" w:rsidRDefault="00250242" w:rsidP="00250242">
      <w:pPr>
        <w:tabs>
          <w:tab w:val="left" w:pos="2712"/>
        </w:tabs>
        <w:rPr>
          <w:noProof/>
          <w:szCs w:val="24"/>
        </w:rPr>
      </w:pPr>
    </w:p>
    <w:p w14:paraId="1AFE0525" w14:textId="77777777" w:rsidR="008071EF" w:rsidRPr="00EA11E4" w:rsidRDefault="00250242" w:rsidP="00250242">
      <w:pPr>
        <w:tabs>
          <w:tab w:val="left" w:pos="567"/>
        </w:tabs>
        <w:rPr>
          <w:noProof/>
          <w:szCs w:val="24"/>
        </w:rPr>
      </w:pPr>
      <w:r w:rsidRPr="00EA11E4">
        <w:rPr>
          <w:noProof/>
          <w:szCs w:val="24"/>
        </w:rPr>
        <w:t>–</w:t>
      </w:r>
      <w:r w:rsidRPr="00EA11E4">
        <w:rPr>
          <w:noProof/>
          <w:szCs w:val="24"/>
        </w:rPr>
        <w:tab/>
        <w:t>recitals;</w:t>
      </w:r>
    </w:p>
    <w:p w14:paraId="20079652" w14:textId="3EBE0621" w:rsidR="00250242" w:rsidRPr="00EA11E4" w:rsidRDefault="00250242" w:rsidP="00250242">
      <w:pPr>
        <w:tabs>
          <w:tab w:val="left" w:pos="567"/>
        </w:tabs>
        <w:rPr>
          <w:noProof/>
          <w:szCs w:val="24"/>
        </w:rPr>
      </w:pPr>
    </w:p>
    <w:p w14:paraId="1D63ADD2" w14:textId="77777777" w:rsidR="008071EF" w:rsidRPr="00EA11E4" w:rsidRDefault="00250242" w:rsidP="00250242">
      <w:pPr>
        <w:tabs>
          <w:tab w:val="left" w:pos="567"/>
        </w:tabs>
        <w:rPr>
          <w:noProof/>
          <w:szCs w:val="24"/>
        </w:rPr>
      </w:pPr>
      <w:r w:rsidRPr="00EA11E4">
        <w:rPr>
          <w:noProof/>
          <w:szCs w:val="24"/>
        </w:rPr>
        <w:t>–</w:t>
      </w:r>
      <w:r w:rsidRPr="00EA11E4">
        <w:rPr>
          <w:noProof/>
          <w:szCs w:val="24"/>
        </w:rPr>
        <w:tab/>
        <w:t>the addressees of the EU legal acts;</w:t>
      </w:r>
    </w:p>
    <w:p w14:paraId="5315553F" w14:textId="1E181829" w:rsidR="00250242" w:rsidRPr="00EA11E4" w:rsidRDefault="00250242" w:rsidP="00250242">
      <w:pPr>
        <w:tabs>
          <w:tab w:val="left" w:pos="567"/>
        </w:tabs>
        <w:rPr>
          <w:noProof/>
          <w:szCs w:val="24"/>
        </w:rPr>
      </w:pPr>
    </w:p>
    <w:p w14:paraId="4690997F" w14:textId="77777777" w:rsidR="008071EF" w:rsidRPr="00EA11E4" w:rsidRDefault="00250242" w:rsidP="00250242">
      <w:pPr>
        <w:tabs>
          <w:tab w:val="left" w:pos="567"/>
        </w:tabs>
        <w:rPr>
          <w:noProof/>
          <w:szCs w:val="24"/>
        </w:rPr>
      </w:pPr>
      <w:r w:rsidRPr="00EA11E4">
        <w:rPr>
          <w:noProof/>
          <w:szCs w:val="24"/>
        </w:rPr>
        <w:t>–</w:t>
      </w:r>
      <w:r w:rsidRPr="00EA11E4">
        <w:rPr>
          <w:noProof/>
          <w:szCs w:val="24"/>
        </w:rPr>
        <w:tab/>
        <w:t>references to territories or languages of the EU;</w:t>
      </w:r>
    </w:p>
    <w:p w14:paraId="27EF2E0C" w14:textId="14100B5D" w:rsidR="00250242" w:rsidRPr="00EA11E4" w:rsidRDefault="00250242" w:rsidP="00250242">
      <w:pPr>
        <w:tabs>
          <w:tab w:val="left" w:pos="567"/>
        </w:tabs>
        <w:ind w:left="567" w:hanging="567"/>
        <w:rPr>
          <w:noProof/>
          <w:szCs w:val="24"/>
        </w:rPr>
      </w:pPr>
    </w:p>
    <w:p w14:paraId="7DFE0545" w14:textId="77777777" w:rsidR="008071EF" w:rsidRPr="00EA11E4" w:rsidRDefault="00250242" w:rsidP="00250242">
      <w:pPr>
        <w:tabs>
          <w:tab w:val="left" w:pos="567"/>
        </w:tabs>
        <w:ind w:left="567" w:hanging="567"/>
        <w:rPr>
          <w:noProof/>
          <w:szCs w:val="24"/>
        </w:rPr>
      </w:pPr>
      <w:r w:rsidRPr="00EA11E4">
        <w:rPr>
          <w:noProof/>
          <w:szCs w:val="24"/>
        </w:rPr>
        <w:t>–</w:t>
      </w:r>
      <w:r w:rsidRPr="00EA11E4">
        <w:rPr>
          <w:noProof/>
          <w:szCs w:val="24"/>
        </w:rPr>
        <w:tab/>
        <w:t>references to rights and obligations of EU Member States, their public entities, undertakings or individuals in relation to each other; and</w:t>
      </w:r>
    </w:p>
    <w:p w14:paraId="58FD998D" w14:textId="345D6525" w:rsidR="00250242" w:rsidRPr="00EA11E4" w:rsidRDefault="00250242" w:rsidP="00250242">
      <w:pPr>
        <w:tabs>
          <w:tab w:val="left" w:pos="567"/>
        </w:tabs>
        <w:rPr>
          <w:noProof/>
          <w:szCs w:val="24"/>
        </w:rPr>
      </w:pPr>
    </w:p>
    <w:p w14:paraId="180F4E4D" w14:textId="77777777" w:rsidR="008071EF" w:rsidRPr="00EA11E4" w:rsidRDefault="00250242" w:rsidP="00250242">
      <w:pPr>
        <w:tabs>
          <w:tab w:val="left" w:pos="567"/>
        </w:tabs>
        <w:rPr>
          <w:noProof/>
          <w:szCs w:val="24"/>
        </w:rPr>
      </w:pPr>
      <w:r w:rsidRPr="00EA11E4">
        <w:rPr>
          <w:noProof/>
          <w:szCs w:val="24"/>
        </w:rPr>
        <w:t>–</w:t>
      </w:r>
      <w:r w:rsidRPr="00EA11E4">
        <w:rPr>
          <w:noProof/>
          <w:szCs w:val="24"/>
        </w:rPr>
        <w:tab/>
        <w:t>references to information and notification procedures;</w:t>
      </w:r>
    </w:p>
    <w:p w14:paraId="4187C9D0" w14:textId="151D1730" w:rsidR="00250242" w:rsidRPr="00EA11E4" w:rsidRDefault="00250242" w:rsidP="00250242">
      <w:pPr>
        <w:tabs>
          <w:tab w:val="left" w:pos="2712"/>
        </w:tabs>
        <w:rPr>
          <w:noProof/>
          <w:szCs w:val="24"/>
        </w:rPr>
      </w:pPr>
    </w:p>
    <w:p w14:paraId="11560768" w14:textId="77777777" w:rsidR="00250242" w:rsidRPr="00EA11E4" w:rsidRDefault="00250242" w:rsidP="00250242">
      <w:pPr>
        <w:tabs>
          <w:tab w:val="left" w:pos="2712"/>
        </w:tabs>
        <w:rPr>
          <w:rFonts w:eastAsia="Calibri"/>
          <w:noProof/>
          <w:szCs w:val="24"/>
        </w:rPr>
      </w:pPr>
      <w:r w:rsidRPr="00EA11E4">
        <w:rPr>
          <w:noProof/>
          <w:szCs w:val="24"/>
        </w:rPr>
        <w:t>Framework Protocol 1 on horizontal adaptations shall apply, unless otherwise provided for in this Annex.</w:t>
      </w:r>
    </w:p>
    <w:p w14:paraId="2C66E844" w14:textId="77777777" w:rsidR="00250242" w:rsidRPr="00EA11E4" w:rsidRDefault="00250242" w:rsidP="00250242">
      <w:pPr>
        <w:rPr>
          <w:noProof/>
          <w:szCs w:val="24"/>
        </w:rPr>
      </w:pPr>
    </w:p>
    <w:p w14:paraId="47F45F80" w14:textId="1402F198" w:rsidR="00250242" w:rsidRPr="00EA11E4" w:rsidRDefault="00250242" w:rsidP="00250242">
      <w:pPr>
        <w:rPr>
          <w:noProof/>
          <w:szCs w:val="24"/>
        </w:rPr>
      </w:pPr>
    </w:p>
    <w:p w14:paraId="05009709" w14:textId="4FFB1601" w:rsidR="00250242" w:rsidRPr="00EA11E4" w:rsidRDefault="000A2234" w:rsidP="00250242">
      <w:pPr>
        <w:jc w:val="center"/>
        <w:rPr>
          <w:noProof/>
          <w:szCs w:val="24"/>
        </w:rPr>
      </w:pPr>
      <w:r w:rsidRPr="00EA11E4">
        <w:rPr>
          <w:noProof/>
          <w:szCs w:val="24"/>
        </w:rPr>
        <w:br w:type="page"/>
      </w:r>
      <w:r w:rsidR="00250242" w:rsidRPr="00EA11E4">
        <w:rPr>
          <w:noProof/>
          <w:szCs w:val="24"/>
        </w:rPr>
        <w:lastRenderedPageBreak/>
        <w:t>CHAPTER 1</w:t>
      </w:r>
    </w:p>
    <w:p w14:paraId="02AEDD1C" w14:textId="77777777" w:rsidR="00250242" w:rsidRPr="00EA11E4" w:rsidRDefault="00250242" w:rsidP="00250242">
      <w:pPr>
        <w:jc w:val="center"/>
        <w:rPr>
          <w:noProof/>
          <w:szCs w:val="24"/>
        </w:rPr>
      </w:pPr>
    </w:p>
    <w:p w14:paraId="09652E6D" w14:textId="77777777" w:rsidR="00250242" w:rsidRPr="00EA11E4" w:rsidRDefault="00250242" w:rsidP="00250242">
      <w:pPr>
        <w:ind w:left="567" w:hanging="567"/>
        <w:jc w:val="center"/>
        <w:rPr>
          <w:noProof/>
          <w:szCs w:val="24"/>
        </w:rPr>
      </w:pPr>
      <w:r w:rsidRPr="00EA11E4">
        <w:rPr>
          <w:noProof/>
          <w:szCs w:val="24"/>
        </w:rPr>
        <w:t>BASIC AND GENERAL PROVISIONS</w:t>
      </w:r>
    </w:p>
    <w:p w14:paraId="2ABD9488" w14:textId="77777777" w:rsidR="00250242" w:rsidRPr="00EA11E4" w:rsidRDefault="00250242" w:rsidP="00250242">
      <w:pPr>
        <w:ind w:left="567" w:hanging="567"/>
        <w:rPr>
          <w:noProof/>
          <w:szCs w:val="24"/>
        </w:rPr>
      </w:pPr>
    </w:p>
    <w:p w14:paraId="45F8008C" w14:textId="77777777" w:rsidR="00250242" w:rsidRPr="00EA11E4" w:rsidRDefault="00250242" w:rsidP="00250242">
      <w:pPr>
        <w:ind w:left="567" w:hanging="567"/>
        <w:rPr>
          <w:noProof/>
          <w:szCs w:val="24"/>
        </w:rPr>
      </w:pPr>
      <w:r w:rsidRPr="00EA11E4">
        <w:rPr>
          <w:noProof/>
          <w:szCs w:val="24"/>
        </w:rPr>
        <w:t>ACTS REFERRED TO</w:t>
      </w:r>
    </w:p>
    <w:p w14:paraId="5639D752" w14:textId="77777777" w:rsidR="00250242" w:rsidRPr="00EA11E4" w:rsidRDefault="00250242" w:rsidP="00250242">
      <w:pPr>
        <w:ind w:left="567" w:hanging="567"/>
        <w:rPr>
          <w:noProof/>
          <w:szCs w:val="24"/>
        </w:rPr>
      </w:pPr>
    </w:p>
    <w:p w14:paraId="0406442D" w14:textId="77777777" w:rsidR="00250242" w:rsidRPr="00EA11E4" w:rsidRDefault="00250242" w:rsidP="00250242">
      <w:pPr>
        <w:ind w:left="567" w:hanging="567"/>
        <w:rPr>
          <w:noProof/>
          <w:szCs w:val="24"/>
        </w:rPr>
      </w:pPr>
      <w:r w:rsidRPr="00EA11E4">
        <w:rPr>
          <w:noProof/>
          <w:szCs w:val="24"/>
        </w:rPr>
        <w:t>EUROPEAN STATISTICS: LEGAL FRAMEWORK</w:t>
      </w:r>
    </w:p>
    <w:p w14:paraId="7F722E96" w14:textId="77777777" w:rsidR="00250242" w:rsidRPr="00EA11E4" w:rsidRDefault="00250242" w:rsidP="00250242">
      <w:pPr>
        <w:rPr>
          <w:noProof/>
          <w:szCs w:val="24"/>
        </w:rPr>
      </w:pPr>
    </w:p>
    <w:p w14:paraId="5A723231" w14:textId="783B161F" w:rsidR="00250242" w:rsidRPr="00EA11E4" w:rsidRDefault="00250242" w:rsidP="00250242">
      <w:pPr>
        <w:ind w:left="567" w:hanging="567"/>
        <w:rPr>
          <w:noProof/>
          <w:szCs w:val="24"/>
        </w:rPr>
      </w:pPr>
      <w:r w:rsidRPr="00EA11E4">
        <w:rPr>
          <w:noProof/>
          <w:szCs w:val="24"/>
        </w:rPr>
        <w:t>1.</w:t>
      </w:r>
      <w:r w:rsidRPr="00EA11E4">
        <w:rPr>
          <w:noProof/>
          <w:szCs w:val="24"/>
        </w:rPr>
        <w:tab/>
        <w:t>32009 R 0223: Regulation (EC) No 223/2009 of the European Parliament and of the Council of</w:t>
      </w:r>
      <w:r w:rsidR="000A2234" w:rsidRPr="00EA11E4">
        <w:rPr>
          <w:noProof/>
          <w:szCs w:val="24"/>
        </w:rPr>
        <w:t> </w:t>
      </w:r>
      <w:r w:rsidRPr="00EA11E4">
        <w:rPr>
          <w:noProof/>
          <w:szCs w:val="24"/>
        </w:rPr>
        <w:t>11</w:t>
      </w:r>
      <w:r w:rsidR="000A2234" w:rsidRPr="00EA11E4">
        <w:rPr>
          <w:noProof/>
          <w:szCs w:val="24"/>
        </w:rPr>
        <w:t> </w:t>
      </w:r>
      <w:r w:rsidRPr="00EA11E4">
        <w:rPr>
          <w:noProof/>
          <w:szCs w:val="24"/>
        </w:rPr>
        <w:t>March 2009 on European statistics and repealing Regulation (EC, Euratom) No</w:t>
      </w:r>
      <w:r w:rsidR="000A2234" w:rsidRPr="00EA11E4">
        <w:rPr>
          <w:noProof/>
          <w:szCs w:val="24"/>
        </w:rPr>
        <w:t> </w:t>
      </w:r>
      <w:r w:rsidRPr="00EA11E4">
        <w:rPr>
          <w:noProof/>
          <w:szCs w:val="24"/>
        </w:rPr>
        <w:t>1101/2008 of the European Parliament and of the Council on the transmission of data subject to statistical confidentiality to the Statistical Office of the European Communities, Council Regulation (EC) No 322/97 on Community Statistics, and Council Decision</w:t>
      </w:r>
      <w:r w:rsidR="000A2234" w:rsidRPr="00EA11E4">
        <w:rPr>
          <w:noProof/>
          <w:szCs w:val="24"/>
        </w:rPr>
        <w:t> </w:t>
      </w:r>
      <w:r w:rsidRPr="00EA11E4">
        <w:rPr>
          <w:noProof/>
          <w:szCs w:val="24"/>
        </w:rPr>
        <w:t>89/382/EEC, Euratom establishing a Committee on the Statistical Programmes of the European Communities (OJ L 87, 31.3.2009, p. 164), as amended by:</w:t>
      </w:r>
    </w:p>
    <w:p w14:paraId="69FC6BD2" w14:textId="77777777" w:rsidR="00250242" w:rsidRPr="00EA11E4" w:rsidRDefault="00250242" w:rsidP="00250242">
      <w:pPr>
        <w:ind w:left="567" w:hanging="567"/>
        <w:rPr>
          <w:noProof/>
          <w:szCs w:val="24"/>
        </w:rPr>
      </w:pPr>
    </w:p>
    <w:p w14:paraId="13C15852"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32015 R 0759: Regulation (EU) 2015/759 of the European Parliament and of the Council of 29 April 2015 (OJ L 123, 19.5.2015, p. 90),</w:t>
      </w:r>
    </w:p>
    <w:p w14:paraId="7B65ED05" w14:textId="77777777" w:rsidR="00250242" w:rsidRPr="00EA11E4" w:rsidRDefault="00250242" w:rsidP="00250242">
      <w:pPr>
        <w:ind w:left="1134" w:hanging="567"/>
        <w:rPr>
          <w:noProof/>
          <w:szCs w:val="24"/>
        </w:rPr>
      </w:pPr>
    </w:p>
    <w:p w14:paraId="1042D19B" w14:textId="77777777" w:rsidR="00250242" w:rsidRPr="00EA11E4" w:rsidRDefault="00250242" w:rsidP="00250242">
      <w:pPr>
        <w:ind w:left="567" w:hanging="567"/>
        <w:rPr>
          <w:noProof/>
          <w:szCs w:val="24"/>
        </w:rPr>
      </w:pPr>
      <w:r w:rsidRPr="00EA11E4">
        <w:rPr>
          <w:noProof/>
          <w:szCs w:val="24"/>
        </w:rPr>
        <w:t>2.</w:t>
      </w:r>
      <w:r w:rsidRPr="00EA11E4">
        <w:rPr>
          <w:noProof/>
          <w:szCs w:val="24"/>
        </w:rPr>
        <w:tab/>
        <w:t>32013 R 0557: Commission Regulation (EU) No 557/2013 of 17 June 2013 implementing Regulation (EC) No 223/2009 of the European Parliament and of the Council on European Statistics as regards access to confidential data for scientific purposes and repealing Commission Regulation (EC) No 831/2002 (OJ L 164, 18.6.2013, p. 16).</w:t>
      </w:r>
    </w:p>
    <w:p w14:paraId="6E6FD34A" w14:textId="77777777" w:rsidR="00250242" w:rsidRPr="00EA11E4" w:rsidRDefault="00250242" w:rsidP="00250242">
      <w:pPr>
        <w:ind w:left="1134" w:hanging="567"/>
        <w:rPr>
          <w:noProof/>
          <w:szCs w:val="24"/>
        </w:rPr>
      </w:pPr>
    </w:p>
    <w:p w14:paraId="5309AFA0" w14:textId="77777777" w:rsidR="00250242" w:rsidRPr="00EA11E4" w:rsidRDefault="00250242" w:rsidP="00250242">
      <w:pPr>
        <w:ind w:left="567" w:hanging="567"/>
        <w:rPr>
          <w:noProof/>
          <w:szCs w:val="24"/>
        </w:rPr>
      </w:pPr>
      <w:r w:rsidRPr="00EA11E4">
        <w:rPr>
          <w:noProof/>
          <w:szCs w:val="24"/>
        </w:rPr>
        <w:t>3.</w:t>
      </w:r>
      <w:r w:rsidRPr="00EA11E4">
        <w:rPr>
          <w:noProof/>
          <w:szCs w:val="24"/>
        </w:rPr>
        <w:tab/>
        <w:t>32012 D 0504: Commission Decision 2012/504/EU of 17 September 2012 on Eurostat (OJ L 251, 18.9.2012, p. 49).</w:t>
      </w:r>
    </w:p>
    <w:p w14:paraId="35A35CC6" w14:textId="77777777" w:rsidR="00250242" w:rsidRPr="00EA11E4" w:rsidRDefault="00250242" w:rsidP="00250242">
      <w:pPr>
        <w:ind w:left="567" w:hanging="567"/>
        <w:rPr>
          <w:noProof/>
          <w:szCs w:val="24"/>
        </w:rPr>
      </w:pPr>
    </w:p>
    <w:p w14:paraId="26057EAE" w14:textId="3FF6D8AC" w:rsidR="00250242" w:rsidRPr="00EA11E4" w:rsidRDefault="000A2234" w:rsidP="00250242">
      <w:pPr>
        <w:ind w:left="567" w:hanging="567"/>
        <w:rPr>
          <w:noProof/>
          <w:szCs w:val="24"/>
        </w:rPr>
      </w:pPr>
      <w:r w:rsidRPr="00EA11E4">
        <w:rPr>
          <w:noProof/>
          <w:szCs w:val="24"/>
        </w:rPr>
        <w:br w:type="page"/>
      </w:r>
      <w:r w:rsidR="00250242" w:rsidRPr="00EA11E4">
        <w:rPr>
          <w:noProof/>
          <w:szCs w:val="24"/>
        </w:rPr>
        <w:lastRenderedPageBreak/>
        <w:t>4.</w:t>
      </w:r>
      <w:r w:rsidR="00250242" w:rsidRPr="00EA11E4">
        <w:rPr>
          <w:noProof/>
          <w:szCs w:val="24"/>
        </w:rPr>
        <w:tab/>
        <w:t>32008 D 0235: Decision No 235/2008/EC of the European Parliament and of the Council of</w:t>
      </w:r>
      <w:r w:rsidRPr="00EA11E4">
        <w:rPr>
          <w:noProof/>
          <w:szCs w:val="24"/>
        </w:rPr>
        <w:t> </w:t>
      </w:r>
      <w:r w:rsidR="00250242" w:rsidRPr="00EA11E4">
        <w:rPr>
          <w:noProof/>
          <w:szCs w:val="24"/>
        </w:rPr>
        <w:t>11</w:t>
      </w:r>
      <w:r w:rsidRPr="00EA11E4">
        <w:rPr>
          <w:noProof/>
          <w:szCs w:val="24"/>
        </w:rPr>
        <w:t> </w:t>
      </w:r>
      <w:r w:rsidR="00250242" w:rsidRPr="00EA11E4">
        <w:rPr>
          <w:noProof/>
          <w:szCs w:val="24"/>
        </w:rPr>
        <w:t>March 2008 establishing the European Statistical Governance Advisory Board (OJ L 73,</w:t>
      </w:r>
      <w:r w:rsidRPr="00EA11E4">
        <w:rPr>
          <w:noProof/>
          <w:szCs w:val="24"/>
        </w:rPr>
        <w:t> </w:t>
      </w:r>
      <w:r w:rsidR="00250242" w:rsidRPr="00EA11E4">
        <w:rPr>
          <w:noProof/>
          <w:szCs w:val="24"/>
        </w:rPr>
        <w:t>15.3.2008, p. 17).</w:t>
      </w:r>
    </w:p>
    <w:p w14:paraId="3BD99AD9" w14:textId="77777777" w:rsidR="00250242" w:rsidRPr="00EA11E4" w:rsidRDefault="00250242" w:rsidP="00250242">
      <w:pPr>
        <w:ind w:left="567" w:hanging="567"/>
        <w:rPr>
          <w:noProof/>
          <w:szCs w:val="24"/>
        </w:rPr>
      </w:pPr>
    </w:p>
    <w:p w14:paraId="2616552B" w14:textId="77777777" w:rsidR="00250242" w:rsidRPr="00EA11E4" w:rsidRDefault="00250242" w:rsidP="00250242">
      <w:pPr>
        <w:ind w:left="567" w:hanging="567"/>
        <w:rPr>
          <w:noProof/>
          <w:szCs w:val="24"/>
        </w:rPr>
      </w:pPr>
      <w:r w:rsidRPr="00EA11E4">
        <w:rPr>
          <w:noProof/>
          <w:szCs w:val="24"/>
        </w:rPr>
        <w:t>EUROPEAN STATISTICAL PROGRAMME</w:t>
      </w:r>
    </w:p>
    <w:p w14:paraId="41CE2066" w14:textId="77777777" w:rsidR="00250242" w:rsidRPr="00EA11E4" w:rsidRDefault="00250242" w:rsidP="00250242">
      <w:pPr>
        <w:ind w:left="567" w:hanging="567"/>
        <w:rPr>
          <w:noProof/>
          <w:szCs w:val="24"/>
        </w:rPr>
      </w:pPr>
    </w:p>
    <w:p w14:paraId="1BBDB15D" w14:textId="0CDC6666" w:rsidR="00250242" w:rsidRPr="00EA11E4" w:rsidRDefault="00250242" w:rsidP="00250242">
      <w:pPr>
        <w:ind w:left="567" w:hanging="567"/>
        <w:rPr>
          <w:noProof/>
          <w:szCs w:val="24"/>
        </w:rPr>
      </w:pPr>
      <w:r w:rsidRPr="00EA11E4">
        <w:rPr>
          <w:noProof/>
          <w:szCs w:val="24"/>
        </w:rPr>
        <w:t>1.</w:t>
      </w:r>
      <w:r w:rsidRPr="00EA11E4">
        <w:rPr>
          <w:noProof/>
          <w:szCs w:val="24"/>
        </w:rPr>
        <w:tab/>
        <w:t xml:space="preserve">32021 R 0690: Regulation (EU) 2021/690 of the European Parliament and of the Council </w:t>
      </w:r>
      <w:r w:rsidR="007602FD">
        <w:rPr>
          <w:rFonts w:eastAsia="Calibri"/>
          <w:noProof/>
          <w:szCs w:val="24"/>
        </w:rPr>
        <w:t xml:space="preserve">of 28 April 2021 </w:t>
      </w:r>
      <w:r w:rsidRPr="00EA11E4">
        <w:rPr>
          <w:noProof/>
          <w:szCs w:val="24"/>
        </w:rPr>
        <w:t>establishing a programme for the internal market, competitiveness of enterprises, including small and medium-sized enterprises, the area of plants, animals, food and feed, and European statistics (Single Market Programme) and repealing Regulations (EU) No 99/2013, (EU) No</w:t>
      </w:r>
      <w:r w:rsidR="000A2234" w:rsidRPr="00EA11E4">
        <w:rPr>
          <w:noProof/>
          <w:szCs w:val="24"/>
        </w:rPr>
        <w:t> </w:t>
      </w:r>
      <w:r w:rsidRPr="00EA11E4">
        <w:rPr>
          <w:noProof/>
          <w:szCs w:val="24"/>
        </w:rPr>
        <w:t>1287/2013, (EU) No 254/2014 and (EU) No 652/2014 (OJ</w:t>
      </w:r>
      <w:r w:rsidR="00F824DB">
        <w:rPr>
          <w:noProof/>
          <w:szCs w:val="24"/>
        </w:rPr>
        <w:t> </w:t>
      </w:r>
      <w:r w:rsidRPr="00EA11E4">
        <w:rPr>
          <w:noProof/>
          <w:szCs w:val="24"/>
        </w:rPr>
        <w:t>L</w:t>
      </w:r>
      <w:r w:rsidR="00F824DB">
        <w:rPr>
          <w:noProof/>
          <w:szCs w:val="24"/>
        </w:rPr>
        <w:t> </w:t>
      </w:r>
      <w:r w:rsidRPr="00EA11E4">
        <w:rPr>
          <w:noProof/>
          <w:szCs w:val="24"/>
        </w:rPr>
        <w:t>153, 3.5.2021, p.</w:t>
      </w:r>
      <w:r w:rsidR="000A2234" w:rsidRPr="00EA11E4">
        <w:rPr>
          <w:noProof/>
          <w:szCs w:val="24"/>
        </w:rPr>
        <w:t> </w:t>
      </w:r>
      <w:r w:rsidRPr="00EA11E4">
        <w:rPr>
          <w:noProof/>
          <w:szCs w:val="24"/>
        </w:rPr>
        <w:t>1).</w:t>
      </w:r>
    </w:p>
    <w:p w14:paraId="5749FB20" w14:textId="77777777" w:rsidR="00250242" w:rsidRPr="00EA11E4" w:rsidRDefault="00250242" w:rsidP="00250242">
      <w:pPr>
        <w:ind w:left="567" w:hanging="567"/>
        <w:rPr>
          <w:noProof/>
          <w:szCs w:val="24"/>
        </w:rPr>
      </w:pPr>
    </w:p>
    <w:p w14:paraId="4C33D942" w14:textId="77777777" w:rsidR="00250242" w:rsidRPr="00EA11E4" w:rsidRDefault="00250242" w:rsidP="00250242">
      <w:pPr>
        <w:ind w:left="567" w:hanging="567"/>
        <w:rPr>
          <w:noProof/>
          <w:szCs w:val="24"/>
        </w:rPr>
      </w:pPr>
      <w:r w:rsidRPr="00EA11E4">
        <w:rPr>
          <w:noProof/>
          <w:szCs w:val="24"/>
        </w:rPr>
        <w:t>ACTS OF WHICH THE ASSOCIATED PARTIES SHALL TAKE NOTE</w:t>
      </w:r>
    </w:p>
    <w:p w14:paraId="7C22A29F" w14:textId="77777777" w:rsidR="00250242" w:rsidRPr="00EA11E4" w:rsidRDefault="00250242" w:rsidP="00250242">
      <w:pPr>
        <w:ind w:left="567" w:hanging="567"/>
        <w:rPr>
          <w:noProof/>
          <w:szCs w:val="24"/>
        </w:rPr>
      </w:pPr>
    </w:p>
    <w:p w14:paraId="57C5B24F" w14:textId="77777777" w:rsidR="00250242" w:rsidRPr="00EA11E4" w:rsidRDefault="00250242" w:rsidP="00250242">
      <w:pPr>
        <w:ind w:left="567" w:hanging="567"/>
        <w:rPr>
          <w:noProof/>
          <w:szCs w:val="24"/>
        </w:rPr>
      </w:pPr>
      <w:r w:rsidRPr="00EA11E4">
        <w:rPr>
          <w:noProof/>
          <w:szCs w:val="24"/>
        </w:rPr>
        <w:t>GENERAL DATA PROTECTION REGULATION</w:t>
      </w:r>
    </w:p>
    <w:p w14:paraId="565666FA" w14:textId="77777777" w:rsidR="00250242" w:rsidRPr="00EA11E4" w:rsidRDefault="00250242" w:rsidP="00250242">
      <w:pPr>
        <w:ind w:left="567" w:hanging="567"/>
        <w:rPr>
          <w:noProof/>
          <w:szCs w:val="24"/>
        </w:rPr>
      </w:pPr>
    </w:p>
    <w:p w14:paraId="4BB95C56" w14:textId="151DEF13" w:rsidR="00250242" w:rsidRPr="00EA11E4" w:rsidRDefault="00250242" w:rsidP="00250242">
      <w:pPr>
        <w:ind w:left="567" w:hanging="567"/>
        <w:rPr>
          <w:noProof/>
          <w:szCs w:val="24"/>
        </w:rPr>
      </w:pPr>
      <w:r w:rsidRPr="00EA11E4">
        <w:rPr>
          <w:noProof/>
          <w:szCs w:val="24"/>
        </w:rPr>
        <w:t>1.</w:t>
      </w:r>
      <w:r w:rsidRPr="00EA11E4">
        <w:rPr>
          <w:noProof/>
          <w:szCs w:val="24"/>
        </w:rPr>
        <w:tab/>
        <w:t>02016 R 0679: Regulation (EU) 2016/679 of the European Parliament and of the Council of</w:t>
      </w:r>
      <w:r w:rsidR="000A2234" w:rsidRPr="00EA11E4">
        <w:rPr>
          <w:noProof/>
          <w:szCs w:val="24"/>
        </w:rPr>
        <w:t> </w:t>
      </w:r>
      <w:r w:rsidRPr="00EA11E4">
        <w:rPr>
          <w:noProof/>
          <w:szCs w:val="24"/>
        </w:rPr>
        <w:t>27</w:t>
      </w:r>
      <w:r w:rsidR="000A2234" w:rsidRPr="00EA11E4">
        <w:rPr>
          <w:noProof/>
          <w:szCs w:val="24"/>
        </w:rPr>
        <w:t> </w:t>
      </w:r>
      <w:r w:rsidRPr="00EA11E4">
        <w:rPr>
          <w:noProof/>
          <w:szCs w:val="24"/>
        </w:rPr>
        <w:t>April 2016 on the protection of natural persons with regard to the processing of personal data and on the free movement of such data, and repealing Directive 95/46/EC (General Data Protection Regulation) (OJ L 119, 4.5.2016, p. 1).</w:t>
      </w:r>
    </w:p>
    <w:p w14:paraId="21182F14" w14:textId="77777777" w:rsidR="00250242" w:rsidRPr="00EA11E4" w:rsidRDefault="00250242" w:rsidP="00250242">
      <w:pPr>
        <w:ind w:left="567" w:hanging="567"/>
        <w:rPr>
          <w:noProof/>
          <w:szCs w:val="24"/>
        </w:rPr>
      </w:pPr>
    </w:p>
    <w:p w14:paraId="37D2D1F5" w14:textId="77777777" w:rsidR="00250242" w:rsidRPr="00EA11E4" w:rsidRDefault="00250242" w:rsidP="00250242">
      <w:pPr>
        <w:ind w:left="567" w:hanging="567"/>
        <w:rPr>
          <w:noProof/>
          <w:szCs w:val="24"/>
        </w:rPr>
      </w:pPr>
      <w:r w:rsidRPr="00EA11E4">
        <w:rPr>
          <w:noProof/>
          <w:szCs w:val="24"/>
        </w:rPr>
        <w:t>EUROPEAN DATA PROTECTION REGULATION</w:t>
      </w:r>
    </w:p>
    <w:p w14:paraId="2DCD669E" w14:textId="77777777" w:rsidR="00250242" w:rsidRPr="00EA11E4" w:rsidRDefault="00250242" w:rsidP="00250242">
      <w:pPr>
        <w:ind w:left="567" w:hanging="567"/>
        <w:rPr>
          <w:noProof/>
          <w:szCs w:val="24"/>
        </w:rPr>
      </w:pPr>
    </w:p>
    <w:p w14:paraId="3BE6813B" w14:textId="555568B4" w:rsidR="00250242" w:rsidRPr="00EA11E4" w:rsidRDefault="00250242" w:rsidP="00250242">
      <w:pPr>
        <w:ind w:left="567" w:hanging="567"/>
        <w:rPr>
          <w:noProof/>
          <w:szCs w:val="24"/>
        </w:rPr>
      </w:pPr>
      <w:r w:rsidRPr="00EA11E4">
        <w:rPr>
          <w:noProof/>
          <w:szCs w:val="24"/>
        </w:rPr>
        <w:t>1.</w:t>
      </w:r>
      <w:r w:rsidRPr="00EA11E4">
        <w:rPr>
          <w:noProof/>
          <w:szCs w:val="24"/>
        </w:rPr>
        <w:tab/>
        <w:t>32018 R 1725: Regulation (EU) 2018/1725 of the European Parliament and of the Council of</w:t>
      </w:r>
      <w:r w:rsidR="000A2234" w:rsidRPr="00EA11E4">
        <w:rPr>
          <w:noProof/>
          <w:szCs w:val="24"/>
        </w:rPr>
        <w:t> </w:t>
      </w:r>
      <w:r w:rsidRPr="00EA11E4">
        <w:rPr>
          <w:noProof/>
          <w:szCs w:val="24"/>
        </w:rPr>
        <w:t>23</w:t>
      </w:r>
      <w:r w:rsidR="000A2234" w:rsidRPr="00EA11E4">
        <w:rPr>
          <w:noProof/>
          <w:szCs w:val="24"/>
        </w:rPr>
        <w:t> </w:t>
      </w:r>
      <w:r w:rsidRPr="00EA11E4">
        <w:rPr>
          <w:noProof/>
          <w:szCs w:val="24"/>
        </w:rPr>
        <w:t>October 2018 on the protection of natural persons with regard to the processing of personal data by the Union institutions, bodies, offices and agencies and on the free movement of such data, and repealing Regulation (EC) No 45/2001 and Decision No</w:t>
      </w:r>
      <w:r w:rsidR="000A2234" w:rsidRPr="00EA11E4">
        <w:rPr>
          <w:noProof/>
          <w:szCs w:val="24"/>
        </w:rPr>
        <w:t> </w:t>
      </w:r>
      <w:r w:rsidRPr="00EA11E4">
        <w:rPr>
          <w:noProof/>
          <w:szCs w:val="24"/>
        </w:rPr>
        <w:t>1247/2002/EC (OJ L 295, 21.11.2018, p. 39).</w:t>
      </w:r>
    </w:p>
    <w:p w14:paraId="14F8995D" w14:textId="77777777" w:rsidR="00250242" w:rsidRPr="00EA11E4" w:rsidRDefault="00250242" w:rsidP="00250242">
      <w:pPr>
        <w:ind w:left="567" w:hanging="567"/>
        <w:rPr>
          <w:noProof/>
          <w:szCs w:val="24"/>
        </w:rPr>
      </w:pPr>
    </w:p>
    <w:p w14:paraId="12F527A8" w14:textId="06997060" w:rsidR="00250242" w:rsidRPr="00EA11E4" w:rsidRDefault="000A2234" w:rsidP="00250242">
      <w:pPr>
        <w:ind w:left="567" w:hanging="567"/>
        <w:rPr>
          <w:noProof/>
          <w:szCs w:val="24"/>
        </w:rPr>
      </w:pPr>
      <w:r w:rsidRPr="00EA11E4">
        <w:rPr>
          <w:noProof/>
          <w:szCs w:val="24"/>
        </w:rPr>
        <w:br w:type="page"/>
      </w:r>
      <w:r w:rsidR="00250242" w:rsidRPr="00EA11E4">
        <w:rPr>
          <w:noProof/>
          <w:szCs w:val="24"/>
        </w:rPr>
        <w:lastRenderedPageBreak/>
        <w:t>2.</w:t>
      </w:r>
      <w:r w:rsidR="00250242" w:rsidRPr="00EA11E4">
        <w:rPr>
          <w:noProof/>
          <w:szCs w:val="24"/>
        </w:rPr>
        <w:tab/>
        <w:t>32019 D 2071: Decision (EU) 2019/2071 of the European Parliament and of the Council of 5 December 2019 appointing the European Data Protection Supervisor (OJ L 316I, 6.12.2019, p. 1).</w:t>
      </w:r>
    </w:p>
    <w:p w14:paraId="61FF10FA" w14:textId="77777777" w:rsidR="00250242" w:rsidRPr="00EA11E4" w:rsidRDefault="00250242" w:rsidP="00250242">
      <w:pPr>
        <w:ind w:left="567" w:hanging="567"/>
        <w:rPr>
          <w:noProof/>
          <w:szCs w:val="24"/>
        </w:rPr>
      </w:pPr>
    </w:p>
    <w:p w14:paraId="113B2276" w14:textId="77777777" w:rsidR="00250242" w:rsidRPr="00EA11E4" w:rsidRDefault="00250242" w:rsidP="00250242">
      <w:pPr>
        <w:ind w:left="567" w:hanging="567"/>
        <w:rPr>
          <w:noProof/>
          <w:szCs w:val="24"/>
        </w:rPr>
      </w:pPr>
    </w:p>
    <w:p w14:paraId="060EE3F2" w14:textId="01BFA0F4" w:rsidR="00250242" w:rsidRPr="00EA11E4" w:rsidRDefault="000A2234" w:rsidP="00250242">
      <w:pPr>
        <w:ind w:left="567" w:hanging="567"/>
        <w:jc w:val="center"/>
        <w:rPr>
          <w:noProof/>
          <w:szCs w:val="24"/>
        </w:rPr>
      </w:pPr>
      <w:r w:rsidRPr="00EA11E4">
        <w:rPr>
          <w:noProof/>
          <w:szCs w:val="24"/>
        </w:rPr>
        <w:br w:type="page"/>
      </w:r>
      <w:r w:rsidR="00250242" w:rsidRPr="00EA11E4">
        <w:rPr>
          <w:noProof/>
          <w:szCs w:val="24"/>
        </w:rPr>
        <w:lastRenderedPageBreak/>
        <w:t>CHAPTER 2</w:t>
      </w:r>
    </w:p>
    <w:p w14:paraId="044B6BC5" w14:textId="77777777" w:rsidR="00250242" w:rsidRPr="00EA11E4" w:rsidRDefault="00250242" w:rsidP="00250242">
      <w:pPr>
        <w:jc w:val="center"/>
        <w:rPr>
          <w:noProof/>
          <w:szCs w:val="24"/>
        </w:rPr>
      </w:pPr>
    </w:p>
    <w:p w14:paraId="5C722886" w14:textId="77777777" w:rsidR="00250242" w:rsidRPr="00EA11E4" w:rsidRDefault="00250242" w:rsidP="00250242">
      <w:pPr>
        <w:ind w:left="567" w:hanging="567"/>
        <w:jc w:val="center"/>
        <w:rPr>
          <w:noProof/>
          <w:szCs w:val="24"/>
        </w:rPr>
      </w:pPr>
      <w:r w:rsidRPr="00EA11E4">
        <w:rPr>
          <w:noProof/>
          <w:szCs w:val="24"/>
        </w:rPr>
        <w:t>STATISTICAL CONFIDENTIALITY</w:t>
      </w:r>
    </w:p>
    <w:p w14:paraId="22899338" w14:textId="77777777" w:rsidR="00250242" w:rsidRPr="00EA11E4" w:rsidRDefault="00250242" w:rsidP="00250242">
      <w:pPr>
        <w:rPr>
          <w:noProof/>
          <w:szCs w:val="24"/>
        </w:rPr>
      </w:pPr>
    </w:p>
    <w:p w14:paraId="12E18C76" w14:textId="77777777" w:rsidR="00250242" w:rsidRPr="00EA11E4" w:rsidRDefault="00250242" w:rsidP="00250242">
      <w:pPr>
        <w:ind w:left="567" w:hanging="567"/>
        <w:rPr>
          <w:noProof/>
          <w:szCs w:val="24"/>
        </w:rPr>
      </w:pPr>
      <w:r w:rsidRPr="00EA11E4">
        <w:rPr>
          <w:noProof/>
          <w:szCs w:val="24"/>
        </w:rPr>
        <w:t>ACTS REFERRED TO</w:t>
      </w:r>
    </w:p>
    <w:p w14:paraId="71D6386C" w14:textId="77777777" w:rsidR="00250242" w:rsidRPr="00EA11E4" w:rsidRDefault="00250242" w:rsidP="00250242">
      <w:pPr>
        <w:ind w:left="567" w:hanging="567"/>
        <w:rPr>
          <w:noProof/>
          <w:szCs w:val="24"/>
        </w:rPr>
      </w:pPr>
    </w:p>
    <w:p w14:paraId="423F71DC" w14:textId="5D238EC9" w:rsidR="00250242" w:rsidRPr="00EA11E4" w:rsidRDefault="00250242" w:rsidP="00250242">
      <w:pPr>
        <w:ind w:left="567" w:hanging="567"/>
        <w:rPr>
          <w:noProof/>
          <w:szCs w:val="24"/>
        </w:rPr>
      </w:pPr>
      <w:r w:rsidRPr="00EA11E4">
        <w:rPr>
          <w:noProof/>
          <w:szCs w:val="24"/>
        </w:rPr>
        <w:t>1.</w:t>
      </w:r>
      <w:r w:rsidRPr="00EA11E4">
        <w:rPr>
          <w:noProof/>
          <w:szCs w:val="24"/>
        </w:rPr>
        <w:tab/>
        <w:t>32006 R 1367: Regulation (EC) No 1367/2006 of the European Parliament and of the Council of</w:t>
      </w:r>
      <w:r w:rsidR="000A2234" w:rsidRPr="00EA11E4">
        <w:rPr>
          <w:noProof/>
          <w:szCs w:val="24"/>
        </w:rPr>
        <w:t> </w:t>
      </w:r>
      <w:r w:rsidRPr="00EA11E4">
        <w:rPr>
          <w:noProof/>
          <w:szCs w:val="24"/>
        </w:rPr>
        <w:t>6</w:t>
      </w:r>
      <w:r w:rsidR="000A2234" w:rsidRPr="00EA11E4">
        <w:rPr>
          <w:noProof/>
          <w:szCs w:val="24"/>
        </w:rPr>
        <w:t> </w:t>
      </w:r>
      <w:r w:rsidRPr="00EA11E4">
        <w:rPr>
          <w:noProof/>
          <w:szCs w:val="24"/>
        </w:rPr>
        <w:t>September 2006 on the application of the provisions of the Aarhus Convention on Access to Information, Public Participation in Decision-making and Access to Justice in Environmental Matters to Community institutions and bodies (OJ L 264, 25.9.2006, p. 13), as amended by:</w:t>
      </w:r>
    </w:p>
    <w:p w14:paraId="16FFCAAF" w14:textId="77777777" w:rsidR="00250242" w:rsidRPr="00EA11E4" w:rsidRDefault="00250242" w:rsidP="00250242">
      <w:pPr>
        <w:ind w:left="567" w:hanging="567"/>
        <w:rPr>
          <w:noProof/>
          <w:szCs w:val="24"/>
        </w:rPr>
      </w:pPr>
    </w:p>
    <w:p w14:paraId="6E0F532B"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1767: Regulation (EU) 2021/1767 of the European Parliament and of the Council of 6 October 2021 (OJ L 356, 8.10.2021, p. 1).</w:t>
      </w:r>
    </w:p>
    <w:p w14:paraId="5CF69048" w14:textId="77777777" w:rsidR="00250242" w:rsidRPr="00EA11E4" w:rsidRDefault="00250242" w:rsidP="00250242">
      <w:pPr>
        <w:ind w:left="567" w:hanging="567"/>
        <w:rPr>
          <w:noProof/>
          <w:szCs w:val="24"/>
        </w:rPr>
      </w:pPr>
    </w:p>
    <w:p w14:paraId="7A09F724" w14:textId="15EA0627" w:rsidR="00250242" w:rsidRPr="00EA11E4" w:rsidRDefault="00250242" w:rsidP="00250242">
      <w:pPr>
        <w:ind w:left="567" w:hanging="567"/>
        <w:rPr>
          <w:noProof/>
          <w:szCs w:val="24"/>
        </w:rPr>
      </w:pPr>
      <w:r w:rsidRPr="00EA11E4">
        <w:rPr>
          <w:noProof/>
          <w:szCs w:val="24"/>
        </w:rPr>
        <w:t>2.</w:t>
      </w:r>
      <w:r w:rsidRPr="00EA11E4">
        <w:rPr>
          <w:noProof/>
          <w:szCs w:val="24"/>
        </w:rPr>
        <w:tab/>
        <w:t>32016 D 0128(02): European Data Protection Supervisor Decision of 3 December 2015 establishing an external advisory group on the ethical dimensions of data protection (</w:t>
      </w:r>
      <w:r w:rsidR="000A2234" w:rsidRPr="00EA11E4">
        <w:rPr>
          <w:noProof/>
          <w:szCs w:val="24"/>
        </w:rPr>
        <w:t>"</w:t>
      </w:r>
      <w:r w:rsidRPr="00EA11E4">
        <w:rPr>
          <w:noProof/>
          <w:szCs w:val="24"/>
        </w:rPr>
        <w:t>the Ethics Advisory Group</w:t>
      </w:r>
      <w:r w:rsidR="000A2234" w:rsidRPr="00EA11E4">
        <w:rPr>
          <w:noProof/>
          <w:szCs w:val="24"/>
        </w:rPr>
        <w:t>"</w:t>
      </w:r>
      <w:r w:rsidRPr="00EA11E4">
        <w:rPr>
          <w:noProof/>
          <w:szCs w:val="24"/>
        </w:rPr>
        <w:t>) (OJ C 33, 28.1.2016, p. 1).</w:t>
      </w:r>
    </w:p>
    <w:p w14:paraId="6B5B09E0" w14:textId="77777777" w:rsidR="00250242" w:rsidRPr="00EA11E4" w:rsidRDefault="00250242" w:rsidP="00250242">
      <w:pPr>
        <w:ind w:left="567" w:hanging="567"/>
        <w:rPr>
          <w:noProof/>
          <w:szCs w:val="24"/>
        </w:rPr>
      </w:pPr>
    </w:p>
    <w:p w14:paraId="1E96C280" w14:textId="77777777" w:rsidR="00250242" w:rsidRPr="00EA11E4" w:rsidRDefault="00250242" w:rsidP="00250242">
      <w:pPr>
        <w:ind w:left="567" w:hanging="567"/>
        <w:rPr>
          <w:noProof/>
          <w:szCs w:val="24"/>
        </w:rPr>
      </w:pPr>
      <w:r w:rsidRPr="00EA11E4">
        <w:rPr>
          <w:noProof/>
          <w:szCs w:val="24"/>
        </w:rPr>
        <w:t>ACTS OF WHICH THE ASSOCIATED PARTIES SHALL TAKE NOTE</w:t>
      </w:r>
    </w:p>
    <w:p w14:paraId="18B0602D" w14:textId="77777777" w:rsidR="00250242" w:rsidRPr="00EA11E4" w:rsidRDefault="00250242" w:rsidP="00250242">
      <w:pPr>
        <w:ind w:left="567" w:hanging="567"/>
        <w:rPr>
          <w:noProof/>
          <w:szCs w:val="24"/>
        </w:rPr>
      </w:pPr>
    </w:p>
    <w:p w14:paraId="41665040" w14:textId="388585EB" w:rsidR="00250242" w:rsidRPr="00EA11E4" w:rsidRDefault="00250242" w:rsidP="00250242">
      <w:pPr>
        <w:ind w:left="567" w:hanging="567"/>
        <w:rPr>
          <w:noProof/>
          <w:szCs w:val="24"/>
        </w:rPr>
      </w:pPr>
      <w:r w:rsidRPr="00EA11E4">
        <w:rPr>
          <w:noProof/>
          <w:szCs w:val="24"/>
        </w:rPr>
        <w:t>1.</w:t>
      </w:r>
      <w:r w:rsidRPr="00EA11E4">
        <w:rPr>
          <w:noProof/>
          <w:szCs w:val="24"/>
        </w:rPr>
        <w:tab/>
        <w:t>The European Statistics Code of Practice for the National Statistical Authorities and Eurostat (EU statistical authority), adopted by the European Statistical System Committee on</w:t>
      </w:r>
      <w:r w:rsidR="000A2234" w:rsidRPr="00EA11E4">
        <w:rPr>
          <w:noProof/>
          <w:szCs w:val="24"/>
        </w:rPr>
        <w:t> </w:t>
      </w:r>
      <w:r w:rsidRPr="00EA11E4">
        <w:rPr>
          <w:noProof/>
          <w:szCs w:val="24"/>
        </w:rPr>
        <w:t>16</w:t>
      </w:r>
      <w:r w:rsidR="000A2234" w:rsidRPr="00EA11E4">
        <w:rPr>
          <w:noProof/>
          <w:szCs w:val="24"/>
        </w:rPr>
        <w:t> </w:t>
      </w:r>
      <w:r w:rsidRPr="00EA11E4">
        <w:rPr>
          <w:noProof/>
          <w:szCs w:val="24"/>
        </w:rPr>
        <w:t>November 2017.</w:t>
      </w:r>
    </w:p>
    <w:p w14:paraId="0D21800B" w14:textId="77777777" w:rsidR="00250242" w:rsidRPr="00EA11E4" w:rsidRDefault="00250242" w:rsidP="00250242">
      <w:pPr>
        <w:rPr>
          <w:noProof/>
          <w:szCs w:val="24"/>
        </w:rPr>
      </w:pPr>
    </w:p>
    <w:p w14:paraId="5939E2D6" w14:textId="77777777" w:rsidR="00250242" w:rsidRPr="00EA11E4" w:rsidRDefault="00250242" w:rsidP="00250242">
      <w:pPr>
        <w:rPr>
          <w:noProof/>
          <w:szCs w:val="24"/>
        </w:rPr>
      </w:pPr>
    </w:p>
    <w:p w14:paraId="10775637" w14:textId="320252E9" w:rsidR="00250242" w:rsidRPr="00EA11E4" w:rsidRDefault="000A2234" w:rsidP="00250242">
      <w:pPr>
        <w:jc w:val="center"/>
        <w:rPr>
          <w:noProof/>
          <w:szCs w:val="24"/>
        </w:rPr>
      </w:pPr>
      <w:r w:rsidRPr="00EA11E4">
        <w:rPr>
          <w:noProof/>
          <w:szCs w:val="24"/>
        </w:rPr>
        <w:br w:type="page"/>
      </w:r>
      <w:r w:rsidR="00250242" w:rsidRPr="00EA11E4">
        <w:rPr>
          <w:noProof/>
          <w:szCs w:val="24"/>
        </w:rPr>
        <w:lastRenderedPageBreak/>
        <w:t>CHAPTER 3</w:t>
      </w:r>
    </w:p>
    <w:p w14:paraId="4D332C4F" w14:textId="77777777" w:rsidR="00250242" w:rsidRPr="00EA11E4" w:rsidRDefault="00250242" w:rsidP="00250242">
      <w:pPr>
        <w:jc w:val="center"/>
        <w:rPr>
          <w:noProof/>
          <w:szCs w:val="24"/>
        </w:rPr>
      </w:pPr>
    </w:p>
    <w:p w14:paraId="3F37B29C" w14:textId="77777777" w:rsidR="00250242" w:rsidRPr="00EA11E4" w:rsidRDefault="00250242" w:rsidP="00250242">
      <w:pPr>
        <w:ind w:left="567" w:hanging="567"/>
        <w:jc w:val="center"/>
        <w:rPr>
          <w:noProof/>
          <w:szCs w:val="24"/>
        </w:rPr>
      </w:pPr>
      <w:r w:rsidRPr="00EA11E4">
        <w:rPr>
          <w:noProof/>
          <w:szCs w:val="24"/>
        </w:rPr>
        <w:t>BUSINESS STATISTICS</w:t>
      </w:r>
    </w:p>
    <w:p w14:paraId="56CBD154" w14:textId="77777777" w:rsidR="00250242" w:rsidRPr="00EA11E4" w:rsidRDefault="00250242" w:rsidP="00250242">
      <w:pPr>
        <w:ind w:left="567" w:hanging="567"/>
        <w:rPr>
          <w:noProof/>
          <w:szCs w:val="24"/>
        </w:rPr>
      </w:pPr>
    </w:p>
    <w:p w14:paraId="642A685E" w14:textId="77777777" w:rsidR="00250242" w:rsidRPr="00EA11E4" w:rsidRDefault="00250242" w:rsidP="00250242">
      <w:pPr>
        <w:ind w:left="567" w:hanging="567"/>
        <w:rPr>
          <w:noProof/>
          <w:szCs w:val="24"/>
        </w:rPr>
      </w:pPr>
      <w:r w:rsidRPr="00EA11E4">
        <w:rPr>
          <w:noProof/>
          <w:szCs w:val="24"/>
        </w:rPr>
        <w:t>ACTS REFERRED TO</w:t>
      </w:r>
    </w:p>
    <w:p w14:paraId="49F2CAB8" w14:textId="77777777" w:rsidR="00250242" w:rsidRPr="00EA11E4" w:rsidRDefault="00250242" w:rsidP="00250242">
      <w:pPr>
        <w:ind w:left="567" w:hanging="567"/>
        <w:rPr>
          <w:noProof/>
          <w:szCs w:val="24"/>
        </w:rPr>
      </w:pPr>
    </w:p>
    <w:p w14:paraId="0257D641" w14:textId="51C3E899" w:rsidR="00250242" w:rsidRPr="00EA11E4" w:rsidRDefault="00250242" w:rsidP="00250242">
      <w:pPr>
        <w:ind w:left="567" w:hanging="567"/>
        <w:rPr>
          <w:noProof/>
          <w:szCs w:val="24"/>
        </w:rPr>
      </w:pPr>
      <w:r w:rsidRPr="00EA11E4">
        <w:rPr>
          <w:noProof/>
          <w:szCs w:val="24"/>
        </w:rPr>
        <w:t>1.</w:t>
      </w:r>
      <w:r w:rsidRPr="00EA11E4">
        <w:rPr>
          <w:noProof/>
          <w:szCs w:val="24"/>
        </w:rPr>
        <w:tab/>
        <w:t>32019 R 2152: Regulation (EU) 2019/2152 of the European Parliament and of the Council of</w:t>
      </w:r>
      <w:r w:rsidR="007105C6" w:rsidRPr="00EA11E4">
        <w:rPr>
          <w:noProof/>
          <w:szCs w:val="24"/>
        </w:rPr>
        <w:t> </w:t>
      </w:r>
      <w:r w:rsidRPr="00EA11E4">
        <w:rPr>
          <w:noProof/>
          <w:szCs w:val="24"/>
        </w:rPr>
        <w:t>27</w:t>
      </w:r>
      <w:r w:rsidR="007105C6" w:rsidRPr="00EA11E4">
        <w:rPr>
          <w:noProof/>
          <w:szCs w:val="24"/>
        </w:rPr>
        <w:t> </w:t>
      </w:r>
      <w:r w:rsidRPr="00EA11E4">
        <w:rPr>
          <w:noProof/>
          <w:szCs w:val="24"/>
        </w:rPr>
        <w:t>November 2019 on European business statistics, repealing 10 legal acts in the field of business statistics (OJ L 327, 17.12.2019, p. 1).</w:t>
      </w:r>
    </w:p>
    <w:p w14:paraId="7EC3342E" w14:textId="77777777" w:rsidR="00250242" w:rsidRPr="00EA11E4" w:rsidRDefault="00250242" w:rsidP="00250242">
      <w:pPr>
        <w:ind w:left="567" w:hanging="567"/>
        <w:rPr>
          <w:noProof/>
          <w:szCs w:val="24"/>
        </w:rPr>
      </w:pPr>
    </w:p>
    <w:p w14:paraId="7262E89B" w14:textId="77777777" w:rsidR="008071EF"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56B5B893" w14:textId="1E3BACDA" w:rsidR="00250242" w:rsidRPr="00EA11E4" w:rsidRDefault="00250242" w:rsidP="00250242">
      <w:pPr>
        <w:ind w:left="567"/>
        <w:rPr>
          <w:noProof/>
          <w:szCs w:val="24"/>
        </w:rPr>
      </w:pPr>
    </w:p>
    <w:p w14:paraId="1476C502" w14:textId="77777777" w:rsidR="00250242" w:rsidRPr="00EA11E4" w:rsidRDefault="00250242" w:rsidP="00250242">
      <w:pPr>
        <w:ind w:left="567"/>
        <w:rPr>
          <w:noProof/>
          <w:szCs w:val="24"/>
        </w:rPr>
      </w:pPr>
      <w:r w:rsidRPr="00EA11E4">
        <w:rPr>
          <w:noProof/>
          <w:szCs w:val="24"/>
        </w:rPr>
        <w:t>Chapter V of this Regulation shall not apply to San Marino.</w:t>
      </w:r>
    </w:p>
    <w:p w14:paraId="2B709CE5" w14:textId="77777777" w:rsidR="00250242" w:rsidRPr="00EA11E4" w:rsidRDefault="00250242" w:rsidP="00250242">
      <w:pPr>
        <w:ind w:left="567" w:hanging="567"/>
        <w:rPr>
          <w:noProof/>
          <w:szCs w:val="24"/>
        </w:rPr>
      </w:pPr>
    </w:p>
    <w:p w14:paraId="1A3FB564" w14:textId="158694EB" w:rsidR="00250242" w:rsidRPr="00EA11E4" w:rsidRDefault="00250242" w:rsidP="00250242">
      <w:pPr>
        <w:ind w:left="567" w:hanging="567"/>
        <w:rPr>
          <w:noProof/>
          <w:szCs w:val="24"/>
        </w:rPr>
      </w:pPr>
      <w:r w:rsidRPr="00EA11E4">
        <w:rPr>
          <w:noProof/>
          <w:szCs w:val="24"/>
        </w:rPr>
        <w:t>2.</w:t>
      </w:r>
      <w:r w:rsidRPr="00EA11E4">
        <w:rPr>
          <w:noProof/>
          <w:szCs w:val="24"/>
        </w:rPr>
        <w:tab/>
        <w:t xml:space="preserve">32020 R 1030: Commission Implementing Regulation (EU) 2020/1030 of 15 July 2020 laying down the technical specifications of data requirements for the topic </w:t>
      </w:r>
      <w:r w:rsidR="007105C6" w:rsidRPr="00EA11E4">
        <w:rPr>
          <w:noProof/>
          <w:szCs w:val="24"/>
        </w:rPr>
        <w:t>"</w:t>
      </w:r>
      <w:r w:rsidRPr="00EA11E4">
        <w:rPr>
          <w:noProof/>
          <w:szCs w:val="24"/>
        </w:rPr>
        <w:t>ICT usage and e</w:t>
      </w:r>
      <w:r w:rsidR="007105C6" w:rsidRPr="00EA11E4">
        <w:rPr>
          <w:noProof/>
          <w:szCs w:val="24"/>
        </w:rPr>
        <w:noBreakHyphen/>
      </w:r>
      <w:r w:rsidRPr="00EA11E4">
        <w:rPr>
          <w:noProof/>
          <w:szCs w:val="24"/>
        </w:rPr>
        <w:t>commerce</w:t>
      </w:r>
      <w:r w:rsidR="007105C6" w:rsidRPr="00EA11E4">
        <w:rPr>
          <w:noProof/>
          <w:szCs w:val="24"/>
        </w:rPr>
        <w:t>"</w:t>
      </w:r>
      <w:r w:rsidRPr="00EA11E4">
        <w:rPr>
          <w:noProof/>
          <w:szCs w:val="24"/>
        </w:rPr>
        <w:t xml:space="preserve"> for the reference year 2021, pursuant to Regulation (EU) 2019/2152 of the European Parliament and of the Council (OJ L 227, 16.7.2020, p. 12).</w:t>
      </w:r>
    </w:p>
    <w:p w14:paraId="191E79A6" w14:textId="77777777" w:rsidR="00250242" w:rsidRPr="00EA11E4" w:rsidRDefault="00250242" w:rsidP="00250242">
      <w:pPr>
        <w:ind w:left="567" w:hanging="567"/>
        <w:rPr>
          <w:noProof/>
          <w:szCs w:val="24"/>
        </w:rPr>
      </w:pPr>
    </w:p>
    <w:p w14:paraId="42602996" w14:textId="77777777" w:rsidR="008071EF" w:rsidRPr="00EA11E4" w:rsidRDefault="00250242" w:rsidP="00250242">
      <w:pPr>
        <w:ind w:left="567" w:hanging="567"/>
        <w:rPr>
          <w:noProof/>
          <w:szCs w:val="24"/>
        </w:rPr>
      </w:pPr>
      <w:r w:rsidRPr="00EA11E4">
        <w:rPr>
          <w:noProof/>
          <w:szCs w:val="24"/>
        </w:rPr>
        <w:t>3.</w:t>
      </w:r>
      <w:r w:rsidRPr="00EA11E4">
        <w:rPr>
          <w:noProof/>
          <w:szCs w:val="24"/>
        </w:rPr>
        <w:tab/>
        <w:t>32020 R 1197: Commission Implementing Regulation (EU) 2020/1197 of 30 July 2020 laying down the technical specifications and arrangements pursuant to Regulation (EU) 2019/2152 of the European Parliament and of the Council on European business statistics repealing 10 legal acts in the field of business statistics (OJ L 271, 18.8.2020, p. 1)</w:t>
      </w:r>
    </w:p>
    <w:p w14:paraId="0C2A03B8" w14:textId="5782721A" w:rsidR="00250242" w:rsidRPr="00EA11E4" w:rsidRDefault="00250242" w:rsidP="00250242">
      <w:pPr>
        <w:ind w:left="567" w:hanging="567"/>
        <w:rPr>
          <w:noProof/>
          <w:szCs w:val="24"/>
        </w:rPr>
      </w:pPr>
    </w:p>
    <w:p w14:paraId="656083C0" w14:textId="7A5B00BA" w:rsidR="008071EF" w:rsidRPr="00EA11E4" w:rsidRDefault="007105C6" w:rsidP="00250242">
      <w:pPr>
        <w:ind w:left="567"/>
        <w:rPr>
          <w:noProof/>
          <w:szCs w:val="24"/>
        </w:rPr>
      </w:pPr>
      <w:r w:rsidRPr="00EA11E4">
        <w:rPr>
          <w:noProof/>
          <w:szCs w:val="24"/>
        </w:rPr>
        <w:br w:type="page"/>
      </w:r>
      <w:r w:rsidR="00250242" w:rsidRPr="00EA11E4">
        <w:rPr>
          <w:noProof/>
          <w:szCs w:val="24"/>
        </w:rPr>
        <w:lastRenderedPageBreak/>
        <w:t>The provisions of this Regulation shall, for the purposes of this Agreement, be read with the following adaptation:</w:t>
      </w:r>
    </w:p>
    <w:p w14:paraId="528882AD" w14:textId="7E2826AC" w:rsidR="00250242" w:rsidRPr="00EA11E4" w:rsidRDefault="00250242" w:rsidP="00250242">
      <w:pPr>
        <w:ind w:left="567"/>
        <w:rPr>
          <w:noProof/>
          <w:szCs w:val="24"/>
        </w:rPr>
      </w:pPr>
    </w:p>
    <w:p w14:paraId="5A09FE96" w14:textId="0603A2F0" w:rsidR="00250242" w:rsidRPr="00EA11E4" w:rsidRDefault="00250242" w:rsidP="00250242">
      <w:pPr>
        <w:ind w:left="1134" w:hanging="567"/>
        <w:rPr>
          <w:noProof/>
          <w:szCs w:val="24"/>
        </w:rPr>
      </w:pPr>
      <w:r w:rsidRPr="00EA11E4">
        <w:rPr>
          <w:noProof/>
          <w:szCs w:val="24"/>
        </w:rPr>
        <w:t>(a)</w:t>
      </w:r>
      <w:r w:rsidRPr="00EA11E4">
        <w:rPr>
          <w:noProof/>
          <w:szCs w:val="24"/>
        </w:rPr>
        <w:tab/>
        <w:t xml:space="preserve">Annex I – part B to this Regulation shall not apply to San Marino except for variables listed in the Appendix </w:t>
      </w:r>
      <w:r w:rsidR="002938BD">
        <w:rPr>
          <w:noProof/>
          <w:szCs w:val="24"/>
        </w:rPr>
        <w:t>–</w:t>
      </w:r>
      <w:r w:rsidRPr="00EA11E4">
        <w:rPr>
          <w:noProof/>
          <w:szCs w:val="24"/>
        </w:rPr>
        <w:t xml:space="preserve"> Part A to Annex XXI, Statistics.</w:t>
      </w:r>
    </w:p>
    <w:p w14:paraId="4C78B53B" w14:textId="77777777" w:rsidR="00250242" w:rsidRPr="00EA11E4" w:rsidRDefault="00250242" w:rsidP="00250242">
      <w:pPr>
        <w:ind w:left="567"/>
        <w:rPr>
          <w:noProof/>
          <w:szCs w:val="24"/>
        </w:rPr>
      </w:pPr>
    </w:p>
    <w:p w14:paraId="4DCD721F" w14:textId="79EEC627" w:rsidR="00250242" w:rsidRPr="00EA11E4" w:rsidRDefault="00250242" w:rsidP="00250242">
      <w:pPr>
        <w:ind w:left="1134" w:hanging="567"/>
        <w:rPr>
          <w:noProof/>
          <w:szCs w:val="24"/>
        </w:rPr>
      </w:pPr>
      <w:r w:rsidRPr="00EA11E4">
        <w:rPr>
          <w:noProof/>
          <w:szCs w:val="24"/>
        </w:rPr>
        <w:t>(b)</w:t>
      </w:r>
      <w:r w:rsidRPr="00EA11E4">
        <w:rPr>
          <w:noProof/>
          <w:szCs w:val="24"/>
        </w:rPr>
        <w:tab/>
        <w:t xml:space="preserve">Annex VIII to this Regulation shall not apply to San Marino except for variables listed in Appendix </w:t>
      </w:r>
      <w:r w:rsidR="002938BD">
        <w:rPr>
          <w:noProof/>
          <w:szCs w:val="24"/>
        </w:rPr>
        <w:t>–</w:t>
      </w:r>
      <w:r w:rsidRPr="00EA11E4">
        <w:rPr>
          <w:noProof/>
          <w:szCs w:val="24"/>
        </w:rPr>
        <w:t xml:space="preserve"> Part B to Annex XXI, Statistics.</w:t>
      </w:r>
    </w:p>
    <w:p w14:paraId="5D9FF95C" w14:textId="77777777" w:rsidR="00250242" w:rsidRPr="00EA11E4" w:rsidRDefault="00250242" w:rsidP="00250242">
      <w:pPr>
        <w:ind w:left="567"/>
        <w:rPr>
          <w:noProof/>
          <w:szCs w:val="24"/>
        </w:rPr>
      </w:pPr>
    </w:p>
    <w:p w14:paraId="5D2E200D" w14:textId="47FB5E6C" w:rsidR="00250242" w:rsidRPr="00EA11E4" w:rsidRDefault="00250242" w:rsidP="00250242">
      <w:pPr>
        <w:ind w:left="567" w:hanging="567"/>
        <w:rPr>
          <w:noProof/>
          <w:szCs w:val="24"/>
        </w:rPr>
      </w:pPr>
      <w:r w:rsidRPr="00EA11E4">
        <w:rPr>
          <w:noProof/>
          <w:szCs w:val="24"/>
        </w:rPr>
        <w:t>4.</w:t>
      </w:r>
      <w:r w:rsidRPr="00EA11E4">
        <w:rPr>
          <w:noProof/>
          <w:szCs w:val="24"/>
        </w:rPr>
        <w:tab/>
        <w:t>32022 R 0918: Commission Implementing Regulation (EU) 2022/918 of 13 June 2022 laying down technical specifications of data requirements for the topic Global Value Chains pursuant to Regulation (EU) 2019/2152 of the European Parliament and of the Council (OJ L 159,</w:t>
      </w:r>
      <w:r w:rsidR="007105C6" w:rsidRPr="00EA11E4">
        <w:rPr>
          <w:noProof/>
          <w:szCs w:val="24"/>
        </w:rPr>
        <w:t> </w:t>
      </w:r>
      <w:r w:rsidRPr="00EA11E4">
        <w:rPr>
          <w:noProof/>
          <w:szCs w:val="24"/>
        </w:rPr>
        <w:t>14.6.2022, p. 43).</w:t>
      </w:r>
    </w:p>
    <w:p w14:paraId="4D908690" w14:textId="77777777" w:rsidR="00250242" w:rsidRPr="00EA11E4" w:rsidRDefault="00250242" w:rsidP="00250242">
      <w:pPr>
        <w:ind w:left="567" w:hanging="567"/>
        <w:rPr>
          <w:noProof/>
          <w:szCs w:val="24"/>
        </w:rPr>
      </w:pPr>
    </w:p>
    <w:p w14:paraId="3C87151C"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2541A200" w14:textId="77777777" w:rsidR="00250242" w:rsidRPr="00EA11E4" w:rsidRDefault="00250242" w:rsidP="00250242">
      <w:pPr>
        <w:ind w:left="567"/>
        <w:rPr>
          <w:noProof/>
          <w:szCs w:val="24"/>
        </w:rPr>
      </w:pPr>
    </w:p>
    <w:p w14:paraId="61F090C5" w14:textId="77777777" w:rsidR="00250242" w:rsidRPr="00EA11E4" w:rsidRDefault="00250242" w:rsidP="00250242">
      <w:pPr>
        <w:ind w:left="567"/>
        <w:rPr>
          <w:noProof/>
          <w:szCs w:val="24"/>
        </w:rPr>
      </w:pPr>
      <w:r w:rsidRPr="00EA11E4">
        <w:rPr>
          <w:noProof/>
          <w:szCs w:val="24"/>
        </w:rPr>
        <w:t>This Regulation shall not apply to San Marino.</w:t>
      </w:r>
    </w:p>
    <w:p w14:paraId="64EECD4D" w14:textId="77777777" w:rsidR="00250242" w:rsidRPr="00EA11E4" w:rsidRDefault="00250242" w:rsidP="00250242">
      <w:pPr>
        <w:ind w:left="567" w:hanging="567"/>
        <w:rPr>
          <w:noProof/>
          <w:szCs w:val="24"/>
        </w:rPr>
      </w:pPr>
    </w:p>
    <w:p w14:paraId="3846E6DA" w14:textId="44DFDC50" w:rsidR="00250242" w:rsidRPr="00EA11E4" w:rsidRDefault="00250242" w:rsidP="00250242">
      <w:pPr>
        <w:ind w:left="567" w:hanging="567"/>
        <w:rPr>
          <w:noProof/>
          <w:szCs w:val="24"/>
        </w:rPr>
      </w:pPr>
      <w:r w:rsidRPr="00EA11E4">
        <w:rPr>
          <w:noProof/>
          <w:szCs w:val="24"/>
        </w:rPr>
        <w:t>5.</w:t>
      </w:r>
      <w:r w:rsidRPr="00EA11E4">
        <w:rPr>
          <w:noProof/>
          <w:szCs w:val="24"/>
        </w:rPr>
        <w:tab/>
        <w:t xml:space="preserve">32021 R 1190: Commission Implementing Regulation (EU) 2021/1190 of 15 July 2021 laying down the technical specifications of data requirements for the topic </w:t>
      </w:r>
      <w:r w:rsidR="007105C6" w:rsidRPr="00EA11E4">
        <w:rPr>
          <w:noProof/>
          <w:szCs w:val="24"/>
        </w:rPr>
        <w:t>"</w:t>
      </w:r>
      <w:r w:rsidRPr="00EA11E4">
        <w:rPr>
          <w:noProof/>
          <w:szCs w:val="24"/>
        </w:rPr>
        <w:t>ICT usage and e</w:t>
      </w:r>
      <w:r w:rsidR="007105C6" w:rsidRPr="00EA11E4">
        <w:rPr>
          <w:noProof/>
          <w:szCs w:val="24"/>
        </w:rPr>
        <w:noBreakHyphen/>
      </w:r>
      <w:r w:rsidRPr="00EA11E4">
        <w:rPr>
          <w:noProof/>
          <w:szCs w:val="24"/>
        </w:rPr>
        <w:t>commerce</w:t>
      </w:r>
      <w:r w:rsidR="007105C6" w:rsidRPr="00EA11E4">
        <w:rPr>
          <w:noProof/>
          <w:szCs w:val="24"/>
        </w:rPr>
        <w:t>"</w:t>
      </w:r>
      <w:r w:rsidRPr="00EA11E4">
        <w:rPr>
          <w:noProof/>
          <w:szCs w:val="24"/>
        </w:rPr>
        <w:t xml:space="preserve"> for the reference year 2022, pursuant to Regulation (EU) 2019/2152 of the European Parliament and of the Council (OJ L 258, 20.7.2021, p. 28).</w:t>
      </w:r>
    </w:p>
    <w:p w14:paraId="131317E8" w14:textId="77777777" w:rsidR="00250242" w:rsidRPr="00EA11E4" w:rsidRDefault="00250242" w:rsidP="00250242">
      <w:pPr>
        <w:ind w:left="567" w:hanging="567"/>
        <w:rPr>
          <w:noProof/>
          <w:szCs w:val="24"/>
        </w:rPr>
      </w:pPr>
    </w:p>
    <w:p w14:paraId="457406D5" w14:textId="7DFFA5B8" w:rsidR="00250242" w:rsidRPr="00EA11E4" w:rsidRDefault="007105C6" w:rsidP="00250242">
      <w:pPr>
        <w:ind w:left="567"/>
        <w:rPr>
          <w:noProof/>
          <w:szCs w:val="24"/>
        </w:rPr>
      </w:pPr>
      <w:r w:rsidRPr="00EA11E4">
        <w:rPr>
          <w:noProof/>
          <w:szCs w:val="24"/>
        </w:rPr>
        <w:br w:type="page"/>
      </w:r>
      <w:r w:rsidR="00250242" w:rsidRPr="00EA11E4">
        <w:rPr>
          <w:noProof/>
          <w:szCs w:val="24"/>
        </w:rPr>
        <w:lastRenderedPageBreak/>
        <w:t>The provisions of this Regulation shall, for the purposes of this Agreement, be read with the following adaptation:</w:t>
      </w:r>
    </w:p>
    <w:p w14:paraId="0F36FFF6" w14:textId="77777777" w:rsidR="00250242" w:rsidRPr="00EA11E4" w:rsidRDefault="00250242" w:rsidP="00250242">
      <w:pPr>
        <w:ind w:left="567"/>
        <w:rPr>
          <w:noProof/>
          <w:szCs w:val="24"/>
        </w:rPr>
      </w:pPr>
    </w:p>
    <w:p w14:paraId="4C062708" w14:textId="77777777" w:rsidR="00250242" w:rsidRPr="00EA11E4" w:rsidRDefault="00250242" w:rsidP="00250242">
      <w:pPr>
        <w:ind w:left="567"/>
        <w:rPr>
          <w:noProof/>
          <w:szCs w:val="24"/>
        </w:rPr>
      </w:pPr>
      <w:r w:rsidRPr="00EA11E4">
        <w:rPr>
          <w:noProof/>
          <w:szCs w:val="24"/>
        </w:rPr>
        <w:t>This Regulation shall not apply to San Marino.</w:t>
      </w:r>
    </w:p>
    <w:p w14:paraId="23142D42" w14:textId="77777777" w:rsidR="00250242" w:rsidRPr="00EA11E4" w:rsidRDefault="00250242" w:rsidP="00250242">
      <w:pPr>
        <w:ind w:left="567" w:hanging="567"/>
        <w:rPr>
          <w:noProof/>
          <w:szCs w:val="24"/>
        </w:rPr>
      </w:pPr>
    </w:p>
    <w:p w14:paraId="5818FE2A" w14:textId="265358DB" w:rsidR="00250242" w:rsidRPr="00EA11E4" w:rsidRDefault="00250242" w:rsidP="00250242">
      <w:pPr>
        <w:ind w:left="567" w:hanging="567"/>
        <w:rPr>
          <w:noProof/>
          <w:szCs w:val="24"/>
        </w:rPr>
      </w:pPr>
      <w:r w:rsidRPr="00EA11E4">
        <w:rPr>
          <w:noProof/>
          <w:szCs w:val="24"/>
        </w:rPr>
        <w:t>6.</w:t>
      </w:r>
      <w:r w:rsidRPr="00EA11E4">
        <w:rPr>
          <w:noProof/>
          <w:szCs w:val="24"/>
        </w:rPr>
        <w:tab/>
        <w:t xml:space="preserve">32022 R 1344: Commission Implementing Regulation (EU) 2022/1344 of 1 August 2022 laying down the technical specifications of data requirements for the topic </w:t>
      </w:r>
      <w:r w:rsidR="007105C6" w:rsidRPr="00EA11E4">
        <w:rPr>
          <w:noProof/>
          <w:szCs w:val="24"/>
        </w:rPr>
        <w:t>"</w:t>
      </w:r>
      <w:r w:rsidRPr="00EA11E4">
        <w:rPr>
          <w:noProof/>
          <w:szCs w:val="24"/>
        </w:rPr>
        <w:t>ICT usage and e</w:t>
      </w:r>
      <w:r w:rsidR="007105C6" w:rsidRPr="00EA11E4">
        <w:rPr>
          <w:noProof/>
          <w:szCs w:val="24"/>
        </w:rPr>
        <w:noBreakHyphen/>
      </w:r>
      <w:r w:rsidRPr="00EA11E4">
        <w:rPr>
          <w:noProof/>
          <w:szCs w:val="24"/>
        </w:rPr>
        <w:t>commerce</w:t>
      </w:r>
      <w:r w:rsidR="007105C6" w:rsidRPr="00EA11E4">
        <w:rPr>
          <w:noProof/>
          <w:szCs w:val="24"/>
        </w:rPr>
        <w:t>"</w:t>
      </w:r>
      <w:r w:rsidRPr="00EA11E4">
        <w:rPr>
          <w:noProof/>
          <w:szCs w:val="24"/>
        </w:rPr>
        <w:t xml:space="preserve"> for the reference year 2023, pursuant to Regulation (EU) 2019/2152 of the European Parliament and of the Council (OJ L 182, 19.7.2023, p. 100).</w:t>
      </w:r>
    </w:p>
    <w:p w14:paraId="51DB6C25" w14:textId="77777777" w:rsidR="00250242" w:rsidRPr="00EA11E4" w:rsidRDefault="00250242" w:rsidP="00250242">
      <w:pPr>
        <w:ind w:left="567" w:hanging="567"/>
        <w:rPr>
          <w:noProof/>
          <w:szCs w:val="24"/>
        </w:rPr>
      </w:pPr>
    </w:p>
    <w:p w14:paraId="69D0ADF1"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05ADE2FA" w14:textId="77777777" w:rsidR="00250242" w:rsidRPr="00EA11E4" w:rsidRDefault="00250242" w:rsidP="00250242">
      <w:pPr>
        <w:ind w:left="567"/>
        <w:rPr>
          <w:noProof/>
          <w:szCs w:val="24"/>
        </w:rPr>
      </w:pPr>
    </w:p>
    <w:p w14:paraId="7AE93DED" w14:textId="77777777" w:rsidR="00250242" w:rsidRPr="00EA11E4" w:rsidRDefault="00250242" w:rsidP="00250242">
      <w:pPr>
        <w:ind w:left="567"/>
        <w:rPr>
          <w:noProof/>
          <w:szCs w:val="24"/>
        </w:rPr>
      </w:pPr>
      <w:r w:rsidRPr="00EA11E4">
        <w:rPr>
          <w:noProof/>
          <w:szCs w:val="24"/>
        </w:rPr>
        <w:t>This Regulation shall not apply to San Marino.</w:t>
      </w:r>
    </w:p>
    <w:p w14:paraId="60F99446" w14:textId="77777777" w:rsidR="00250242" w:rsidRPr="00EA11E4" w:rsidRDefault="00250242" w:rsidP="00250242">
      <w:pPr>
        <w:ind w:left="567" w:hanging="567"/>
        <w:rPr>
          <w:noProof/>
          <w:szCs w:val="24"/>
        </w:rPr>
      </w:pPr>
    </w:p>
    <w:p w14:paraId="61BA1FEA" w14:textId="34F46468" w:rsidR="00250242" w:rsidRPr="00EA11E4" w:rsidRDefault="00250242" w:rsidP="00250242">
      <w:pPr>
        <w:ind w:left="567" w:hanging="567"/>
        <w:rPr>
          <w:noProof/>
          <w:szCs w:val="24"/>
        </w:rPr>
      </w:pPr>
      <w:r w:rsidRPr="00EA11E4">
        <w:rPr>
          <w:noProof/>
          <w:szCs w:val="24"/>
        </w:rPr>
        <w:t>7.</w:t>
      </w:r>
      <w:r w:rsidRPr="00EA11E4">
        <w:rPr>
          <w:noProof/>
          <w:szCs w:val="24"/>
        </w:rPr>
        <w:tab/>
        <w:t>32020 R 1470: Commission Implementing Regulation (EU) 2020/1470 of 12 October 2020 on the nomenclature of countries and territories for the European statistics on international trade in goods and on the geographical breakdown for other business statistics (OJ L 334,</w:t>
      </w:r>
      <w:r w:rsidR="007105C6" w:rsidRPr="00EA11E4">
        <w:rPr>
          <w:noProof/>
          <w:szCs w:val="24"/>
        </w:rPr>
        <w:t> </w:t>
      </w:r>
      <w:r w:rsidRPr="00EA11E4">
        <w:rPr>
          <w:noProof/>
          <w:szCs w:val="24"/>
        </w:rPr>
        <w:t>13.10.2020, p. 2).</w:t>
      </w:r>
    </w:p>
    <w:p w14:paraId="3C672FB8" w14:textId="77777777" w:rsidR="00250242" w:rsidRPr="00EA11E4" w:rsidRDefault="00250242" w:rsidP="00250242">
      <w:pPr>
        <w:ind w:left="567" w:hanging="567"/>
        <w:rPr>
          <w:noProof/>
          <w:szCs w:val="24"/>
        </w:rPr>
      </w:pPr>
    </w:p>
    <w:p w14:paraId="5D9E8C45"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26781885" w14:textId="77777777" w:rsidR="00250242" w:rsidRPr="00EA11E4" w:rsidRDefault="00250242" w:rsidP="00250242">
      <w:pPr>
        <w:ind w:left="567"/>
        <w:rPr>
          <w:noProof/>
          <w:szCs w:val="24"/>
        </w:rPr>
      </w:pPr>
    </w:p>
    <w:p w14:paraId="68517DE8" w14:textId="77777777" w:rsidR="00250242" w:rsidRPr="00EA11E4" w:rsidRDefault="00250242" w:rsidP="00250242">
      <w:pPr>
        <w:ind w:left="567"/>
        <w:rPr>
          <w:noProof/>
          <w:szCs w:val="24"/>
        </w:rPr>
      </w:pPr>
      <w:r w:rsidRPr="00EA11E4">
        <w:rPr>
          <w:noProof/>
          <w:szCs w:val="24"/>
        </w:rPr>
        <w:t>This Regulation shall not apply to San Marino.</w:t>
      </w:r>
    </w:p>
    <w:p w14:paraId="19581416" w14:textId="77777777" w:rsidR="00250242" w:rsidRPr="00EA11E4" w:rsidRDefault="00250242" w:rsidP="00250242">
      <w:pPr>
        <w:ind w:left="567" w:hanging="567"/>
        <w:rPr>
          <w:noProof/>
          <w:szCs w:val="24"/>
        </w:rPr>
      </w:pPr>
    </w:p>
    <w:p w14:paraId="29EA964D" w14:textId="487BD586" w:rsidR="00250242" w:rsidRPr="00EA11E4" w:rsidRDefault="007105C6" w:rsidP="00250242">
      <w:pPr>
        <w:ind w:left="567" w:hanging="567"/>
        <w:rPr>
          <w:noProof/>
          <w:szCs w:val="24"/>
        </w:rPr>
      </w:pPr>
      <w:r w:rsidRPr="00EA11E4">
        <w:rPr>
          <w:noProof/>
          <w:szCs w:val="24"/>
        </w:rPr>
        <w:br w:type="page"/>
      </w:r>
      <w:r w:rsidR="00250242" w:rsidRPr="00EA11E4">
        <w:rPr>
          <w:noProof/>
          <w:szCs w:val="24"/>
        </w:rPr>
        <w:lastRenderedPageBreak/>
        <w:t>8.</w:t>
      </w:r>
      <w:r w:rsidR="00250242" w:rsidRPr="00EA11E4">
        <w:rPr>
          <w:noProof/>
          <w:szCs w:val="24"/>
        </w:rPr>
        <w:tab/>
        <w:t>32021 R 1704: Commission Delegated Regulation (EU) 2021/1704 of 14 July 2021 supplementing Regulation (EU) 2019/2152 of the European Parliament and of the Council by further specifying the details for the statistical information to be provided by tax and customs authorities and amending its Annexes V and VI (OJ L 339, 24.9.2021, p. 33).</w:t>
      </w:r>
    </w:p>
    <w:p w14:paraId="2794CA49" w14:textId="77777777" w:rsidR="00250242" w:rsidRPr="00EA11E4" w:rsidRDefault="00250242" w:rsidP="00250242">
      <w:pPr>
        <w:ind w:left="567" w:hanging="567"/>
        <w:rPr>
          <w:noProof/>
          <w:szCs w:val="24"/>
        </w:rPr>
      </w:pPr>
    </w:p>
    <w:p w14:paraId="122122D9"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1C428785" w14:textId="77777777" w:rsidR="00250242" w:rsidRPr="00EA11E4" w:rsidRDefault="00250242" w:rsidP="00250242">
      <w:pPr>
        <w:ind w:left="567"/>
        <w:rPr>
          <w:noProof/>
          <w:szCs w:val="24"/>
        </w:rPr>
      </w:pPr>
    </w:p>
    <w:p w14:paraId="3F55C4FF" w14:textId="77777777" w:rsidR="00250242" w:rsidRPr="00EA11E4" w:rsidRDefault="00250242" w:rsidP="00250242">
      <w:pPr>
        <w:ind w:left="567"/>
        <w:rPr>
          <w:noProof/>
          <w:szCs w:val="24"/>
        </w:rPr>
      </w:pPr>
      <w:r w:rsidRPr="00EA11E4">
        <w:rPr>
          <w:noProof/>
          <w:szCs w:val="24"/>
        </w:rPr>
        <w:t>This Regulation shall not apply to San Marino.</w:t>
      </w:r>
    </w:p>
    <w:p w14:paraId="58732FA5" w14:textId="77777777" w:rsidR="00250242" w:rsidRPr="00EA11E4" w:rsidRDefault="00250242" w:rsidP="00250242">
      <w:pPr>
        <w:ind w:left="567" w:hanging="567"/>
        <w:rPr>
          <w:noProof/>
          <w:szCs w:val="24"/>
        </w:rPr>
      </w:pPr>
    </w:p>
    <w:p w14:paraId="55F7B1F2" w14:textId="77777777" w:rsidR="00250242" w:rsidRPr="00EA11E4" w:rsidRDefault="00250242" w:rsidP="00250242">
      <w:pPr>
        <w:ind w:left="567" w:hanging="567"/>
        <w:rPr>
          <w:noProof/>
          <w:szCs w:val="24"/>
        </w:rPr>
      </w:pPr>
      <w:r w:rsidRPr="00EA11E4">
        <w:rPr>
          <w:noProof/>
          <w:szCs w:val="24"/>
        </w:rPr>
        <w:t>9.</w:t>
      </w:r>
      <w:r w:rsidRPr="00EA11E4">
        <w:rPr>
          <w:noProof/>
          <w:szCs w:val="24"/>
        </w:rPr>
        <w:tab/>
        <w:t>32021 R 1225: Commission Implementing Regulation (EU) 2021/1225 of 27 July 2021 specifying the arrangements for the data exchanges pursuant to Regulation (EU) 2019/2152 of the European Parliament and of the Council and amending Commission Implementing Regulation (EU) 2020/1197, as regards the Member State of extra-Union export and the obligations of reporting units (OJ L 269, 28.7.2021, p. 58).</w:t>
      </w:r>
    </w:p>
    <w:p w14:paraId="1A726510" w14:textId="77777777" w:rsidR="00250242" w:rsidRPr="00EA11E4" w:rsidRDefault="00250242" w:rsidP="00250242">
      <w:pPr>
        <w:ind w:left="567" w:hanging="567"/>
        <w:rPr>
          <w:noProof/>
          <w:szCs w:val="24"/>
        </w:rPr>
      </w:pPr>
    </w:p>
    <w:p w14:paraId="319BC99D"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40926BB8" w14:textId="77777777" w:rsidR="00250242" w:rsidRPr="00EA11E4" w:rsidRDefault="00250242" w:rsidP="00250242">
      <w:pPr>
        <w:ind w:left="567"/>
        <w:rPr>
          <w:noProof/>
          <w:szCs w:val="24"/>
        </w:rPr>
      </w:pPr>
    </w:p>
    <w:p w14:paraId="4C3B49F6" w14:textId="77777777" w:rsidR="00250242" w:rsidRPr="00EA11E4" w:rsidRDefault="00250242" w:rsidP="00250242">
      <w:pPr>
        <w:ind w:left="567"/>
        <w:rPr>
          <w:noProof/>
          <w:szCs w:val="24"/>
        </w:rPr>
      </w:pPr>
      <w:r w:rsidRPr="00EA11E4">
        <w:rPr>
          <w:noProof/>
          <w:szCs w:val="24"/>
        </w:rPr>
        <w:t>This Regulation shall not apply to San Marino.</w:t>
      </w:r>
    </w:p>
    <w:p w14:paraId="19912D39" w14:textId="77777777" w:rsidR="00250242" w:rsidRPr="00EA11E4" w:rsidRDefault="00250242" w:rsidP="00250242">
      <w:pPr>
        <w:ind w:left="567" w:hanging="567"/>
        <w:rPr>
          <w:noProof/>
          <w:szCs w:val="24"/>
        </w:rPr>
      </w:pPr>
    </w:p>
    <w:p w14:paraId="6FD8395A" w14:textId="22B47251" w:rsidR="00250242" w:rsidRPr="00EA11E4" w:rsidRDefault="007105C6" w:rsidP="00250242">
      <w:pPr>
        <w:ind w:left="567" w:hanging="567"/>
        <w:rPr>
          <w:noProof/>
          <w:szCs w:val="24"/>
        </w:rPr>
      </w:pPr>
      <w:r w:rsidRPr="00EA11E4">
        <w:rPr>
          <w:noProof/>
          <w:szCs w:val="24"/>
        </w:rPr>
        <w:br w:type="page"/>
      </w:r>
      <w:r w:rsidR="00250242" w:rsidRPr="00EA11E4">
        <w:rPr>
          <w:noProof/>
          <w:szCs w:val="24"/>
        </w:rPr>
        <w:lastRenderedPageBreak/>
        <w:t>10.</w:t>
      </w:r>
      <w:r w:rsidR="00250242" w:rsidRPr="00EA11E4">
        <w:rPr>
          <w:noProof/>
          <w:szCs w:val="24"/>
        </w:rPr>
        <w:tab/>
        <w:t xml:space="preserve">32022 R 1092: Commission Implementing Regulation (EU) 2022/1092 of 30 June 2022 laying down technical specifications of data requirements for the topic </w:t>
      </w:r>
      <w:r w:rsidR="00CD3467" w:rsidRPr="00EA11E4">
        <w:rPr>
          <w:noProof/>
          <w:szCs w:val="24"/>
        </w:rPr>
        <w:t>"</w:t>
      </w:r>
      <w:r w:rsidR="00250242" w:rsidRPr="00EA11E4">
        <w:rPr>
          <w:noProof/>
          <w:szCs w:val="24"/>
        </w:rPr>
        <w:t>Innovation</w:t>
      </w:r>
      <w:r w:rsidR="00CD3467" w:rsidRPr="00EA11E4">
        <w:rPr>
          <w:noProof/>
          <w:szCs w:val="24"/>
        </w:rPr>
        <w:t>"</w:t>
      </w:r>
      <w:r w:rsidR="00250242" w:rsidRPr="00EA11E4">
        <w:rPr>
          <w:noProof/>
          <w:szCs w:val="24"/>
        </w:rPr>
        <w:t xml:space="preserve"> pursuant to Regulation (EU) 2019/2152 of the European Parliament and of the Council (OJ L 176,</w:t>
      </w:r>
      <w:r w:rsidRPr="00EA11E4">
        <w:rPr>
          <w:noProof/>
          <w:szCs w:val="24"/>
        </w:rPr>
        <w:t> </w:t>
      </w:r>
      <w:r w:rsidR="00250242" w:rsidRPr="00EA11E4">
        <w:rPr>
          <w:noProof/>
          <w:szCs w:val="24"/>
        </w:rPr>
        <w:t>1.7.2022, p. 10).</w:t>
      </w:r>
    </w:p>
    <w:p w14:paraId="551D2828" w14:textId="77777777" w:rsidR="00250242" w:rsidRPr="00EA11E4" w:rsidRDefault="00250242" w:rsidP="00250242">
      <w:pPr>
        <w:rPr>
          <w:noProof/>
          <w:szCs w:val="24"/>
        </w:rPr>
      </w:pPr>
    </w:p>
    <w:p w14:paraId="5A9A671D"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7072A28B" w14:textId="77777777" w:rsidR="00250242" w:rsidRPr="00EA11E4" w:rsidRDefault="00250242" w:rsidP="00250242">
      <w:pPr>
        <w:ind w:left="567" w:hanging="567"/>
        <w:rPr>
          <w:noProof/>
          <w:szCs w:val="24"/>
        </w:rPr>
      </w:pPr>
    </w:p>
    <w:p w14:paraId="78D2949F" w14:textId="77777777" w:rsidR="00250242" w:rsidRPr="00EA11E4" w:rsidRDefault="00250242" w:rsidP="00250242">
      <w:pPr>
        <w:ind w:left="567"/>
        <w:rPr>
          <w:noProof/>
          <w:szCs w:val="24"/>
        </w:rPr>
      </w:pPr>
      <w:r w:rsidRPr="00EA11E4">
        <w:rPr>
          <w:noProof/>
          <w:szCs w:val="24"/>
        </w:rPr>
        <w:t>This Regulation shall not apply to San Marino.</w:t>
      </w:r>
    </w:p>
    <w:p w14:paraId="419C87C8" w14:textId="77777777" w:rsidR="00250242" w:rsidRPr="00EA11E4" w:rsidRDefault="00250242" w:rsidP="00250242">
      <w:pPr>
        <w:ind w:left="567" w:hanging="567"/>
        <w:rPr>
          <w:noProof/>
          <w:szCs w:val="24"/>
        </w:rPr>
      </w:pPr>
    </w:p>
    <w:p w14:paraId="2D11CC6A" w14:textId="77777777" w:rsidR="00250242" w:rsidRPr="00EA11E4" w:rsidRDefault="00250242" w:rsidP="00250242">
      <w:pPr>
        <w:ind w:left="567" w:hanging="567"/>
        <w:rPr>
          <w:noProof/>
          <w:szCs w:val="24"/>
        </w:rPr>
      </w:pPr>
      <w:r w:rsidRPr="00EA11E4">
        <w:rPr>
          <w:noProof/>
          <w:szCs w:val="24"/>
        </w:rPr>
        <w:t>11.</w:t>
      </w:r>
      <w:r w:rsidRPr="00EA11E4">
        <w:rPr>
          <w:noProof/>
          <w:szCs w:val="24"/>
        </w:rPr>
        <w:tab/>
        <w:t>32022 R 2552: Commission Implementing Regulation (EU) 2022/2552 of 12 December 2022 laying down the technical specifications of data requirements for the detailed topic industrial production statistics establishing the industrial products classification breakdown, pursuant to Regulation (EU) 2019/2152 of the European Parliament and of the Council and amending Commission Implementing Regulation (EU) 2020/1197, as regards the coverage of the product classification (OJ L 336, 29.12.2022, p. 1).</w:t>
      </w:r>
    </w:p>
    <w:p w14:paraId="1EDBC04C" w14:textId="77777777" w:rsidR="00250242" w:rsidRPr="00EA11E4" w:rsidRDefault="00250242" w:rsidP="00250242">
      <w:pPr>
        <w:ind w:left="567" w:hanging="567"/>
        <w:rPr>
          <w:noProof/>
          <w:szCs w:val="24"/>
        </w:rPr>
      </w:pPr>
    </w:p>
    <w:p w14:paraId="6F6CE984"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404758DA" w14:textId="77777777" w:rsidR="00250242" w:rsidRPr="00EA11E4" w:rsidRDefault="00250242" w:rsidP="00250242">
      <w:pPr>
        <w:ind w:left="567"/>
        <w:rPr>
          <w:noProof/>
          <w:szCs w:val="24"/>
        </w:rPr>
      </w:pPr>
    </w:p>
    <w:p w14:paraId="0C286C41" w14:textId="77777777" w:rsidR="00250242" w:rsidRPr="00EA11E4" w:rsidRDefault="00250242" w:rsidP="00250242">
      <w:pPr>
        <w:ind w:left="567"/>
        <w:rPr>
          <w:noProof/>
          <w:szCs w:val="24"/>
        </w:rPr>
      </w:pPr>
      <w:r w:rsidRPr="00EA11E4">
        <w:rPr>
          <w:noProof/>
          <w:szCs w:val="24"/>
        </w:rPr>
        <w:t>This Regulation shall not apply to San Marino.</w:t>
      </w:r>
    </w:p>
    <w:p w14:paraId="05CDB0EA" w14:textId="77777777" w:rsidR="00250242" w:rsidRPr="00EA11E4" w:rsidRDefault="00250242" w:rsidP="007105C6">
      <w:pPr>
        <w:rPr>
          <w:noProof/>
          <w:szCs w:val="24"/>
        </w:rPr>
      </w:pPr>
    </w:p>
    <w:p w14:paraId="3F08B66F" w14:textId="77777777" w:rsidR="00250242" w:rsidRPr="00EA11E4" w:rsidRDefault="00250242" w:rsidP="007105C6">
      <w:pPr>
        <w:rPr>
          <w:noProof/>
          <w:szCs w:val="24"/>
        </w:rPr>
      </w:pPr>
    </w:p>
    <w:p w14:paraId="08948F65" w14:textId="1068859D" w:rsidR="00250242" w:rsidRPr="00EA11E4" w:rsidRDefault="007105C6" w:rsidP="00250242">
      <w:pPr>
        <w:jc w:val="center"/>
        <w:rPr>
          <w:noProof/>
          <w:szCs w:val="24"/>
        </w:rPr>
      </w:pPr>
      <w:r w:rsidRPr="00EA11E4">
        <w:rPr>
          <w:noProof/>
          <w:szCs w:val="24"/>
        </w:rPr>
        <w:br w:type="page"/>
      </w:r>
      <w:r w:rsidR="00250242" w:rsidRPr="00EA11E4">
        <w:rPr>
          <w:noProof/>
          <w:szCs w:val="24"/>
        </w:rPr>
        <w:lastRenderedPageBreak/>
        <w:t>CHAPTER 4</w:t>
      </w:r>
    </w:p>
    <w:p w14:paraId="464DC74B" w14:textId="77777777" w:rsidR="00250242" w:rsidRPr="00EA11E4" w:rsidRDefault="00250242" w:rsidP="00250242">
      <w:pPr>
        <w:jc w:val="center"/>
        <w:rPr>
          <w:noProof/>
          <w:szCs w:val="24"/>
        </w:rPr>
      </w:pPr>
    </w:p>
    <w:p w14:paraId="30E36B87" w14:textId="77777777" w:rsidR="00250242" w:rsidRPr="00EA11E4" w:rsidRDefault="00250242" w:rsidP="00250242">
      <w:pPr>
        <w:jc w:val="center"/>
        <w:rPr>
          <w:noProof/>
          <w:szCs w:val="24"/>
        </w:rPr>
      </w:pPr>
      <w:r w:rsidRPr="00EA11E4">
        <w:rPr>
          <w:noProof/>
          <w:szCs w:val="24"/>
        </w:rPr>
        <w:t>TOURISM STATISTICS</w:t>
      </w:r>
    </w:p>
    <w:p w14:paraId="1FA0E75F" w14:textId="77777777" w:rsidR="00250242" w:rsidRPr="00EA11E4" w:rsidRDefault="00250242" w:rsidP="00250242">
      <w:pPr>
        <w:ind w:left="567" w:hanging="567"/>
        <w:jc w:val="center"/>
        <w:rPr>
          <w:noProof/>
          <w:szCs w:val="24"/>
        </w:rPr>
      </w:pPr>
    </w:p>
    <w:p w14:paraId="7AD8EC5E" w14:textId="77777777" w:rsidR="00250242" w:rsidRPr="00EA11E4" w:rsidRDefault="00250242" w:rsidP="00250242">
      <w:pPr>
        <w:ind w:left="567" w:hanging="567"/>
        <w:rPr>
          <w:noProof/>
          <w:szCs w:val="24"/>
        </w:rPr>
      </w:pPr>
      <w:r w:rsidRPr="00EA11E4">
        <w:rPr>
          <w:noProof/>
          <w:szCs w:val="24"/>
        </w:rPr>
        <w:t>ACTS REFERRED TO</w:t>
      </w:r>
    </w:p>
    <w:p w14:paraId="6EF0CF93" w14:textId="77777777" w:rsidR="00250242" w:rsidRPr="00EA11E4" w:rsidRDefault="00250242" w:rsidP="00250242">
      <w:pPr>
        <w:ind w:left="567" w:hanging="567"/>
        <w:rPr>
          <w:noProof/>
          <w:szCs w:val="24"/>
        </w:rPr>
      </w:pPr>
    </w:p>
    <w:p w14:paraId="27583D4E" w14:textId="40A1718B" w:rsidR="00250242" w:rsidRPr="00EA11E4" w:rsidRDefault="00250242" w:rsidP="00250242">
      <w:pPr>
        <w:ind w:left="567" w:hanging="567"/>
        <w:rPr>
          <w:noProof/>
          <w:szCs w:val="24"/>
        </w:rPr>
      </w:pPr>
      <w:r w:rsidRPr="00EA11E4">
        <w:rPr>
          <w:noProof/>
          <w:szCs w:val="24"/>
        </w:rPr>
        <w:t>1.</w:t>
      </w:r>
      <w:r w:rsidRPr="00EA11E4">
        <w:rPr>
          <w:noProof/>
          <w:szCs w:val="24"/>
        </w:rPr>
        <w:tab/>
        <w:t>32011 R 0692: Regulation (EU) No 692/2011 of the European Parliament and of the Council of</w:t>
      </w:r>
      <w:r w:rsidR="007105C6" w:rsidRPr="00EA11E4">
        <w:rPr>
          <w:noProof/>
          <w:szCs w:val="24"/>
        </w:rPr>
        <w:t> </w:t>
      </w:r>
      <w:r w:rsidRPr="00EA11E4">
        <w:rPr>
          <w:noProof/>
          <w:szCs w:val="24"/>
        </w:rPr>
        <w:t>6</w:t>
      </w:r>
      <w:r w:rsidR="007105C6" w:rsidRPr="00EA11E4">
        <w:rPr>
          <w:noProof/>
          <w:szCs w:val="24"/>
        </w:rPr>
        <w:t> </w:t>
      </w:r>
      <w:r w:rsidRPr="00EA11E4">
        <w:rPr>
          <w:noProof/>
          <w:szCs w:val="24"/>
        </w:rPr>
        <w:t>July 2011 concerning European statistics on tourism and repealing Council Directive</w:t>
      </w:r>
      <w:r w:rsidR="007105C6" w:rsidRPr="00EA11E4">
        <w:rPr>
          <w:noProof/>
          <w:szCs w:val="24"/>
        </w:rPr>
        <w:t> </w:t>
      </w:r>
      <w:r w:rsidRPr="00EA11E4">
        <w:rPr>
          <w:noProof/>
          <w:szCs w:val="24"/>
        </w:rPr>
        <w:t>95/57/EC (OJ L 192, 22.7.2011, p. 17), as amended by:</w:t>
      </w:r>
    </w:p>
    <w:p w14:paraId="7F349965" w14:textId="77777777" w:rsidR="00250242" w:rsidRPr="00EA11E4" w:rsidRDefault="00250242" w:rsidP="00250242">
      <w:pPr>
        <w:ind w:left="567" w:hanging="567"/>
        <w:rPr>
          <w:noProof/>
          <w:szCs w:val="24"/>
        </w:rPr>
      </w:pPr>
    </w:p>
    <w:p w14:paraId="1FEDC383" w14:textId="365E0CA3" w:rsidR="00250242" w:rsidRPr="00EA11E4" w:rsidRDefault="00250242" w:rsidP="00250242">
      <w:pPr>
        <w:ind w:left="1134" w:hanging="567"/>
        <w:rPr>
          <w:noProof/>
          <w:szCs w:val="24"/>
        </w:rPr>
      </w:pPr>
      <w:r w:rsidRPr="00EA11E4">
        <w:rPr>
          <w:noProof/>
          <w:szCs w:val="24"/>
        </w:rPr>
        <w:t>–</w:t>
      </w:r>
      <w:r w:rsidRPr="00EA11E4">
        <w:rPr>
          <w:noProof/>
          <w:szCs w:val="24"/>
        </w:rPr>
        <w:tab/>
        <w:t>32013 R 0253: Commission Delegated Regulation (EU) No 253/2013 of</w:t>
      </w:r>
      <w:r w:rsidR="007105C6" w:rsidRPr="00EA11E4">
        <w:rPr>
          <w:noProof/>
          <w:szCs w:val="24"/>
        </w:rPr>
        <w:t> </w:t>
      </w:r>
      <w:r w:rsidRPr="00EA11E4">
        <w:rPr>
          <w:noProof/>
          <w:szCs w:val="24"/>
        </w:rPr>
        <w:t>15 January 2013 (OJ L 79, 21.3.2013, p. 5),</w:t>
      </w:r>
    </w:p>
    <w:p w14:paraId="7F7229F7" w14:textId="77777777" w:rsidR="00250242" w:rsidRPr="00EA11E4" w:rsidRDefault="00250242" w:rsidP="00250242">
      <w:pPr>
        <w:ind w:left="1134" w:hanging="567"/>
        <w:rPr>
          <w:noProof/>
          <w:szCs w:val="24"/>
        </w:rPr>
      </w:pPr>
    </w:p>
    <w:p w14:paraId="59C0DD78"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32019 R 1681: Commission Delegated Regulation (EU) 2019/1681 of 1 August 2019 (OJ L 258, 9.10.2019, p. 1),</w:t>
      </w:r>
    </w:p>
    <w:p w14:paraId="56FD1E6F" w14:textId="77777777" w:rsidR="00250242" w:rsidRPr="00EA11E4" w:rsidRDefault="00250242" w:rsidP="00250242">
      <w:pPr>
        <w:ind w:left="1134" w:hanging="567"/>
        <w:rPr>
          <w:noProof/>
          <w:szCs w:val="24"/>
        </w:rPr>
      </w:pPr>
    </w:p>
    <w:p w14:paraId="478559FF"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32020 R 1569: Commission Delegated Regulation (EU) 2020/1569 of 23 July 2020 (OJ L 359, 29.10.2020, p. 1).</w:t>
      </w:r>
    </w:p>
    <w:p w14:paraId="61DA6506" w14:textId="77777777" w:rsidR="00250242" w:rsidRPr="00EA11E4" w:rsidRDefault="00250242" w:rsidP="00250242">
      <w:pPr>
        <w:ind w:left="567" w:hanging="567"/>
        <w:rPr>
          <w:noProof/>
          <w:szCs w:val="24"/>
        </w:rPr>
      </w:pPr>
    </w:p>
    <w:p w14:paraId="12628BC5"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6998D051" w14:textId="77777777" w:rsidR="00250242" w:rsidRPr="00EA11E4" w:rsidRDefault="00250242" w:rsidP="00250242">
      <w:pPr>
        <w:ind w:left="567"/>
        <w:rPr>
          <w:noProof/>
          <w:szCs w:val="24"/>
        </w:rPr>
      </w:pPr>
    </w:p>
    <w:p w14:paraId="267CA5C5" w14:textId="77777777" w:rsidR="00250242" w:rsidRPr="00EA11E4" w:rsidRDefault="00250242" w:rsidP="00250242">
      <w:pPr>
        <w:ind w:left="567"/>
        <w:rPr>
          <w:noProof/>
          <w:szCs w:val="24"/>
        </w:rPr>
      </w:pPr>
      <w:r w:rsidRPr="00EA11E4">
        <w:rPr>
          <w:noProof/>
          <w:szCs w:val="24"/>
        </w:rPr>
        <w:t>Annex II to this Regulation shall not apply to San Marino.</w:t>
      </w:r>
    </w:p>
    <w:p w14:paraId="16F03117" w14:textId="77777777" w:rsidR="00250242" w:rsidRPr="00EA11E4" w:rsidRDefault="00250242" w:rsidP="00250242">
      <w:pPr>
        <w:rPr>
          <w:noProof/>
          <w:szCs w:val="24"/>
        </w:rPr>
      </w:pPr>
    </w:p>
    <w:p w14:paraId="3A7F903C" w14:textId="248096C8" w:rsidR="00250242" w:rsidRPr="00EA11E4" w:rsidRDefault="007105C6" w:rsidP="00250242">
      <w:pPr>
        <w:ind w:left="567" w:hanging="567"/>
        <w:rPr>
          <w:noProof/>
          <w:szCs w:val="24"/>
        </w:rPr>
      </w:pPr>
      <w:r w:rsidRPr="00EA11E4">
        <w:rPr>
          <w:noProof/>
          <w:szCs w:val="24"/>
        </w:rPr>
        <w:br w:type="page"/>
      </w:r>
      <w:r w:rsidR="00250242" w:rsidRPr="00EA11E4">
        <w:rPr>
          <w:noProof/>
          <w:szCs w:val="24"/>
        </w:rPr>
        <w:lastRenderedPageBreak/>
        <w:t>2.</w:t>
      </w:r>
      <w:r w:rsidR="00250242" w:rsidRPr="00EA11E4">
        <w:rPr>
          <w:noProof/>
          <w:szCs w:val="24"/>
        </w:rPr>
        <w:tab/>
        <w:t>32011 R 1051: Commission Implementing Regulation (EU) No 1051/2011 of</w:t>
      </w:r>
      <w:r w:rsidRPr="00EA11E4">
        <w:rPr>
          <w:noProof/>
          <w:szCs w:val="24"/>
        </w:rPr>
        <w:t> </w:t>
      </w:r>
      <w:r w:rsidR="00250242" w:rsidRPr="00EA11E4">
        <w:rPr>
          <w:noProof/>
          <w:szCs w:val="24"/>
        </w:rPr>
        <w:t>20 October 2011 implementing Regulation (EU) No 692/2011 of the European Parliament and of the Council concerning European Statistics on tourism, as regards the structure of the quality reports and the transmission of the data. (OJ L 276, 21.10.2011, p. 13), as amended by:</w:t>
      </w:r>
    </w:p>
    <w:p w14:paraId="4ACD18E0" w14:textId="77777777" w:rsidR="00250242" w:rsidRPr="00EA11E4" w:rsidRDefault="00250242" w:rsidP="00250242">
      <w:pPr>
        <w:ind w:left="567" w:hanging="567"/>
        <w:rPr>
          <w:noProof/>
          <w:szCs w:val="24"/>
        </w:rPr>
      </w:pPr>
    </w:p>
    <w:p w14:paraId="3940235D" w14:textId="5665AB9E" w:rsidR="00250242" w:rsidRPr="00EA11E4" w:rsidRDefault="00250242" w:rsidP="00250242">
      <w:pPr>
        <w:ind w:left="1134" w:hanging="567"/>
        <w:rPr>
          <w:noProof/>
          <w:szCs w:val="24"/>
        </w:rPr>
      </w:pPr>
      <w:r w:rsidRPr="00EA11E4">
        <w:rPr>
          <w:noProof/>
          <w:szCs w:val="24"/>
        </w:rPr>
        <w:t>–</w:t>
      </w:r>
      <w:r w:rsidRPr="00EA11E4">
        <w:rPr>
          <w:noProof/>
          <w:szCs w:val="24"/>
        </w:rPr>
        <w:tab/>
        <w:t>32013 R 0081: Commission Implementing Regulation (EU) No 81/2013 of</w:t>
      </w:r>
      <w:r w:rsidR="007105C6" w:rsidRPr="00EA11E4">
        <w:rPr>
          <w:noProof/>
          <w:szCs w:val="24"/>
        </w:rPr>
        <w:t> </w:t>
      </w:r>
      <w:r w:rsidRPr="00EA11E4">
        <w:rPr>
          <w:noProof/>
          <w:szCs w:val="24"/>
        </w:rPr>
        <w:t>29 January 2013 (OJ L 28, 30.1.2013, p. 1),</w:t>
      </w:r>
    </w:p>
    <w:p w14:paraId="6C998664" w14:textId="77777777" w:rsidR="00250242" w:rsidRPr="00EA11E4" w:rsidRDefault="00250242" w:rsidP="00250242">
      <w:pPr>
        <w:ind w:left="1134" w:hanging="567"/>
        <w:rPr>
          <w:noProof/>
          <w:szCs w:val="24"/>
        </w:rPr>
      </w:pPr>
    </w:p>
    <w:p w14:paraId="58C5A1D6"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1179: Commission Implementing Regulation (EU) 2021/1179 of 16 July 2021 (OJ L 256, 19.7.2021, p. 89).</w:t>
      </w:r>
    </w:p>
    <w:p w14:paraId="30DE8428" w14:textId="77777777" w:rsidR="00250242" w:rsidRPr="00EA11E4" w:rsidRDefault="00250242" w:rsidP="00250242">
      <w:pPr>
        <w:ind w:left="567" w:hanging="567"/>
        <w:rPr>
          <w:noProof/>
          <w:szCs w:val="24"/>
        </w:rPr>
      </w:pPr>
    </w:p>
    <w:p w14:paraId="6380BE35" w14:textId="77777777" w:rsidR="00250242" w:rsidRPr="00EA11E4" w:rsidRDefault="00250242" w:rsidP="00250242">
      <w:pPr>
        <w:rPr>
          <w:noProof/>
          <w:szCs w:val="24"/>
        </w:rPr>
      </w:pPr>
    </w:p>
    <w:p w14:paraId="78BBF920" w14:textId="604BA33D" w:rsidR="00250242" w:rsidRPr="00EA11E4" w:rsidRDefault="007105C6" w:rsidP="00250242">
      <w:pPr>
        <w:jc w:val="center"/>
        <w:rPr>
          <w:noProof/>
          <w:szCs w:val="24"/>
        </w:rPr>
      </w:pPr>
      <w:r w:rsidRPr="00EA11E4">
        <w:rPr>
          <w:noProof/>
          <w:szCs w:val="24"/>
        </w:rPr>
        <w:br w:type="page"/>
      </w:r>
      <w:r w:rsidR="00250242" w:rsidRPr="00EA11E4">
        <w:rPr>
          <w:noProof/>
          <w:szCs w:val="24"/>
        </w:rPr>
        <w:lastRenderedPageBreak/>
        <w:t>CHAPTER 5</w:t>
      </w:r>
    </w:p>
    <w:p w14:paraId="5E513B22" w14:textId="77777777" w:rsidR="00250242" w:rsidRPr="00EA11E4" w:rsidRDefault="00250242" w:rsidP="00250242">
      <w:pPr>
        <w:jc w:val="center"/>
        <w:rPr>
          <w:noProof/>
          <w:szCs w:val="24"/>
        </w:rPr>
      </w:pPr>
    </w:p>
    <w:p w14:paraId="6D566097" w14:textId="77777777" w:rsidR="00250242" w:rsidRPr="00EA11E4" w:rsidRDefault="00250242" w:rsidP="00250242">
      <w:pPr>
        <w:jc w:val="center"/>
        <w:rPr>
          <w:noProof/>
          <w:szCs w:val="24"/>
        </w:rPr>
      </w:pPr>
      <w:r w:rsidRPr="00EA11E4">
        <w:rPr>
          <w:noProof/>
          <w:szCs w:val="24"/>
        </w:rPr>
        <w:t>TRANSPORT STATISTICS</w:t>
      </w:r>
    </w:p>
    <w:p w14:paraId="25C46782" w14:textId="77777777" w:rsidR="00250242" w:rsidRPr="00EA11E4" w:rsidRDefault="00250242" w:rsidP="007F31D1">
      <w:pPr>
        <w:ind w:left="567" w:hanging="567"/>
        <w:rPr>
          <w:noProof/>
          <w:szCs w:val="24"/>
        </w:rPr>
      </w:pPr>
    </w:p>
    <w:p w14:paraId="7AC3BA5E" w14:textId="77777777" w:rsidR="00250242" w:rsidRPr="00EA11E4" w:rsidRDefault="00250242" w:rsidP="00250242">
      <w:pPr>
        <w:ind w:left="567" w:hanging="567"/>
        <w:rPr>
          <w:noProof/>
          <w:szCs w:val="24"/>
        </w:rPr>
      </w:pPr>
      <w:r w:rsidRPr="00EA11E4">
        <w:rPr>
          <w:noProof/>
          <w:szCs w:val="24"/>
        </w:rPr>
        <w:t>ACTS REFERRED TO</w:t>
      </w:r>
    </w:p>
    <w:p w14:paraId="41D1A7AD" w14:textId="77777777" w:rsidR="00250242" w:rsidRPr="00EA11E4" w:rsidRDefault="00250242" w:rsidP="007F31D1">
      <w:pPr>
        <w:ind w:left="567" w:hanging="567"/>
        <w:rPr>
          <w:noProof/>
          <w:szCs w:val="24"/>
        </w:rPr>
      </w:pPr>
    </w:p>
    <w:p w14:paraId="231A77AF" w14:textId="77777777" w:rsidR="00250242" w:rsidRPr="00EA11E4" w:rsidRDefault="00250242" w:rsidP="007F31D1">
      <w:pPr>
        <w:ind w:left="567" w:hanging="567"/>
        <w:rPr>
          <w:noProof/>
          <w:szCs w:val="24"/>
        </w:rPr>
      </w:pPr>
    </w:p>
    <w:p w14:paraId="41989FA4" w14:textId="77777777" w:rsidR="008071EF" w:rsidRPr="00EA11E4" w:rsidRDefault="00250242" w:rsidP="00250242">
      <w:pPr>
        <w:jc w:val="center"/>
        <w:rPr>
          <w:noProof/>
          <w:szCs w:val="24"/>
        </w:rPr>
      </w:pPr>
      <w:r w:rsidRPr="00EA11E4">
        <w:rPr>
          <w:noProof/>
          <w:szCs w:val="24"/>
        </w:rPr>
        <w:t>SECTION A</w:t>
      </w:r>
    </w:p>
    <w:p w14:paraId="23D7D751" w14:textId="42AB52E9" w:rsidR="00250242" w:rsidRPr="00EA11E4" w:rsidRDefault="00250242" w:rsidP="00250242">
      <w:pPr>
        <w:jc w:val="center"/>
        <w:rPr>
          <w:noProof/>
          <w:szCs w:val="24"/>
        </w:rPr>
      </w:pPr>
    </w:p>
    <w:p w14:paraId="574EB132" w14:textId="77777777" w:rsidR="008071EF" w:rsidRPr="00EA11E4" w:rsidRDefault="00250242" w:rsidP="00250242">
      <w:pPr>
        <w:jc w:val="center"/>
        <w:rPr>
          <w:noProof/>
          <w:szCs w:val="24"/>
        </w:rPr>
      </w:pPr>
      <w:r w:rsidRPr="00EA11E4">
        <w:rPr>
          <w:noProof/>
          <w:szCs w:val="24"/>
        </w:rPr>
        <w:t>AIR</w:t>
      </w:r>
    </w:p>
    <w:p w14:paraId="0CEC3CE9" w14:textId="17313F1B" w:rsidR="00250242" w:rsidRPr="00EA11E4" w:rsidRDefault="00250242" w:rsidP="00250242">
      <w:pPr>
        <w:rPr>
          <w:noProof/>
          <w:szCs w:val="24"/>
        </w:rPr>
      </w:pPr>
    </w:p>
    <w:p w14:paraId="5DE95D75" w14:textId="48F39D1E" w:rsidR="00250242" w:rsidRPr="00EA11E4" w:rsidRDefault="00250242" w:rsidP="00250242">
      <w:pPr>
        <w:ind w:left="567" w:hanging="567"/>
        <w:rPr>
          <w:noProof/>
          <w:szCs w:val="24"/>
        </w:rPr>
      </w:pPr>
      <w:r w:rsidRPr="00EA11E4">
        <w:rPr>
          <w:noProof/>
          <w:szCs w:val="24"/>
        </w:rPr>
        <w:t>1.</w:t>
      </w:r>
      <w:r w:rsidRPr="00EA11E4">
        <w:rPr>
          <w:noProof/>
          <w:szCs w:val="24"/>
        </w:rPr>
        <w:tab/>
        <w:t>32003 R 0437: Regulation (EC) No 437/2003 of the European Parliament and of the Council of</w:t>
      </w:r>
      <w:r w:rsidR="007F31D1" w:rsidRPr="00EA11E4">
        <w:rPr>
          <w:noProof/>
          <w:szCs w:val="24"/>
        </w:rPr>
        <w:t> </w:t>
      </w:r>
      <w:r w:rsidRPr="00EA11E4">
        <w:rPr>
          <w:noProof/>
          <w:szCs w:val="24"/>
        </w:rPr>
        <w:t>27</w:t>
      </w:r>
      <w:r w:rsidR="007F31D1" w:rsidRPr="00EA11E4">
        <w:rPr>
          <w:noProof/>
          <w:szCs w:val="24"/>
        </w:rPr>
        <w:t> </w:t>
      </w:r>
      <w:r w:rsidRPr="00EA11E4">
        <w:rPr>
          <w:noProof/>
          <w:szCs w:val="24"/>
        </w:rPr>
        <w:t>February 2003 on statistical returns in respect of the carriage of passengers, freight and mail by air (OJ L 66, 11.3.2003, p. 1).</w:t>
      </w:r>
    </w:p>
    <w:p w14:paraId="5CB32ECA" w14:textId="77777777" w:rsidR="00250242" w:rsidRPr="00EA11E4" w:rsidRDefault="00250242" w:rsidP="00250242">
      <w:pPr>
        <w:ind w:left="567" w:hanging="567"/>
        <w:rPr>
          <w:noProof/>
          <w:szCs w:val="24"/>
        </w:rPr>
      </w:pPr>
    </w:p>
    <w:p w14:paraId="6116DAB1"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44D093F0" w14:textId="77777777" w:rsidR="00250242" w:rsidRPr="00EA11E4" w:rsidRDefault="00250242" w:rsidP="00250242">
      <w:pPr>
        <w:ind w:left="567" w:hanging="567"/>
        <w:rPr>
          <w:noProof/>
          <w:szCs w:val="24"/>
        </w:rPr>
      </w:pPr>
    </w:p>
    <w:p w14:paraId="2A952D6F" w14:textId="77777777" w:rsidR="008071EF" w:rsidRPr="00EA11E4" w:rsidRDefault="00250242" w:rsidP="00250242">
      <w:pPr>
        <w:ind w:left="567"/>
        <w:rPr>
          <w:noProof/>
          <w:szCs w:val="24"/>
        </w:rPr>
      </w:pPr>
      <w:r w:rsidRPr="00EA11E4">
        <w:rPr>
          <w:noProof/>
          <w:szCs w:val="24"/>
        </w:rPr>
        <w:t>This Regulation shall not apply to San Marino.</w:t>
      </w:r>
    </w:p>
    <w:p w14:paraId="6CF1CC83" w14:textId="00F0A276" w:rsidR="00250242" w:rsidRPr="00EA11E4" w:rsidRDefault="00250242" w:rsidP="00250242">
      <w:pPr>
        <w:rPr>
          <w:noProof/>
          <w:szCs w:val="24"/>
        </w:rPr>
      </w:pPr>
    </w:p>
    <w:p w14:paraId="133FBB2C" w14:textId="4AF44777" w:rsidR="00250242" w:rsidRPr="00EA11E4" w:rsidRDefault="00250242" w:rsidP="00250242">
      <w:pPr>
        <w:ind w:left="567" w:hanging="567"/>
        <w:rPr>
          <w:noProof/>
          <w:szCs w:val="24"/>
        </w:rPr>
      </w:pPr>
      <w:r w:rsidRPr="00EA11E4">
        <w:rPr>
          <w:noProof/>
          <w:szCs w:val="24"/>
        </w:rPr>
        <w:t>2.</w:t>
      </w:r>
      <w:r w:rsidRPr="00EA11E4">
        <w:rPr>
          <w:noProof/>
          <w:szCs w:val="24"/>
        </w:rPr>
        <w:tab/>
        <w:t>32003 R 1358: Commission Regulation (EC) No 1358/2003 of 31 July 2003 implementing Regulation (EC) No 437/2003 of the European Parliament and of the Council on statistical returns in respect of the carriage of passengers, freight and mail by air and amending Annexes</w:t>
      </w:r>
      <w:r w:rsidR="007F31D1" w:rsidRPr="00EA11E4">
        <w:rPr>
          <w:noProof/>
          <w:szCs w:val="24"/>
        </w:rPr>
        <w:t> </w:t>
      </w:r>
      <w:r w:rsidRPr="00EA11E4">
        <w:rPr>
          <w:noProof/>
          <w:szCs w:val="24"/>
        </w:rPr>
        <w:t>I and II thereto (OJ L 194, 1.8.2003, p. 9), as amended by:</w:t>
      </w:r>
    </w:p>
    <w:p w14:paraId="0EFC4AF3" w14:textId="77777777" w:rsidR="00250242" w:rsidRPr="00EA11E4" w:rsidRDefault="00250242" w:rsidP="00250242">
      <w:pPr>
        <w:ind w:left="1134" w:hanging="567"/>
        <w:rPr>
          <w:noProof/>
          <w:szCs w:val="24"/>
        </w:rPr>
      </w:pPr>
    </w:p>
    <w:p w14:paraId="7FD3F615" w14:textId="314B74D9" w:rsidR="00250242" w:rsidRPr="00EA11E4" w:rsidRDefault="00250242" w:rsidP="00250242">
      <w:pPr>
        <w:ind w:left="1134" w:hanging="567"/>
        <w:rPr>
          <w:noProof/>
          <w:szCs w:val="24"/>
        </w:rPr>
      </w:pPr>
      <w:r w:rsidRPr="00EA11E4">
        <w:rPr>
          <w:noProof/>
          <w:szCs w:val="24"/>
        </w:rPr>
        <w:t>–</w:t>
      </w:r>
      <w:r w:rsidRPr="00EA11E4">
        <w:rPr>
          <w:noProof/>
          <w:szCs w:val="24"/>
        </w:rPr>
        <w:tab/>
        <w:t>32005 R 0546: Commission Regulation (EC) No 546/2005 of 8 April 2005 (OJ L 91,</w:t>
      </w:r>
      <w:r w:rsidR="007F31D1" w:rsidRPr="00EA11E4">
        <w:rPr>
          <w:noProof/>
          <w:szCs w:val="24"/>
        </w:rPr>
        <w:t> </w:t>
      </w:r>
      <w:r w:rsidRPr="00EA11E4">
        <w:rPr>
          <w:noProof/>
          <w:szCs w:val="24"/>
        </w:rPr>
        <w:t>9.4.2005, p. 5),</w:t>
      </w:r>
    </w:p>
    <w:p w14:paraId="01949179" w14:textId="77777777" w:rsidR="00250242" w:rsidRPr="00EA11E4" w:rsidRDefault="00250242" w:rsidP="00250242">
      <w:pPr>
        <w:ind w:left="567" w:hanging="567"/>
        <w:rPr>
          <w:noProof/>
          <w:szCs w:val="24"/>
        </w:rPr>
      </w:pPr>
    </w:p>
    <w:p w14:paraId="23C17816" w14:textId="274A8244" w:rsidR="00250242" w:rsidRPr="00EA11E4" w:rsidRDefault="007F31D1" w:rsidP="00250242">
      <w:pPr>
        <w:ind w:left="1134" w:hanging="567"/>
        <w:rPr>
          <w:noProof/>
          <w:szCs w:val="24"/>
        </w:rPr>
      </w:pPr>
      <w:r w:rsidRPr="00EA11E4">
        <w:rPr>
          <w:noProof/>
          <w:szCs w:val="24"/>
        </w:rPr>
        <w:br w:type="page"/>
      </w:r>
      <w:r w:rsidR="00250242" w:rsidRPr="00EA11E4">
        <w:rPr>
          <w:noProof/>
          <w:szCs w:val="24"/>
        </w:rPr>
        <w:lastRenderedPageBreak/>
        <w:t>–</w:t>
      </w:r>
      <w:r w:rsidR="00250242" w:rsidRPr="00EA11E4">
        <w:rPr>
          <w:noProof/>
          <w:szCs w:val="24"/>
        </w:rPr>
        <w:tab/>
        <w:t>32007 R 0158: Commission Regulation (EC) No 158/2007 of 16 February 2007 (OJ L 49, 17.2.2007, p. 9).</w:t>
      </w:r>
    </w:p>
    <w:p w14:paraId="5028B105" w14:textId="77777777" w:rsidR="00250242" w:rsidRPr="00EA11E4" w:rsidRDefault="00250242" w:rsidP="00250242">
      <w:pPr>
        <w:ind w:left="567" w:hanging="567"/>
        <w:rPr>
          <w:noProof/>
          <w:szCs w:val="24"/>
        </w:rPr>
      </w:pPr>
    </w:p>
    <w:p w14:paraId="441BDC2A" w14:textId="77777777" w:rsidR="00250242" w:rsidRPr="00EA11E4" w:rsidRDefault="00250242" w:rsidP="00250242">
      <w:pPr>
        <w:ind w:left="567" w:hanging="567"/>
        <w:rPr>
          <w:noProof/>
          <w:szCs w:val="24"/>
        </w:rPr>
      </w:pPr>
      <w:r w:rsidRPr="00EA11E4">
        <w:rPr>
          <w:noProof/>
          <w:szCs w:val="24"/>
        </w:rPr>
        <w:t>3.</w:t>
      </w:r>
      <w:r w:rsidRPr="00EA11E4">
        <w:rPr>
          <w:noProof/>
          <w:szCs w:val="24"/>
        </w:rPr>
        <w:tab/>
        <w:t>32005 R 0546: Commission Regulation (EC) No 546/2005 of 8 April 2005 adapting Regulation (EC) No 437/2003 of the European Parliament and of the Council as regards the allocation of reporting-country codes and amending Commission Regulation (EC) No 1358/2003 as regards the updating of the list of Community airports (OJ L 91, 9.4.2005, p. 5).</w:t>
      </w:r>
    </w:p>
    <w:p w14:paraId="7BDA1ECE" w14:textId="77777777" w:rsidR="00250242" w:rsidRPr="00EA11E4" w:rsidRDefault="00250242" w:rsidP="00250242">
      <w:pPr>
        <w:ind w:left="567" w:hanging="567"/>
        <w:rPr>
          <w:noProof/>
          <w:szCs w:val="24"/>
        </w:rPr>
      </w:pPr>
    </w:p>
    <w:p w14:paraId="79DCC616" w14:textId="77777777" w:rsidR="00250242" w:rsidRPr="00EA11E4" w:rsidRDefault="00250242" w:rsidP="00250242">
      <w:pPr>
        <w:ind w:left="567" w:hanging="567"/>
        <w:rPr>
          <w:noProof/>
          <w:szCs w:val="24"/>
        </w:rPr>
      </w:pPr>
      <w:r w:rsidRPr="00EA11E4">
        <w:rPr>
          <w:noProof/>
          <w:szCs w:val="24"/>
        </w:rPr>
        <w:t>4.</w:t>
      </w:r>
      <w:r w:rsidRPr="00EA11E4">
        <w:rPr>
          <w:noProof/>
          <w:szCs w:val="24"/>
        </w:rPr>
        <w:tab/>
        <w:t>32013 R 0517: Council Regulation (EU) No 517/2013 of 13 May 2013 adapting certain regulations and decisions in the fields of free movement of goods, freedom of movement for persons, company law, competition policy, agriculture, food safety, veterinary and phytosanitary policy, transport policy, energy, taxation, statistics, trans-European networks, judiciary and fundamental rights, justice, freedom and security, environment, customs union, external relations, foreign, security and defence policy and institutions, by reason of the accession of the Republic of Croatia (OJ L 158, 10.6.2013, p. 1).</w:t>
      </w:r>
    </w:p>
    <w:p w14:paraId="25A82092" w14:textId="77777777" w:rsidR="00250242" w:rsidRPr="00EA11E4" w:rsidRDefault="00250242" w:rsidP="00250242">
      <w:pPr>
        <w:ind w:left="567" w:hanging="567"/>
        <w:rPr>
          <w:noProof/>
          <w:szCs w:val="24"/>
        </w:rPr>
      </w:pPr>
    </w:p>
    <w:p w14:paraId="3DF64E24" w14:textId="77777777" w:rsidR="00250242" w:rsidRPr="00EA11E4" w:rsidRDefault="00250242" w:rsidP="00250242">
      <w:pPr>
        <w:ind w:left="567" w:hanging="567"/>
        <w:rPr>
          <w:noProof/>
          <w:szCs w:val="24"/>
        </w:rPr>
      </w:pPr>
    </w:p>
    <w:p w14:paraId="5576B31F" w14:textId="372B9D88" w:rsidR="00250242" w:rsidRPr="00EA11E4" w:rsidRDefault="007F31D1" w:rsidP="00250242">
      <w:pPr>
        <w:ind w:left="567" w:hanging="567"/>
        <w:jc w:val="center"/>
        <w:rPr>
          <w:noProof/>
          <w:szCs w:val="24"/>
        </w:rPr>
      </w:pPr>
      <w:r w:rsidRPr="00EA11E4">
        <w:rPr>
          <w:noProof/>
          <w:szCs w:val="24"/>
        </w:rPr>
        <w:br w:type="page"/>
      </w:r>
      <w:r w:rsidR="00250242" w:rsidRPr="00EA11E4">
        <w:rPr>
          <w:noProof/>
          <w:szCs w:val="24"/>
        </w:rPr>
        <w:lastRenderedPageBreak/>
        <w:t>SECTION B</w:t>
      </w:r>
    </w:p>
    <w:p w14:paraId="45C28786" w14:textId="77777777" w:rsidR="00250242" w:rsidRPr="00EA11E4" w:rsidRDefault="00250242" w:rsidP="00250242">
      <w:pPr>
        <w:ind w:left="567" w:hanging="567"/>
        <w:jc w:val="center"/>
        <w:rPr>
          <w:noProof/>
          <w:szCs w:val="24"/>
        </w:rPr>
      </w:pPr>
    </w:p>
    <w:p w14:paraId="52D602A9" w14:textId="77777777" w:rsidR="00250242" w:rsidRPr="00EA11E4" w:rsidRDefault="00250242" w:rsidP="00250242">
      <w:pPr>
        <w:ind w:left="567" w:hanging="567"/>
        <w:jc w:val="center"/>
        <w:rPr>
          <w:noProof/>
          <w:szCs w:val="24"/>
        </w:rPr>
      </w:pPr>
      <w:r w:rsidRPr="00EA11E4">
        <w:rPr>
          <w:noProof/>
          <w:szCs w:val="24"/>
        </w:rPr>
        <w:t>INLAND WATERWAYS</w:t>
      </w:r>
    </w:p>
    <w:p w14:paraId="7730E535" w14:textId="77777777" w:rsidR="00250242" w:rsidRPr="00EA11E4" w:rsidRDefault="00250242" w:rsidP="00250242">
      <w:pPr>
        <w:ind w:left="567" w:hanging="567"/>
        <w:rPr>
          <w:noProof/>
          <w:szCs w:val="24"/>
        </w:rPr>
      </w:pPr>
    </w:p>
    <w:p w14:paraId="29D61DF6" w14:textId="5D8921CE" w:rsidR="00250242" w:rsidRPr="00EA11E4" w:rsidRDefault="00250242" w:rsidP="00250242">
      <w:pPr>
        <w:ind w:left="567" w:hanging="567"/>
        <w:rPr>
          <w:noProof/>
          <w:szCs w:val="24"/>
        </w:rPr>
      </w:pPr>
      <w:r w:rsidRPr="00EA11E4">
        <w:rPr>
          <w:noProof/>
          <w:szCs w:val="24"/>
        </w:rPr>
        <w:t>1.</w:t>
      </w:r>
      <w:r w:rsidRPr="00EA11E4">
        <w:rPr>
          <w:noProof/>
          <w:szCs w:val="24"/>
        </w:rPr>
        <w:tab/>
        <w:t>32018 R 0974: Regulation (EU) 2018/974 of the European Parliament and of the Council of</w:t>
      </w:r>
      <w:r w:rsidR="007F31D1" w:rsidRPr="00EA11E4">
        <w:rPr>
          <w:noProof/>
          <w:szCs w:val="24"/>
        </w:rPr>
        <w:t> </w:t>
      </w:r>
      <w:r w:rsidRPr="00EA11E4">
        <w:rPr>
          <w:noProof/>
          <w:szCs w:val="24"/>
        </w:rPr>
        <w:t>4</w:t>
      </w:r>
      <w:r w:rsidR="007F31D1" w:rsidRPr="00EA11E4">
        <w:rPr>
          <w:noProof/>
          <w:szCs w:val="24"/>
        </w:rPr>
        <w:t> </w:t>
      </w:r>
      <w:r w:rsidRPr="00EA11E4">
        <w:rPr>
          <w:noProof/>
          <w:szCs w:val="24"/>
        </w:rPr>
        <w:t>July 2018 on statistics of goods transport by inland waterways (Codification) (OJ L 179,</w:t>
      </w:r>
      <w:r w:rsidR="007F31D1" w:rsidRPr="00EA11E4">
        <w:rPr>
          <w:noProof/>
          <w:szCs w:val="24"/>
        </w:rPr>
        <w:t> </w:t>
      </w:r>
      <w:r w:rsidRPr="00EA11E4">
        <w:rPr>
          <w:noProof/>
          <w:szCs w:val="24"/>
        </w:rPr>
        <w:t>16.7.2018, p. 14).</w:t>
      </w:r>
    </w:p>
    <w:p w14:paraId="16483C03" w14:textId="77777777" w:rsidR="00250242" w:rsidRPr="00EA11E4" w:rsidRDefault="00250242" w:rsidP="00250242">
      <w:pPr>
        <w:rPr>
          <w:noProof/>
          <w:szCs w:val="24"/>
        </w:rPr>
      </w:pPr>
    </w:p>
    <w:p w14:paraId="6C330A2A" w14:textId="77777777" w:rsidR="00250242" w:rsidRPr="00EA11E4" w:rsidRDefault="00250242" w:rsidP="00250242">
      <w:pPr>
        <w:ind w:left="567"/>
        <w:rPr>
          <w:noProof/>
          <w:szCs w:val="24"/>
        </w:rPr>
      </w:pPr>
      <w:r w:rsidRPr="00EA11E4">
        <w:rPr>
          <w:noProof/>
          <w:szCs w:val="24"/>
        </w:rPr>
        <w:t>The provisions of this Regulation shall, for the purposes of the present Agreement, be read with the following adaptation:</w:t>
      </w:r>
    </w:p>
    <w:p w14:paraId="7D19ED9B" w14:textId="77777777" w:rsidR="00250242" w:rsidRPr="00EA11E4" w:rsidRDefault="00250242" w:rsidP="00250242">
      <w:pPr>
        <w:ind w:left="567" w:hanging="567"/>
        <w:rPr>
          <w:noProof/>
          <w:szCs w:val="24"/>
        </w:rPr>
      </w:pPr>
    </w:p>
    <w:p w14:paraId="66BD595A" w14:textId="77777777" w:rsidR="00250242" w:rsidRPr="00EA11E4" w:rsidRDefault="00250242" w:rsidP="00250242">
      <w:pPr>
        <w:ind w:left="567"/>
        <w:rPr>
          <w:noProof/>
          <w:szCs w:val="24"/>
        </w:rPr>
      </w:pPr>
      <w:r w:rsidRPr="00EA11E4">
        <w:rPr>
          <w:noProof/>
          <w:szCs w:val="24"/>
        </w:rPr>
        <w:t>This Regulation shall not apply to San Marino.</w:t>
      </w:r>
    </w:p>
    <w:p w14:paraId="0919D041" w14:textId="77777777" w:rsidR="00250242" w:rsidRPr="00EA11E4" w:rsidRDefault="00250242" w:rsidP="00250242">
      <w:pPr>
        <w:ind w:left="567"/>
        <w:rPr>
          <w:noProof/>
          <w:szCs w:val="24"/>
        </w:rPr>
      </w:pPr>
    </w:p>
    <w:p w14:paraId="3E56F912" w14:textId="77777777" w:rsidR="00250242" w:rsidRPr="00EA11E4" w:rsidRDefault="00250242" w:rsidP="00250242">
      <w:pPr>
        <w:ind w:left="567"/>
        <w:rPr>
          <w:noProof/>
          <w:szCs w:val="24"/>
        </w:rPr>
      </w:pPr>
    </w:p>
    <w:p w14:paraId="299E0EDE" w14:textId="77777777" w:rsidR="00250242" w:rsidRPr="00EA11E4" w:rsidRDefault="00250242" w:rsidP="00250242">
      <w:pPr>
        <w:jc w:val="center"/>
        <w:rPr>
          <w:noProof/>
          <w:szCs w:val="24"/>
        </w:rPr>
      </w:pPr>
      <w:r w:rsidRPr="00EA11E4">
        <w:rPr>
          <w:noProof/>
          <w:szCs w:val="24"/>
        </w:rPr>
        <w:t>SECTION C</w:t>
      </w:r>
    </w:p>
    <w:p w14:paraId="2FAD20A2" w14:textId="77777777" w:rsidR="00250242" w:rsidRPr="00EA11E4" w:rsidRDefault="00250242" w:rsidP="00250242">
      <w:pPr>
        <w:jc w:val="center"/>
        <w:rPr>
          <w:noProof/>
          <w:szCs w:val="24"/>
        </w:rPr>
      </w:pPr>
    </w:p>
    <w:p w14:paraId="1FC9B35B" w14:textId="77777777" w:rsidR="00250242" w:rsidRPr="00EA11E4" w:rsidRDefault="00250242" w:rsidP="00250242">
      <w:pPr>
        <w:jc w:val="center"/>
        <w:rPr>
          <w:noProof/>
          <w:szCs w:val="24"/>
        </w:rPr>
      </w:pPr>
      <w:r w:rsidRPr="00EA11E4">
        <w:rPr>
          <w:noProof/>
          <w:szCs w:val="24"/>
        </w:rPr>
        <w:t>RAIL</w:t>
      </w:r>
    </w:p>
    <w:p w14:paraId="17F26EFF" w14:textId="77777777" w:rsidR="00250242" w:rsidRPr="00EA11E4" w:rsidRDefault="00250242" w:rsidP="007F31D1">
      <w:pPr>
        <w:ind w:left="567" w:hanging="567"/>
        <w:rPr>
          <w:noProof/>
          <w:szCs w:val="24"/>
        </w:rPr>
      </w:pPr>
    </w:p>
    <w:p w14:paraId="4A98E44F" w14:textId="7F5552AF" w:rsidR="00250242" w:rsidRPr="00EA11E4" w:rsidRDefault="00250242" w:rsidP="00250242">
      <w:pPr>
        <w:ind w:left="567" w:hanging="567"/>
        <w:rPr>
          <w:noProof/>
          <w:szCs w:val="24"/>
        </w:rPr>
      </w:pPr>
      <w:r w:rsidRPr="00EA11E4">
        <w:rPr>
          <w:noProof/>
          <w:szCs w:val="24"/>
        </w:rPr>
        <w:t>1.</w:t>
      </w:r>
      <w:r w:rsidRPr="00EA11E4">
        <w:rPr>
          <w:noProof/>
          <w:szCs w:val="24"/>
        </w:rPr>
        <w:tab/>
        <w:t>32018 R 0643: Regulation (EU) 2018/643 of the European Parliament and of the Council of</w:t>
      </w:r>
      <w:r w:rsidR="007F31D1" w:rsidRPr="00EA11E4">
        <w:rPr>
          <w:noProof/>
          <w:szCs w:val="24"/>
        </w:rPr>
        <w:t> </w:t>
      </w:r>
      <w:r w:rsidRPr="00EA11E4">
        <w:rPr>
          <w:noProof/>
          <w:szCs w:val="24"/>
        </w:rPr>
        <w:t>18</w:t>
      </w:r>
      <w:r w:rsidR="007F31D1" w:rsidRPr="00EA11E4">
        <w:rPr>
          <w:noProof/>
          <w:szCs w:val="24"/>
        </w:rPr>
        <w:t> </w:t>
      </w:r>
      <w:r w:rsidRPr="00EA11E4">
        <w:rPr>
          <w:noProof/>
          <w:szCs w:val="24"/>
        </w:rPr>
        <w:t>April</w:t>
      </w:r>
      <w:r w:rsidR="007F31D1" w:rsidRPr="00EA11E4">
        <w:rPr>
          <w:noProof/>
          <w:szCs w:val="24"/>
        </w:rPr>
        <w:t> </w:t>
      </w:r>
      <w:r w:rsidRPr="00EA11E4">
        <w:rPr>
          <w:noProof/>
          <w:szCs w:val="24"/>
        </w:rPr>
        <w:t>2018 on rail transport statistics (Recast) (OJ L 112, 2.5.2018, p. 1).</w:t>
      </w:r>
    </w:p>
    <w:p w14:paraId="667B82F6" w14:textId="77777777" w:rsidR="00250242" w:rsidRPr="00EA11E4" w:rsidRDefault="00250242" w:rsidP="00250242">
      <w:pPr>
        <w:ind w:left="567" w:hanging="567"/>
        <w:rPr>
          <w:noProof/>
          <w:szCs w:val="24"/>
        </w:rPr>
      </w:pPr>
    </w:p>
    <w:p w14:paraId="2B5C1686" w14:textId="77777777" w:rsidR="00250242" w:rsidRPr="00EA11E4" w:rsidRDefault="00250242" w:rsidP="00250242">
      <w:pPr>
        <w:ind w:left="567"/>
        <w:rPr>
          <w:noProof/>
          <w:szCs w:val="24"/>
        </w:rPr>
      </w:pPr>
      <w:r w:rsidRPr="00EA11E4">
        <w:rPr>
          <w:noProof/>
          <w:szCs w:val="24"/>
        </w:rPr>
        <w:t>The provisions of this Regulation shall, for the purposes of the present Agreement, be read with the following adaptation:</w:t>
      </w:r>
    </w:p>
    <w:p w14:paraId="06D8CF86" w14:textId="77777777" w:rsidR="00250242" w:rsidRPr="00EA11E4" w:rsidRDefault="00250242" w:rsidP="00250242">
      <w:pPr>
        <w:ind w:left="567" w:hanging="567"/>
        <w:rPr>
          <w:noProof/>
          <w:szCs w:val="24"/>
        </w:rPr>
      </w:pPr>
    </w:p>
    <w:p w14:paraId="469E0E0A" w14:textId="77777777" w:rsidR="00250242" w:rsidRPr="00EA11E4" w:rsidRDefault="00250242" w:rsidP="00250242">
      <w:pPr>
        <w:ind w:left="567"/>
        <w:rPr>
          <w:noProof/>
          <w:szCs w:val="24"/>
        </w:rPr>
      </w:pPr>
      <w:r w:rsidRPr="00EA11E4">
        <w:rPr>
          <w:noProof/>
          <w:szCs w:val="24"/>
        </w:rPr>
        <w:t>This Regulation shall not apply to San Marino.</w:t>
      </w:r>
    </w:p>
    <w:p w14:paraId="388D5E9D" w14:textId="77777777" w:rsidR="00250242" w:rsidRPr="00EA11E4" w:rsidRDefault="00250242" w:rsidP="00250242">
      <w:pPr>
        <w:rPr>
          <w:noProof/>
          <w:szCs w:val="24"/>
        </w:rPr>
      </w:pPr>
    </w:p>
    <w:p w14:paraId="227383BB" w14:textId="77777777" w:rsidR="00250242" w:rsidRPr="00EA11E4" w:rsidRDefault="00250242" w:rsidP="00250242">
      <w:pPr>
        <w:ind w:left="567" w:hanging="567"/>
        <w:rPr>
          <w:noProof/>
          <w:szCs w:val="24"/>
        </w:rPr>
      </w:pPr>
      <w:r w:rsidRPr="00EA11E4">
        <w:rPr>
          <w:noProof/>
          <w:szCs w:val="24"/>
        </w:rPr>
        <w:t>2.</w:t>
      </w:r>
      <w:r w:rsidRPr="00EA11E4">
        <w:rPr>
          <w:noProof/>
          <w:szCs w:val="24"/>
        </w:rPr>
        <w:tab/>
        <w:t>32007 R 0332: Commission Regulation (EC) No 332/2007 of 27 March 2007 on the technical arrangements for the transmission of railway transport statistics (OJ L 88, 29.3.2007, p. 16).</w:t>
      </w:r>
    </w:p>
    <w:p w14:paraId="4491567B" w14:textId="77777777" w:rsidR="00250242" w:rsidRPr="00EA11E4" w:rsidRDefault="00250242" w:rsidP="00250242">
      <w:pPr>
        <w:ind w:left="567" w:hanging="567"/>
        <w:rPr>
          <w:noProof/>
          <w:szCs w:val="24"/>
        </w:rPr>
      </w:pPr>
    </w:p>
    <w:p w14:paraId="16AF7358" w14:textId="77777777" w:rsidR="00250242" w:rsidRPr="00EA11E4" w:rsidRDefault="00250242" w:rsidP="00250242">
      <w:pPr>
        <w:ind w:left="567" w:hanging="567"/>
        <w:rPr>
          <w:noProof/>
          <w:szCs w:val="24"/>
        </w:rPr>
      </w:pPr>
    </w:p>
    <w:p w14:paraId="71863613" w14:textId="6F6506AD" w:rsidR="00250242" w:rsidRPr="00EA11E4" w:rsidRDefault="007F31D1" w:rsidP="00250242">
      <w:pPr>
        <w:ind w:left="567" w:hanging="567"/>
        <w:jc w:val="center"/>
        <w:rPr>
          <w:noProof/>
          <w:szCs w:val="24"/>
        </w:rPr>
      </w:pPr>
      <w:r w:rsidRPr="00EA11E4">
        <w:rPr>
          <w:noProof/>
          <w:szCs w:val="24"/>
        </w:rPr>
        <w:br w:type="page"/>
      </w:r>
      <w:r w:rsidR="00250242" w:rsidRPr="00EA11E4">
        <w:rPr>
          <w:noProof/>
          <w:szCs w:val="24"/>
        </w:rPr>
        <w:lastRenderedPageBreak/>
        <w:t>SECTION D</w:t>
      </w:r>
    </w:p>
    <w:p w14:paraId="44D5584F" w14:textId="77777777" w:rsidR="00250242" w:rsidRPr="00EA11E4" w:rsidRDefault="00250242" w:rsidP="00250242">
      <w:pPr>
        <w:ind w:left="567" w:hanging="567"/>
        <w:jc w:val="center"/>
        <w:rPr>
          <w:noProof/>
          <w:szCs w:val="24"/>
        </w:rPr>
      </w:pPr>
    </w:p>
    <w:p w14:paraId="47A9ADA2" w14:textId="77777777" w:rsidR="00250242" w:rsidRPr="00EA11E4" w:rsidRDefault="00250242" w:rsidP="00250242">
      <w:pPr>
        <w:ind w:left="567" w:hanging="567"/>
        <w:jc w:val="center"/>
        <w:rPr>
          <w:noProof/>
          <w:szCs w:val="24"/>
        </w:rPr>
      </w:pPr>
      <w:r w:rsidRPr="00EA11E4">
        <w:rPr>
          <w:noProof/>
          <w:szCs w:val="24"/>
        </w:rPr>
        <w:t>ROAD</w:t>
      </w:r>
    </w:p>
    <w:p w14:paraId="5376FF02" w14:textId="77777777" w:rsidR="00250242" w:rsidRPr="00EA11E4" w:rsidRDefault="00250242" w:rsidP="00250242">
      <w:pPr>
        <w:ind w:left="567" w:hanging="567"/>
        <w:rPr>
          <w:noProof/>
          <w:szCs w:val="24"/>
        </w:rPr>
      </w:pPr>
    </w:p>
    <w:p w14:paraId="1721E3CB" w14:textId="77777777" w:rsidR="00250242" w:rsidRPr="00EA11E4" w:rsidRDefault="00250242" w:rsidP="00250242">
      <w:pPr>
        <w:ind w:left="567" w:hanging="567"/>
        <w:rPr>
          <w:noProof/>
          <w:szCs w:val="24"/>
        </w:rPr>
      </w:pPr>
      <w:r w:rsidRPr="00EA11E4">
        <w:rPr>
          <w:noProof/>
          <w:szCs w:val="24"/>
        </w:rPr>
        <w:t>1.</w:t>
      </w:r>
      <w:r w:rsidRPr="00EA11E4">
        <w:rPr>
          <w:noProof/>
          <w:szCs w:val="24"/>
        </w:rPr>
        <w:tab/>
        <w:t>31993 D 0704: Council Decision 93/704/EC of 30 November 1993 on the creation of a Community database on road accidents (OJ L 329, 30.12.1993, p. 63).</w:t>
      </w:r>
    </w:p>
    <w:p w14:paraId="0A2CA416" w14:textId="77777777" w:rsidR="00250242" w:rsidRPr="00EA11E4" w:rsidRDefault="00250242" w:rsidP="00250242">
      <w:pPr>
        <w:ind w:left="567" w:hanging="567"/>
        <w:rPr>
          <w:noProof/>
          <w:szCs w:val="24"/>
        </w:rPr>
      </w:pPr>
    </w:p>
    <w:p w14:paraId="6D9FA273" w14:textId="77777777" w:rsidR="00250242" w:rsidRPr="00EA11E4" w:rsidRDefault="00250242" w:rsidP="00250242">
      <w:pPr>
        <w:ind w:left="567"/>
        <w:rPr>
          <w:noProof/>
          <w:szCs w:val="24"/>
        </w:rPr>
      </w:pPr>
      <w:r w:rsidRPr="00EA11E4">
        <w:rPr>
          <w:noProof/>
          <w:szCs w:val="24"/>
        </w:rPr>
        <w:t>The provisions of this Decision shall, for the purposes of this Agreement, be read with the following adaptation:</w:t>
      </w:r>
    </w:p>
    <w:p w14:paraId="20281A67" w14:textId="77777777" w:rsidR="00250242" w:rsidRPr="00EA11E4" w:rsidRDefault="00250242" w:rsidP="00250242">
      <w:pPr>
        <w:ind w:left="567"/>
        <w:rPr>
          <w:noProof/>
          <w:szCs w:val="24"/>
        </w:rPr>
      </w:pPr>
    </w:p>
    <w:p w14:paraId="3D89A860" w14:textId="77777777" w:rsidR="00250242" w:rsidRPr="00EA11E4" w:rsidRDefault="00250242" w:rsidP="00250242">
      <w:pPr>
        <w:ind w:left="567"/>
        <w:rPr>
          <w:noProof/>
          <w:szCs w:val="24"/>
        </w:rPr>
      </w:pPr>
      <w:r w:rsidRPr="00EA11E4">
        <w:rPr>
          <w:noProof/>
          <w:szCs w:val="24"/>
        </w:rPr>
        <w:t>For San Marino the data referred to in Article 2(1) shall be communicated for the first time the year after that of the entry into force of the Association Agreement.</w:t>
      </w:r>
    </w:p>
    <w:p w14:paraId="650D453D" w14:textId="77777777" w:rsidR="00250242" w:rsidRPr="00EA11E4" w:rsidRDefault="00250242" w:rsidP="00250242">
      <w:pPr>
        <w:ind w:left="567"/>
        <w:rPr>
          <w:noProof/>
          <w:szCs w:val="24"/>
        </w:rPr>
      </w:pPr>
    </w:p>
    <w:p w14:paraId="4926113F" w14:textId="77777777" w:rsidR="00250242" w:rsidRPr="00EA11E4" w:rsidRDefault="00250242" w:rsidP="00250242">
      <w:pPr>
        <w:ind w:left="567" w:hanging="567"/>
        <w:rPr>
          <w:noProof/>
          <w:szCs w:val="24"/>
        </w:rPr>
      </w:pPr>
      <w:r w:rsidRPr="00EA11E4">
        <w:rPr>
          <w:noProof/>
          <w:szCs w:val="24"/>
        </w:rPr>
        <w:t>2.</w:t>
      </w:r>
      <w:r w:rsidRPr="00EA11E4">
        <w:rPr>
          <w:noProof/>
          <w:szCs w:val="24"/>
        </w:rPr>
        <w:tab/>
        <w:t>32001 R 2163: Commission Regulation (EC) No 2163/2001 of 7 November 2001 concerning the technical arrangements for data transmission for statistics on the carriage of goods by road (OJ L 291, 8.11.2001, p. 13).</w:t>
      </w:r>
    </w:p>
    <w:p w14:paraId="547080CB" w14:textId="77777777" w:rsidR="00250242" w:rsidRPr="00EA11E4" w:rsidRDefault="00250242" w:rsidP="00250242">
      <w:pPr>
        <w:ind w:left="567" w:hanging="567"/>
        <w:rPr>
          <w:noProof/>
          <w:szCs w:val="24"/>
        </w:rPr>
      </w:pPr>
    </w:p>
    <w:p w14:paraId="7B09BC97" w14:textId="77777777" w:rsidR="00250242" w:rsidRPr="00EA11E4" w:rsidRDefault="00250242" w:rsidP="00250242">
      <w:pPr>
        <w:ind w:left="567" w:hanging="567"/>
        <w:rPr>
          <w:noProof/>
          <w:szCs w:val="24"/>
        </w:rPr>
      </w:pPr>
      <w:r w:rsidRPr="00EA11E4">
        <w:rPr>
          <w:noProof/>
          <w:szCs w:val="24"/>
        </w:rPr>
        <w:t>3.</w:t>
      </w:r>
      <w:r w:rsidRPr="00EA11E4">
        <w:rPr>
          <w:noProof/>
          <w:szCs w:val="24"/>
        </w:rPr>
        <w:tab/>
        <w:t>32003 R 0006: Commission Regulation (EC) No 6/2003 of 30 December 2002 concerning the dissemination of statistics on the carriage of goods by road (OJ L 1, 4.1.2003, p. 45), as amended by:</w:t>
      </w:r>
    </w:p>
    <w:p w14:paraId="3F94ECAF" w14:textId="77777777" w:rsidR="00250242" w:rsidRPr="00EA11E4" w:rsidRDefault="00250242" w:rsidP="00250242">
      <w:pPr>
        <w:ind w:left="567" w:hanging="567"/>
        <w:rPr>
          <w:noProof/>
          <w:szCs w:val="24"/>
        </w:rPr>
      </w:pPr>
    </w:p>
    <w:p w14:paraId="4F48CAEB" w14:textId="4431FE21" w:rsidR="00250242" w:rsidRPr="00EA11E4" w:rsidRDefault="00250242" w:rsidP="00250242">
      <w:pPr>
        <w:ind w:left="1134" w:hanging="567"/>
        <w:rPr>
          <w:noProof/>
          <w:szCs w:val="24"/>
        </w:rPr>
      </w:pPr>
      <w:r w:rsidRPr="00EA11E4">
        <w:rPr>
          <w:noProof/>
          <w:szCs w:val="24"/>
        </w:rPr>
        <w:t>–</w:t>
      </w:r>
      <w:r w:rsidRPr="00EA11E4">
        <w:rPr>
          <w:noProof/>
          <w:szCs w:val="24"/>
        </w:rPr>
        <w:tab/>
        <w:t>32010 R 0202: Commission Regulation (EU) No 202/2010 of 10 March 2010 (OJ L 61,</w:t>
      </w:r>
      <w:r w:rsidR="007F31D1" w:rsidRPr="00EA11E4">
        <w:rPr>
          <w:noProof/>
          <w:szCs w:val="24"/>
        </w:rPr>
        <w:t> </w:t>
      </w:r>
      <w:r w:rsidRPr="00EA11E4">
        <w:rPr>
          <w:noProof/>
          <w:szCs w:val="24"/>
        </w:rPr>
        <w:t>11.3.2010, p. 24).</w:t>
      </w:r>
    </w:p>
    <w:p w14:paraId="369D6EF1" w14:textId="77777777" w:rsidR="00250242" w:rsidRPr="00EA11E4" w:rsidRDefault="00250242" w:rsidP="00250242">
      <w:pPr>
        <w:rPr>
          <w:noProof/>
          <w:szCs w:val="24"/>
        </w:rPr>
      </w:pPr>
    </w:p>
    <w:p w14:paraId="50B5D7A9" w14:textId="77777777" w:rsidR="00250242" w:rsidRPr="00EA11E4" w:rsidRDefault="00250242" w:rsidP="00250242">
      <w:pPr>
        <w:ind w:left="567" w:hanging="567"/>
        <w:rPr>
          <w:noProof/>
          <w:szCs w:val="24"/>
        </w:rPr>
      </w:pPr>
      <w:r w:rsidRPr="00EA11E4">
        <w:rPr>
          <w:noProof/>
          <w:szCs w:val="24"/>
        </w:rPr>
        <w:t>4.</w:t>
      </w:r>
      <w:r w:rsidRPr="00EA11E4">
        <w:rPr>
          <w:noProof/>
          <w:szCs w:val="24"/>
        </w:rPr>
        <w:tab/>
        <w:t>32004 R 0642: Commission Regulation (EC) No 642/2004 of 6 April 2004 on precision requirements for data collected in accordance with Council Regulation (EC) No 1172/98 on statistical returns in respect of the carriage of goods by road (OJ L 102, 7.4.2004, p. 26).</w:t>
      </w:r>
    </w:p>
    <w:p w14:paraId="6B1F4C81" w14:textId="77777777" w:rsidR="00250242" w:rsidRPr="00EA11E4" w:rsidRDefault="00250242" w:rsidP="00250242">
      <w:pPr>
        <w:ind w:left="567" w:hanging="567"/>
        <w:rPr>
          <w:noProof/>
          <w:szCs w:val="24"/>
        </w:rPr>
      </w:pPr>
    </w:p>
    <w:p w14:paraId="282A23D4" w14:textId="3E4C57DB"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5.</w:t>
      </w:r>
      <w:r w:rsidR="00250242" w:rsidRPr="00EA11E4">
        <w:rPr>
          <w:noProof/>
          <w:szCs w:val="24"/>
        </w:rPr>
        <w:tab/>
        <w:t>32012 R 0070: Regulation (EU) No 70/2012 of the European Parliament and of the Council of</w:t>
      </w:r>
      <w:r w:rsidRPr="00EA11E4">
        <w:rPr>
          <w:noProof/>
          <w:szCs w:val="24"/>
        </w:rPr>
        <w:t> </w:t>
      </w:r>
      <w:r w:rsidR="00250242" w:rsidRPr="00EA11E4">
        <w:rPr>
          <w:noProof/>
          <w:szCs w:val="24"/>
        </w:rPr>
        <w:t>18</w:t>
      </w:r>
      <w:r w:rsidRPr="00EA11E4">
        <w:rPr>
          <w:noProof/>
          <w:szCs w:val="24"/>
        </w:rPr>
        <w:t> </w:t>
      </w:r>
      <w:r w:rsidR="00250242" w:rsidRPr="00EA11E4">
        <w:rPr>
          <w:noProof/>
          <w:szCs w:val="24"/>
        </w:rPr>
        <w:t>January 2012 on statistical returns in respect of the carriage of goods by road (Recast) (OJ L 32, 3.2.2012, p. 1).</w:t>
      </w:r>
    </w:p>
    <w:p w14:paraId="73AD4033" w14:textId="77777777" w:rsidR="00250242" w:rsidRPr="00EA11E4" w:rsidRDefault="00250242" w:rsidP="00250242">
      <w:pPr>
        <w:ind w:left="567"/>
        <w:rPr>
          <w:noProof/>
          <w:szCs w:val="24"/>
        </w:rPr>
      </w:pPr>
    </w:p>
    <w:p w14:paraId="5884C99B"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79371A7E" w14:textId="77777777" w:rsidR="00250242" w:rsidRPr="00EA11E4" w:rsidRDefault="00250242" w:rsidP="00250242">
      <w:pPr>
        <w:ind w:left="567"/>
        <w:rPr>
          <w:noProof/>
          <w:szCs w:val="24"/>
        </w:rPr>
      </w:pPr>
    </w:p>
    <w:p w14:paraId="7779A139" w14:textId="77777777" w:rsidR="008071EF" w:rsidRPr="00EA11E4" w:rsidRDefault="00250242" w:rsidP="00250242">
      <w:pPr>
        <w:ind w:left="567"/>
        <w:rPr>
          <w:iCs/>
          <w:noProof/>
          <w:szCs w:val="24"/>
        </w:rPr>
      </w:pPr>
      <w:r w:rsidRPr="00EA11E4">
        <w:rPr>
          <w:iCs/>
          <w:noProof/>
          <w:szCs w:val="24"/>
        </w:rPr>
        <w:t>Article 3 of Framework Protocol 1 shall apply. The period referred to in Article 3(2) of Framework Protocol 1 shall be three years from the date of entry into force of this Agreement.</w:t>
      </w:r>
    </w:p>
    <w:p w14:paraId="71F5CBBD" w14:textId="37FCC761" w:rsidR="00250242" w:rsidRPr="00EA11E4" w:rsidRDefault="00250242" w:rsidP="00250242">
      <w:pPr>
        <w:rPr>
          <w:noProof/>
          <w:szCs w:val="24"/>
        </w:rPr>
      </w:pPr>
    </w:p>
    <w:p w14:paraId="7D960CFD" w14:textId="77777777" w:rsidR="00250242" w:rsidRPr="00EA11E4" w:rsidRDefault="00250242" w:rsidP="00250242">
      <w:pPr>
        <w:ind w:left="567" w:hanging="567"/>
        <w:rPr>
          <w:noProof/>
          <w:szCs w:val="24"/>
        </w:rPr>
      </w:pPr>
      <w:r w:rsidRPr="00EA11E4">
        <w:rPr>
          <w:noProof/>
          <w:szCs w:val="24"/>
        </w:rPr>
        <w:t>6.</w:t>
      </w:r>
      <w:r w:rsidRPr="00EA11E4">
        <w:rPr>
          <w:noProof/>
          <w:szCs w:val="24"/>
        </w:rPr>
        <w:tab/>
        <w:t>32013 R 0517: Council Regulation (EU) No 517/2013 of 13 May 2013 adapting certain regulations and decisions in the fields of free movement of goods, freedom of movement for persons, company law, competition policy, agriculture, food safety, veterinary and phytosanitary policy, transport policy, energy, taxation, statistics, trans-European networks, judiciary and fundamental rights, justice, freedom and security, environment, customs union, external relations, foreign, security and defence policy and institutions, by reason of the accession of the Republic of Croatia (OJ L 158, 10.6.2013, p. 1).</w:t>
      </w:r>
    </w:p>
    <w:p w14:paraId="007D4584" w14:textId="77777777" w:rsidR="00250242" w:rsidRPr="00EA11E4" w:rsidRDefault="00250242" w:rsidP="00250242">
      <w:pPr>
        <w:ind w:left="567" w:hanging="567"/>
        <w:rPr>
          <w:noProof/>
          <w:szCs w:val="24"/>
        </w:rPr>
      </w:pPr>
    </w:p>
    <w:p w14:paraId="60E09951" w14:textId="77777777" w:rsidR="00250242" w:rsidRPr="00EA11E4" w:rsidRDefault="00250242" w:rsidP="00250242">
      <w:pPr>
        <w:ind w:left="567" w:hanging="567"/>
        <w:rPr>
          <w:noProof/>
          <w:szCs w:val="24"/>
        </w:rPr>
      </w:pPr>
    </w:p>
    <w:p w14:paraId="313135E6" w14:textId="700CF690" w:rsidR="00250242" w:rsidRPr="00EA11E4" w:rsidRDefault="007F31D1" w:rsidP="00250242">
      <w:pPr>
        <w:ind w:left="567" w:hanging="567"/>
        <w:jc w:val="center"/>
        <w:rPr>
          <w:noProof/>
          <w:szCs w:val="24"/>
        </w:rPr>
      </w:pPr>
      <w:r w:rsidRPr="00EA11E4">
        <w:rPr>
          <w:noProof/>
          <w:szCs w:val="24"/>
        </w:rPr>
        <w:br w:type="page"/>
      </w:r>
      <w:r w:rsidR="00250242" w:rsidRPr="00EA11E4">
        <w:rPr>
          <w:noProof/>
          <w:szCs w:val="24"/>
        </w:rPr>
        <w:lastRenderedPageBreak/>
        <w:t>SECTION E</w:t>
      </w:r>
    </w:p>
    <w:p w14:paraId="47ED98D6" w14:textId="77777777" w:rsidR="00250242" w:rsidRPr="00EA11E4" w:rsidRDefault="00250242" w:rsidP="00250242">
      <w:pPr>
        <w:ind w:left="567" w:hanging="567"/>
        <w:jc w:val="center"/>
        <w:rPr>
          <w:noProof/>
          <w:szCs w:val="24"/>
        </w:rPr>
      </w:pPr>
    </w:p>
    <w:p w14:paraId="010D333F" w14:textId="77777777" w:rsidR="00250242" w:rsidRPr="00EA11E4" w:rsidRDefault="00250242" w:rsidP="00250242">
      <w:pPr>
        <w:ind w:left="567" w:hanging="567"/>
        <w:jc w:val="center"/>
        <w:rPr>
          <w:noProof/>
          <w:szCs w:val="24"/>
        </w:rPr>
      </w:pPr>
      <w:r w:rsidRPr="00EA11E4">
        <w:rPr>
          <w:noProof/>
          <w:szCs w:val="24"/>
        </w:rPr>
        <w:t>SEA</w:t>
      </w:r>
    </w:p>
    <w:p w14:paraId="7273A1C5" w14:textId="77777777" w:rsidR="00250242" w:rsidRPr="00EA11E4" w:rsidRDefault="00250242" w:rsidP="00250242">
      <w:pPr>
        <w:rPr>
          <w:noProof/>
          <w:szCs w:val="24"/>
        </w:rPr>
      </w:pPr>
    </w:p>
    <w:p w14:paraId="5911F103" w14:textId="1E802478" w:rsidR="00250242" w:rsidRPr="00EA11E4" w:rsidRDefault="00250242" w:rsidP="00250242">
      <w:pPr>
        <w:ind w:left="567" w:hanging="567"/>
        <w:rPr>
          <w:noProof/>
          <w:szCs w:val="24"/>
        </w:rPr>
      </w:pPr>
      <w:r w:rsidRPr="00EA11E4">
        <w:rPr>
          <w:noProof/>
          <w:szCs w:val="24"/>
        </w:rPr>
        <w:t>1.</w:t>
      </w:r>
      <w:r w:rsidRPr="00EA11E4">
        <w:rPr>
          <w:noProof/>
          <w:szCs w:val="24"/>
        </w:rPr>
        <w:tab/>
        <w:t xml:space="preserve">32009 L 0042: Directive 2009/42/EC of the European Parliament and the Council </w:t>
      </w:r>
      <w:r w:rsidR="00E63796">
        <w:rPr>
          <w:noProof/>
          <w:szCs w:val="24"/>
        </w:rPr>
        <w:t>6 May 2009</w:t>
      </w:r>
      <w:r w:rsidRPr="00EA11E4">
        <w:rPr>
          <w:noProof/>
          <w:szCs w:val="24"/>
        </w:rPr>
        <w:t xml:space="preserve"> on statistical returns in respect of carriage of goods and passengers by sea (Recast) (OJ L 141, 6.6.2009, p. 29), as amended by:</w:t>
      </w:r>
    </w:p>
    <w:p w14:paraId="2057DB6E" w14:textId="77777777" w:rsidR="00250242" w:rsidRPr="00EA11E4" w:rsidRDefault="00250242" w:rsidP="00250242">
      <w:pPr>
        <w:ind w:left="567" w:hanging="567"/>
        <w:rPr>
          <w:noProof/>
          <w:szCs w:val="24"/>
        </w:rPr>
      </w:pPr>
    </w:p>
    <w:p w14:paraId="6589CE8B"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32010 R 1090: Regulation (EU) No 1090/2010 of the European Parliament and of the Council of 24 November 2010 (OJ L 325, 9.12.2010, p. 1),</w:t>
      </w:r>
    </w:p>
    <w:p w14:paraId="72C5A48D" w14:textId="77777777" w:rsidR="00250242" w:rsidRPr="00EA11E4" w:rsidRDefault="00250242" w:rsidP="00250242">
      <w:pPr>
        <w:ind w:left="1134" w:hanging="567"/>
        <w:rPr>
          <w:noProof/>
          <w:szCs w:val="24"/>
        </w:rPr>
      </w:pPr>
    </w:p>
    <w:p w14:paraId="2346B14E" w14:textId="5EC9E63A" w:rsidR="00250242" w:rsidRPr="00EA11E4" w:rsidRDefault="00250242" w:rsidP="00250242">
      <w:pPr>
        <w:ind w:left="1134" w:hanging="567"/>
        <w:rPr>
          <w:noProof/>
          <w:szCs w:val="24"/>
        </w:rPr>
      </w:pPr>
      <w:r w:rsidRPr="00EA11E4">
        <w:rPr>
          <w:noProof/>
          <w:szCs w:val="24"/>
        </w:rPr>
        <w:t>–</w:t>
      </w:r>
      <w:r w:rsidRPr="00EA11E4">
        <w:rPr>
          <w:noProof/>
          <w:szCs w:val="24"/>
        </w:rPr>
        <w:tab/>
        <w:t>32010 D 1090: Commission Decision 2010/216/EU of 14</w:t>
      </w:r>
      <w:r w:rsidR="007F31D1" w:rsidRPr="00EA11E4">
        <w:rPr>
          <w:noProof/>
          <w:szCs w:val="24"/>
        </w:rPr>
        <w:t> </w:t>
      </w:r>
      <w:r w:rsidRPr="00EA11E4">
        <w:rPr>
          <w:noProof/>
          <w:szCs w:val="24"/>
        </w:rPr>
        <w:t>April 2010 (OJ L 94,</w:t>
      </w:r>
      <w:r w:rsidR="007F31D1" w:rsidRPr="00EA11E4">
        <w:rPr>
          <w:noProof/>
          <w:szCs w:val="24"/>
        </w:rPr>
        <w:t> </w:t>
      </w:r>
      <w:r w:rsidRPr="00EA11E4">
        <w:rPr>
          <w:noProof/>
          <w:szCs w:val="24"/>
        </w:rPr>
        <w:t>15.4.2010, p. 33),</w:t>
      </w:r>
    </w:p>
    <w:p w14:paraId="6A0CCF61" w14:textId="77777777" w:rsidR="00250242" w:rsidRPr="00EA11E4" w:rsidRDefault="00250242" w:rsidP="00250242">
      <w:pPr>
        <w:ind w:left="1134" w:hanging="567"/>
        <w:rPr>
          <w:noProof/>
          <w:szCs w:val="24"/>
        </w:rPr>
      </w:pPr>
    </w:p>
    <w:p w14:paraId="087CB879"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32012 D 0186: Commission Delegated Decision 2012/186/EU of 3 February 2012 (OJ L 101, 11.4.2012, p. 5).</w:t>
      </w:r>
    </w:p>
    <w:p w14:paraId="33BDB394" w14:textId="77777777" w:rsidR="00250242" w:rsidRPr="00EA11E4" w:rsidRDefault="00250242" w:rsidP="00250242">
      <w:pPr>
        <w:ind w:left="567" w:hanging="567"/>
        <w:rPr>
          <w:noProof/>
          <w:szCs w:val="24"/>
        </w:rPr>
      </w:pPr>
    </w:p>
    <w:p w14:paraId="0F9F0265" w14:textId="77777777" w:rsidR="00250242" w:rsidRPr="00EA11E4" w:rsidRDefault="00250242" w:rsidP="00250242">
      <w:pPr>
        <w:ind w:left="567"/>
        <w:rPr>
          <w:noProof/>
          <w:szCs w:val="24"/>
        </w:rPr>
      </w:pPr>
      <w:r w:rsidRPr="00EA11E4">
        <w:rPr>
          <w:noProof/>
          <w:szCs w:val="24"/>
        </w:rPr>
        <w:t>The provisions of this Directive shall, for the purposes of this Agreement, be read with the following adaptation:</w:t>
      </w:r>
    </w:p>
    <w:p w14:paraId="622B970F" w14:textId="77777777" w:rsidR="00250242" w:rsidRPr="00EA11E4" w:rsidRDefault="00250242" w:rsidP="00250242">
      <w:pPr>
        <w:ind w:left="567" w:hanging="567"/>
        <w:rPr>
          <w:noProof/>
          <w:szCs w:val="24"/>
        </w:rPr>
      </w:pPr>
    </w:p>
    <w:p w14:paraId="3D4F0765" w14:textId="77777777" w:rsidR="00250242" w:rsidRPr="00EA11E4" w:rsidRDefault="00250242" w:rsidP="00250242">
      <w:pPr>
        <w:ind w:left="567"/>
        <w:rPr>
          <w:noProof/>
          <w:szCs w:val="24"/>
        </w:rPr>
      </w:pPr>
      <w:r w:rsidRPr="00EA11E4">
        <w:rPr>
          <w:noProof/>
          <w:szCs w:val="24"/>
        </w:rPr>
        <w:t>This Directive shall not apply to San Marino.</w:t>
      </w:r>
    </w:p>
    <w:p w14:paraId="1BDB8B94" w14:textId="77777777" w:rsidR="00250242" w:rsidRPr="00EA11E4" w:rsidRDefault="00250242" w:rsidP="00250242">
      <w:pPr>
        <w:ind w:left="567" w:hanging="567"/>
        <w:rPr>
          <w:noProof/>
          <w:szCs w:val="24"/>
        </w:rPr>
      </w:pPr>
    </w:p>
    <w:p w14:paraId="50867718" w14:textId="39B5B59C" w:rsidR="00250242" w:rsidRPr="00EA11E4" w:rsidRDefault="00250242" w:rsidP="00250242">
      <w:pPr>
        <w:ind w:left="567" w:hanging="567"/>
        <w:rPr>
          <w:noProof/>
          <w:szCs w:val="24"/>
        </w:rPr>
      </w:pPr>
      <w:r w:rsidRPr="00EA11E4">
        <w:rPr>
          <w:noProof/>
          <w:szCs w:val="24"/>
        </w:rPr>
        <w:t>2.</w:t>
      </w:r>
      <w:r w:rsidRPr="00EA11E4">
        <w:rPr>
          <w:noProof/>
          <w:szCs w:val="24"/>
        </w:rPr>
        <w:tab/>
        <w:t>32018 D 01007: Commission Delegated Decision (EU) 2018/1007 of 25 April 2018 supplementing Directive 2009/42/EC of the European Parliament and of the Council as regards the list of ports and repealing Commission Decision 2008/861/EC (OJ L 180,</w:t>
      </w:r>
      <w:r w:rsidR="007F31D1" w:rsidRPr="00EA11E4">
        <w:rPr>
          <w:noProof/>
          <w:szCs w:val="24"/>
        </w:rPr>
        <w:t> </w:t>
      </w:r>
      <w:r w:rsidRPr="00EA11E4">
        <w:rPr>
          <w:noProof/>
          <w:szCs w:val="24"/>
        </w:rPr>
        <w:t>17.7.2018, p. 29).</w:t>
      </w:r>
    </w:p>
    <w:p w14:paraId="5193B4C0" w14:textId="77777777" w:rsidR="00250242" w:rsidRPr="00EA11E4" w:rsidRDefault="00250242" w:rsidP="00250242">
      <w:pPr>
        <w:ind w:left="567" w:hanging="567"/>
        <w:rPr>
          <w:noProof/>
          <w:szCs w:val="24"/>
        </w:rPr>
      </w:pPr>
    </w:p>
    <w:p w14:paraId="0D031AA9" w14:textId="0AB88016"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3.</w:t>
      </w:r>
      <w:r w:rsidR="00250242" w:rsidRPr="00EA11E4">
        <w:rPr>
          <w:noProof/>
          <w:szCs w:val="24"/>
        </w:rPr>
        <w:tab/>
        <w:t>32001 D 0423: Commission Decision 2001/423/EC of 22 May 2001 on arrangements for publication or dissemination of the statistical data collected pursuant to Council Directive</w:t>
      </w:r>
      <w:r w:rsidRPr="00EA11E4">
        <w:rPr>
          <w:noProof/>
          <w:szCs w:val="24"/>
        </w:rPr>
        <w:t> </w:t>
      </w:r>
      <w:r w:rsidR="00250242" w:rsidRPr="00EA11E4">
        <w:rPr>
          <w:noProof/>
          <w:szCs w:val="24"/>
        </w:rPr>
        <w:t>95/64/EC on statistical returns in respect of carriage of goods and passengers by sea (OJ L 151, 7.6.2001, p. 41).</w:t>
      </w:r>
    </w:p>
    <w:p w14:paraId="4B226ADC" w14:textId="77777777" w:rsidR="00250242" w:rsidRPr="00EA11E4" w:rsidRDefault="00250242" w:rsidP="00250242">
      <w:pPr>
        <w:ind w:left="567" w:hanging="567"/>
        <w:rPr>
          <w:noProof/>
          <w:szCs w:val="24"/>
        </w:rPr>
      </w:pPr>
    </w:p>
    <w:p w14:paraId="026A4CDF" w14:textId="77777777" w:rsidR="00250242" w:rsidRPr="00EA11E4" w:rsidRDefault="00250242" w:rsidP="00250242">
      <w:pPr>
        <w:ind w:left="567"/>
        <w:rPr>
          <w:noProof/>
          <w:szCs w:val="24"/>
        </w:rPr>
      </w:pPr>
      <w:r w:rsidRPr="00EA11E4">
        <w:rPr>
          <w:noProof/>
          <w:szCs w:val="24"/>
        </w:rPr>
        <w:t>The provisions of this Decision shall, for the purposes of this Agreement, be read with the following adaptation:</w:t>
      </w:r>
    </w:p>
    <w:p w14:paraId="4313BD69" w14:textId="77777777" w:rsidR="00250242" w:rsidRPr="00EA11E4" w:rsidRDefault="00250242" w:rsidP="00250242">
      <w:pPr>
        <w:ind w:left="567" w:hanging="567"/>
        <w:rPr>
          <w:noProof/>
          <w:szCs w:val="24"/>
        </w:rPr>
      </w:pPr>
    </w:p>
    <w:p w14:paraId="67563A0A" w14:textId="77777777" w:rsidR="00250242" w:rsidRPr="00EA11E4" w:rsidRDefault="00250242" w:rsidP="00250242">
      <w:pPr>
        <w:ind w:left="567"/>
        <w:rPr>
          <w:noProof/>
          <w:szCs w:val="24"/>
        </w:rPr>
      </w:pPr>
      <w:r w:rsidRPr="00EA11E4">
        <w:rPr>
          <w:noProof/>
          <w:szCs w:val="24"/>
        </w:rPr>
        <w:t>This Decision shall not apply to San Marino.</w:t>
      </w:r>
    </w:p>
    <w:p w14:paraId="71FD7AC1" w14:textId="77777777" w:rsidR="00250242" w:rsidRPr="00EA11E4" w:rsidRDefault="00250242" w:rsidP="00250242">
      <w:pPr>
        <w:ind w:left="567" w:hanging="567"/>
        <w:rPr>
          <w:noProof/>
          <w:szCs w:val="24"/>
        </w:rPr>
      </w:pPr>
    </w:p>
    <w:p w14:paraId="245B3840" w14:textId="77777777" w:rsidR="00250242" w:rsidRPr="00EA11E4" w:rsidRDefault="00250242" w:rsidP="00250242">
      <w:pPr>
        <w:rPr>
          <w:noProof/>
          <w:szCs w:val="24"/>
        </w:rPr>
      </w:pPr>
    </w:p>
    <w:p w14:paraId="6DA78611" w14:textId="6F61A491" w:rsidR="00250242" w:rsidRPr="00EA11E4" w:rsidRDefault="007F31D1" w:rsidP="00250242">
      <w:pPr>
        <w:jc w:val="center"/>
        <w:rPr>
          <w:noProof/>
          <w:szCs w:val="24"/>
        </w:rPr>
      </w:pPr>
      <w:r w:rsidRPr="00EA11E4">
        <w:rPr>
          <w:noProof/>
          <w:szCs w:val="24"/>
        </w:rPr>
        <w:br w:type="page"/>
      </w:r>
      <w:r w:rsidR="00250242" w:rsidRPr="00EA11E4">
        <w:rPr>
          <w:noProof/>
          <w:szCs w:val="24"/>
        </w:rPr>
        <w:lastRenderedPageBreak/>
        <w:t>CHAPTER 6</w:t>
      </w:r>
    </w:p>
    <w:p w14:paraId="4ECF2E8A" w14:textId="77777777" w:rsidR="00250242" w:rsidRPr="00EA11E4" w:rsidRDefault="00250242" w:rsidP="00250242">
      <w:pPr>
        <w:jc w:val="center"/>
        <w:rPr>
          <w:noProof/>
          <w:szCs w:val="24"/>
        </w:rPr>
      </w:pPr>
    </w:p>
    <w:p w14:paraId="7D39416A" w14:textId="77777777" w:rsidR="00250242" w:rsidRPr="00EA11E4" w:rsidRDefault="00250242" w:rsidP="00250242">
      <w:pPr>
        <w:ind w:left="567" w:hanging="567"/>
        <w:jc w:val="center"/>
        <w:rPr>
          <w:noProof/>
          <w:szCs w:val="24"/>
        </w:rPr>
      </w:pPr>
      <w:r w:rsidRPr="00EA11E4">
        <w:rPr>
          <w:noProof/>
          <w:szCs w:val="24"/>
        </w:rPr>
        <w:t>POPULATION AND SOCIAL CONDITIONS STATISTICS</w:t>
      </w:r>
    </w:p>
    <w:p w14:paraId="188F852F" w14:textId="77777777" w:rsidR="00250242" w:rsidRPr="00EA11E4" w:rsidRDefault="00250242" w:rsidP="007F31D1">
      <w:pPr>
        <w:ind w:left="567" w:hanging="567"/>
        <w:rPr>
          <w:noProof/>
          <w:szCs w:val="24"/>
        </w:rPr>
      </w:pPr>
    </w:p>
    <w:p w14:paraId="54F51159" w14:textId="77777777" w:rsidR="00250242" w:rsidRPr="00EA11E4" w:rsidRDefault="00250242" w:rsidP="00250242">
      <w:pPr>
        <w:ind w:left="567" w:hanging="567"/>
        <w:rPr>
          <w:noProof/>
          <w:szCs w:val="24"/>
        </w:rPr>
      </w:pPr>
      <w:r w:rsidRPr="00EA11E4">
        <w:rPr>
          <w:noProof/>
          <w:szCs w:val="24"/>
        </w:rPr>
        <w:t>ACTS REFERRED TO</w:t>
      </w:r>
    </w:p>
    <w:p w14:paraId="58A762CA" w14:textId="77777777" w:rsidR="00250242" w:rsidRPr="00EA11E4" w:rsidRDefault="00250242" w:rsidP="00250242">
      <w:pPr>
        <w:rPr>
          <w:noProof/>
          <w:szCs w:val="24"/>
        </w:rPr>
      </w:pPr>
    </w:p>
    <w:p w14:paraId="2885C8F5" w14:textId="77777777" w:rsidR="00250242" w:rsidRPr="00EA11E4" w:rsidRDefault="00250242" w:rsidP="00250242">
      <w:pPr>
        <w:rPr>
          <w:noProof/>
          <w:szCs w:val="24"/>
        </w:rPr>
      </w:pPr>
    </w:p>
    <w:p w14:paraId="2F7B3639" w14:textId="77777777" w:rsidR="00250242" w:rsidRPr="00EA11E4" w:rsidRDefault="00250242" w:rsidP="00250242">
      <w:pPr>
        <w:ind w:left="567" w:hanging="567"/>
        <w:jc w:val="center"/>
        <w:rPr>
          <w:noProof/>
          <w:szCs w:val="24"/>
        </w:rPr>
      </w:pPr>
      <w:r w:rsidRPr="00EA11E4">
        <w:rPr>
          <w:noProof/>
          <w:szCs w:val="24"/>
        </w:rPr>
        <w:t>SECTION A</w:t>
      </w:r>
    </w:p>
    <w:p w14:paraId="24DBECAB" w14:textId="77777777" w:rsidR="00250242" w:rsidRPr="00EA11E4" w:rsidRDefault="00250242" w:rsidP="00250242">
      <w:pPr>
        <w:ind w:left="567" w:hanging="567"/>
        <w:jc w:val="center"/>
        <w:rPr>
          <w:noProof/>
          <w:szCs w:val="24"/>
        </w:rPr>
      </w:pPr>
    </w:p>
    <w:p w14:paraId="24132C4C" w14:textId="77777777" w:rsidR="00250242" w:rsidRPr="00EA11E4" w:rsidRDefault="00250242" w:rsidP="00250242">
      <w:pPr>
        <w:ind w:left="567" w:hanging="567"/>
        <w:jc w:val="center"/>
        <w:rPr>
          <w:noProof/>
          <w:szCs w:val="24"/>
        </w:rPr>
      </w:pPr>
      <w:r w:rsidRPr="00EA11E4">
        <w:rPr>
          <w:noProof/>
          <w:szCs w:val="24"/>
        </w:rPr>
        <w:t>POPULATION AND HOUSING CENSUSES</w:t>
      </w:r>
    </w:p>
    <w:p w14:paraId="0E9720BA" w14:textId="77777777" w:rsidR="00250242" w:rsidRPr="00EA11E4" w:rsidRDefault="00250242" w:rsidP="00250242">
      <w:pPr>
        <w:rPr>
          <w:noProof/>
          <w:szCs w:val="24"/>
        </w:rPr>
      </w:pPr>
    </w:p>
    <w:p w14:paraId="56CF2D20" w14:textId="53A50ECA" w:rsidR="00250242" w:rsidRPr="00EA11E4" w:rsidRDefault="00250242" w:rsidP="00250242">
      <w:pPr>
        <w:ind w:left="567" w:hanging="567"/>
        <w:rPr>
          <w:noProof/>
          <w:szCs w:val="24"/>
        </w:rPr>
      </w:pPr>
      <w:r w:rsidRPr="00EA11E4">
        <w:rPr>
          <w:noProof/>
          <w:szCs w:val="24"/>
        </w:rPr>
        <w:t>1.</w:t>
      </w:r>
      <w:r w:rsidRPr="00EA11E4">
        <w:rPr>
          <w:noProof/>
          <w:szCs w:val="24"/>
        </w:rPr>
        <w:tab/>
        <w:t>32008 R 0763: Regulation (EC) No 763/2008 of the European Parliament and of the Council of</w:t>
      </w:r>
      <w:r w:rsidR="007F31D1" w:rsidRPr="00EA11E4">
        <w:rPr>
          <w:noProof/>
          <w:szCs w:val="24"/>
        </w:rPr>
        <w:t> </w:t>
      </w:r>
      <w:r w:rsidRPr="00EA11E4">
        <w:rPr>
          <w:noProof/>
          <w:szCs w:val="24"/>
        </w:rPr>
        <w:t>9</w:t>
      </w:r>
      <w:r w:rsidR="007F31D1" w:rsidRPr="00EA11E4">
        <w:rPr>
          <w:noProof/>
          <w:szCs w:val="24"/>
        </w:rPr>
        <w:t> </w:t>
      </w:r>
      <w:r w:rsidRPr="00EA11E4">
        <w:rPr>
          <w:noProof/>
          <w:szCs w:val="24"/>
        </w:rPr>
        <w:t>July 2008 on population and housing censuses (OJ L 218, 13.8.2008, p. 14).</w:t>
      </w:r>
    </w:p>
    <w:p w14:paraId="65030F3F" w14:textId="77777777" w:rsidR="00250242" w:rsidRPr="00EA11E4" w:rsidRDefault="00250242" w:rsidP="00250242">
      <w:pPr>
        <w:ind w:left="567" w:hanging="567"/>
        <w:rPr>
          <w:noProof/>
          <w:szCs w:val="24"/>
        </w:rPr>
      </w:pPr>
    </w:p>
    <w:p w14:paraId="416CCFEF"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0671DAD2" w14:textId="77777777" w:rsidR="00250242" w:rsidRPr="00EA11E4" w:rsidRDefault="00250242" w:rsidP="00250242">
      <w:pPr>
        <w:ind w:left="567" w:hanging="567"/>
        <w:rPr>
          <w:noProof/>
          <w:szCs w:val="24"/>
        </w:rPr>
      </w:pPr>
    </w:p>
    <w:p w14:paraId="58E45958" w14:textId="77777777" w:rsidR="00250242" w:rsidRPr="00EA11E4" w:rsidRDefault="00250242" w:rsidP="00250242">
      <w:pPr>
        <w:ind w:left="567"/>
        <w:rPr>
          <w:noProof/>
          <w:szCs w:val="24"/>
        </w:rPr>
      </w:pPr>
      <w:r w:rsidRPr="00EA11E4">
        <w:rPr>
          <w:noProof/>
          <w:szCs w:val="24"/>
        </w:rPr>
        <w:t>This Regulation shall apply only on national level to San Marino.</w:t>
      </w:r>
    </w:p>
    <w:p w14:paraId="4B446181" w14:textId="77777777" w:rsidR="00250242" w:rsidRPr="00EA11E4" w:rsidRDefault="00250242" w:rsidP="00250242">
      <w:pPr>
        <w:rPr>
          <w:noProof/>
          <w:szCs w:val="24"/>
        </w:rPr>
      </w:pPr>
    </w:p>
    <w:p w14:paraId="195D7838" w14:textId="4929CA0A" w:rsidR="00250242" w:rsidRPr="00EA11E4" w:rsidRDefault="00250242" w:rsidP="00250242">
      <w:pPr>
        <w:ind w:left="567" w:hanging="567"/>
        <w:rPr>
          <w:noProof/>
          <w:szCs w:val="24"/>
        </w:rPr>
      </w:pPr>
      <w:r w:rsidRPr="00EA11E4">
        <w:rPr>
          <w:noProof/>
          <w:szCs w:val="24"/>
        </w:rPr>
        <w:t>2.</w:t>
      </w:r>
      <w:r w:rsidRPr="00EA11E4">
        <w:rPr>
          <w:noProof/>
          <w:szCs w:val="24"/>
        </w:rPr>
        <w:tab/>
        <w:t>32009 R 1201: Commission Regulation (EC) No 1201/2009 of 30 November 2009 implementing Regulation (EC) No 763/2008 of the European Parliament and of the Council on population and housing censuses as regards the technical specifications of the topics and of their breakdowns (OJ L 329, 15.12.2009, p</w:t>
      </w:r>
      <w:r w:rsidR="003D5C74">
        <w:rPr>
          <w:noProof/>
          <w:szCs w:val="24"/>
        </w:rPr>
        <w:t>.</w:t>
      </w:r>
      <w:r w:rsidRPr="00EA11E4">
        <w:rPr>
          <w:noProof/>
          <w:szCs w:val="24"/>
        </w:rPr>
        <w:t> 29).</w:t>
      </w:r>
    </w:p>
    <w:p w14:paraId="31D9B477" w14:textId="77777777" w:rsidR="00250242" w:rsidRPr="00EA11E4" w:rsidRDefault="00250242" w:rsidP="00250242">
      <w:pPr>
        <w:ind w:left="567" w:hanging="567"/>
        <w:rPr>
          <w:noProof/>
          <w:szCs w:val="24"/>
        </w:rPr>
      </w:pPr>
    </w:p>
    <w:p w14:paraId="2D4947FB" w14:textId="5AF4159E"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3.</w:t>
      </w:r>
      <w:r w:rsidR="00250242" w:rsidRPr="00EA11E4">
        <w:rPr>
          <w:noProof/>
          <w:szCs w:val="24"/>
        </w:rPr>
        <w:tab/>
        <w:t>32010 R 0519: Commission Regulation (EU) No 519/2010 of 16 June 2010 adopting the programme of the statistical data and of the metadata for population and housing censuses provided for by Regulation (EC) No 763/2008 of the European Parliament and of the Council (OJ L 151, 17.6.2010, p. 1).</w:t>
      </w:r>
    </w:p>
    <w:p w14:paraId="6F5B2745" w14:textId="77777777" w:rsidR="00250242" w:rsidRPr="00EA11E4" w:rsidRDefault="00250242" w:rsidP="00250242">
      <w:pPr>
        <w:ind w:left="567" w:hanging="567"/>
        <w:rPr>
          <w:noProof/>
          <w:szCs w:val="24"/>
        </w:rPr>
      </w:pPr>
    </w:p>
    <w:p w14:paraId="16FE8006" w14:textId="77777777" w:rsidR="00250242" w:rsidRPr="00EA11E4" w:rsidRDefault="00250242" w:rsidP="00250242">
      <w:pPr>
        <w:ind w:left="567" w:hanging="567"/>
        <w:rPr>
          <w:noProof/>
          <w:szCs w:val="24"/>
        </w:rPr>
      </w:pPr>
      <w:r w:rsidRPr="00EA11E4">
        <w:rPr>
          <w:noProof/>
          <w:szCs w:val="24"/>
        </w:rPr>
        <w:t>4.</w:t>
      </w:r>
      <w:r w:rsidRPr="00EA11E4">
        <w:rPr>
          <w:noProof/>
          <w:szCs w:val="24"/>
        </w:rPr>
        <w:tab/>
        <w:t>32010 R 1151: Commission Regulation (EU) No 1151/2010 of 8 December 2010 implementing Regulation (EC) No 763/2008 of the European Parliament and of the Council on population and housing censuses, as regards the modalities and structure of the quality reports and the technical format for data transmission (OJ L 324, 9.12.2010, p. 1).</w:t>
      </w:r>
    </w:p>
    <w:p w14:paraId="3C8226B2" w14:textId="77777777" w:rsidR="00250242" w:rsidRPr="00EA11E4" w:rsidRDefault="00250242" w:rsidP="00250242">
      <w:pPr>
        <w:ind w:left="567" w:hanging="567"/>
        <w:rPr>
          <w:noProof/>
          <w:szCs w:val="24"/>
        </w:rPr>
      </w:pPr>
    </w:p>
    <w:p w14:paraId="68133D33" w14:textId="77777777" w:rsidR="00250242" w:rsidRPr="00EA11E4" w:rsidRDefault="00250242" w:rsidP="00250242">
      <w:pPr>
        <w:ind w:left="567" w:hanging="567"/>
        <w:rPr>
          <w:noProof/>
          <w:szCs w:val="24"/>
        </w:rPr>
      </w:pPr>
      <w:r w:rsidRPr="00EA11E4">
        <w:rPr>
          <w:noProof/>
          <w:szCs w:val="24"/>
        </w:rPr>
        <w:t>5.</w:t>
      </w:r>
      <w:r w:rsidRPr="00EA11E4">
        <w:rPr>
          <w:noProof/>
          <w:szCs w:val="24"/>
        </w:rPr>
        <w:tab/>
        <w:t>32017 R 0543: Commission Implementing Regulation (EU) 2017/543 of 22 March 2017 laying down rules for the application of Regulation (EC) No 763/2008 of the European Parliament and of the Council on population and housing censuses as regards the technical specifications of the topics and of their breakdowns (OJ L 78, 23.3.2017, p. 13).</w:t>
      </w:r>
    </w:p>
    <w:p w14:paraId="451FB2C1" w14:textId="77777777" w:rsidR="00250242" w:rsidRPr="00EA11E4" w:rsidRDefault="00250242" w:rsidP="00250242">
      <w:pPr>
        <w:ind w:left="567" w:hanging="567"/>
        <w:rPr>
          <w:noProof/>
          <w:szCs w:val="24"/>
        </w:rPr>
      </w:pPr>
    </w:p>
    <w:p w14:paraId="6C197F29" w14:textId="3F60A73E" w:rsidR="00250242" w:rsidRPr="00EA11E4" w:rsidRDefault="00250242" w:rsidP="00250242">
      <w:pPr>
        <w:ind w:left="567" w:hanging="567"/>
        <w:rPr>
          <w:noProof/>
          <w:szCs w:val="24"/>
        </w:rPr>
      </w:pPr>
      <w:r w:rsidRPr="00EA11E4">
        <w:rPr>
          <w:noProof/>
          <w:szCs w:val="24"/>
        </w:rPr>
        <w:t>6.</w:t>
      </w:r>
      <w:r w:rsidRPr="00EA11E4">
        <w:rPr>
          <w:noProof/>
          <w:szCs w:val="24"/>
        </w:rPr>
        <w:tab/>
        <w:t xml:space="preserve">32017 R 0712: </w:t>
      </w:r>
      <w:r w:rsidR="00E63796" w:rsidRPr="00E63796">
        <w:rPr>
          <w:noProof/>
          <w:szCs w:val="24"/>
        </w:rPr>
        <w:t xml:space="preserve">Commission Regulation (EU) 2017/712 of 20 April 2017 establishing the reference year and the programme of the statistical data and metadata for population and housing censuses provided for by Regulation (EC) No 763/2008 of the European Parliament and of the Council </w:t>
      </w:r>
      <w:r w:rsidRPr="00EA11E4">
        <w:rPr>
          <w:noProof/>
          <w:szCs w:val="24"/>
        </w:rPr>
        <w:t>(OJ L 105, 21.4.2014, p. 1).</w:t>
      </w:r>
    </w:p>
    <w:p w14:paraId="29303B10" w14:textId="77777777" w:rsidR="00250242" w:rsidRPr="00EA11E4" w:rsidRDefault="00250242" w:rsidP="00250242">
      <w:pPr>
        <w:ind w:left="567" w:hanging="567"/>
        <w:rPr>
          <w:noProof/>
          <w:szCs w:val="24"/>
        </w:rPr>
      </w:pPr>
    </w:p>
    <w:p w14:paraId="3A568F55" w14:textId="5EE23261" w:rsidR="00250242" w:rsidRPr="00EA11E4" w:rsidRDefault="00250242" w:rsidP="00250242">
      <w:pPr>
        <w:ind w:left="567" w:hanging="567"/>
        <w:rPr>
          <w:noProof/>
          <w:szCs w:val="24"/>
        </w:rPr>
      </w:pPr>
      <w:r w:rsidRPr="00EA11E4">
        <w:rPr>
          <w:noProof/>
          <w:szCs w:val="24"/>
        </w:rPr>
        <w:t>7.</w:t>
      </w:r>
      <w:r w:rsidRPr="00EA11E4">
        <w:rPr>
          <w:noProof/>
          <w:szCs w:val="24"/>
        </w:rPr>
        <w:tab/>
        <w:t>32017 R 0881: Commission Implementing Regulation (EU) 2017/881 of 23 May 2017 implementing Regulation (EC) No 763/2008 of the European Parliament and of the Council on population and housing censuses, as regards the modalities and structure of the quality reports and the technical format for data transmission, and amending Regulation (EU)</w:t>
      </w:r>
      <w:r w:rsidR="007F31D1" w:rsidRPr="00EA11E4">
        <w:rPr>
          <w:noProof/>
          <w:szCs w:val="24"/>
        </w:rPr>
        <w:t> </w:t>
      </w:r>
      <w:r w:rsidRPr="00EA11E4">
        <w:rPr>
          <w:noProof/>
          <w:szCs w:val="24"/>
        </w:rPr>
        <w:t>No</w:t>
      </w:r>
      <w:r w:rsidR="007F31D1" w:rsidRPr="00EA11E4">
        <w:rPr>
          <w:noProof/>
          <w:szCs w:val="24"/>
        </w:rPr>
        <w:t> </w:t>
      </w:r>
      <w:r w:rsidRPr="00EA11E4">
        <w:rPr>
          <w:noProof/>
          <w:szCs w:val="24"/>
        </w:rPr>
        <w:t>1151/2010 (OJ L 135, 24.5.2017, p. 6).</w:t>
      </w:r>
    </w:p>
    <w:p w14:paraId="25C58466" w14:textId="77777777" w:rsidR="00250242" w:rsidRPr="00EA11E4" w:rsidRDefault="00250242" w:rsidP="00250242">
      <w:pPr>
        <w:ind w:left="567" w:hanging="567"/>
        <w:rPr>
          <w:noProof/>
          <w:szCs w:val="24"/>
        </w:rPr>
      </w:pPr>
    </w:p>
    <w:p w14:paraId="175B281C" w14:textId="682038A4"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8.</w:t>
      </w:r>
      <w:r w:rsidR="00250242" w:rsidRPr="00EA11E4">
        <w:rPr>
          <w:noProof/>
          <w:szCs w:val="24"/>
        </w:rPr>
        <w:tab/>
        <w:t>32018 R 1799: Commission Implementing Regulation (EU) 2018/1799 of 21 November 2018 on the establishment of a temporary direct statistical action for the dissemination of selected topics of the 2021 population and housing census geocoded to a 1 km2 grid (OJ L 296,</w:t>
      </w:r>
      <w:r w:rsidRPr="00EA11E4">
        <w:rPr>
          <w:noProof/>
          <w:szCs w:val="24"/>
        </w:rPr>
        <w:t> </w:t>
      </w:r>
      <w:r w:rsidR="00250242" w:rsidRPr="00EA11E4">
        <w:rPr>
          <w:noProof/>
          <w:szCs w:val="24"/>
        </w:rPr>
        <w:t>22.11.2018, p. 19).</w:t>
      </w:r>
    </w:p>
    <w:p w14:paraId="1F1E6DCD" w14:textId="77777777" w:rsidR="00250242" w:rsidRPr="00EA11E4" w:rsidRDefault="00250242" w:rsidP="00250242">
      <w:pPr>
        <w:ind w:left="567" w:hanging="567"/>
        <w:rPr>
          <w:noProof/>
          <w:szCs w:val="24"/>
        </w:rPr>
      </w:pPr>
    </w:p>
    <w:p w14:paraId="6D670AB7" w14:textId="77777777" w:rsidR="00250242" w:rsidRPr="00EA11E4" w:rsidRDefault="00250242" w:rsidP="00250242">
      <w:pPr>
        <w:ind w:left="567" w:hanging="567"/>
        <w:rPr>
          <w:noProof/>
          <w:szCs w:val="24"/>
        </w:rPr>
      </w:pPr>
    </w:p>
    <w:p w14:paraId="251305FE" w14:textId="77777777" w:rsidR="00250242" w:rsidRPr="00EA11E4" w:rsidRDefault="00250242" w:rsidP="00250242">
      <w:pPr>
        <w:ind w:left="567" w:hanging="567"/>
        <w:jc w:val="center"/>
        <w:rPr>
          <w:noProof/>
          <w:szCs w:val="24"/>
        </w:rPr>
      </w:pPr>
      <w:r w:rsidRPr="00EA11E4">
        <w:rPr>
          <w:noProof/>
          <w:szCs w:val="24"/>
        </w:rPr>
        <w:t>SECTION B</w:t>
      </w:r>
    </w:p>
    <w:p w14:paraId="65D9B052" w14:textId="77777777" w:rsidR="00250242" w:rsidRPr="00EA11E4" w:rsidRDefault="00250242" w:rsidP="00250242">
      <w:pPr>
        <w:ind w:left="567" w:hanging="567"/>
        <w:jc w:val="center"/>
        <w:rPr>
          <w:noProof/>
          <w:szCs w:val="24"/>
        </w:rPr>
      </w:pPr>
    </w:p>
    <w:p w14:paraId="6B4E2BD4" w14:textId="77777777" w:rsidR="00250242" w:rsidRPr="00EA11E4" w:rsidRDefault="00250242" w:rsidP="00250242">
      <w:pPr>
        <w:ind w:left="567" w:hanging="567"/>
        <w:jc w:val="center"/>
        <w:rPr>
          <w:noProof/>
          <w:szCs w:val="24"/>
        </w:rPr>
      </w:pPr>
      <w:r w:rsidRPr="00EA11E4">
        <w:rPr>
          <w:noProof/>
          <w:szCs w:val="24"/>
        </w:rPr>
        <w:t>DEMOGRAPHY</w:t>
      </w:r>
    </w:p>
    <w:p w14:paraId="30F44F64" w14:textId="77777777" w:rsidR="00250242" w:rsidRPr="00EA11E4" w:rsidRDefault="00250242" w:rsidP="00250242">
      <w:pPr>
        <w:rPr>
          <w:noProof/>
          <w:szCs w:val="24"/>
        </w:rPr>
      </w:pPr>
    </w:p>
    <w:p w14:paraId="27966E0C" w14:textId="41E93ECB" w:rsidR="00250242" w:rsidRPr="00EA11E4" w:rsidRDefault="00250242" w:rsidP="00250242">
      <w:pPr>
        <w:ind w:left="567" w:hanging="567"/>
        <w:rPr>
          <w:noProof/>
          <w:szCs w:val="24"/>
        </w:rPr>
      </w:pPr>
      <w:r w:rsidRPr="00EA11E4">
        <w:rPr>
          <w:noProof/>
          <w:szCs w:val="24"/>
        </w:rPr>
        <w:t>1.</w:t>
      </w:r>
      <w:r w:rsidRPr="00EA11E4">
        <w:rPr>
          <w:noProof/>
          <w:szCs w:val="24"/>
        </w:rPr>
        <w:tab/>
        <w:t>32013 R 1260: Regulation (EU) No 1260/2013 of the European Parliament and of the Council of</w:t>
      </w:r>
      <w:r w:rsidR="003D5C74">
        <w:rPr>
          <w:noProof/>
          <w:szCs w:val="24"/>
        </w:rPr>
        <w:t> </w:t>
      </w:r>
      <w:r w:rsidRPr="00EA11E4">
        <w:rPr>
          <w:noProof/>
          <w:szCs w:val="24"/>
        </w:rPr>
        <w:t>20</w:t>
      </w:r>
      <w:r w:rsidR="003D5C74">
        <w:rPr>
          <w:noProof/>
          <w:szCs w:val="24"/>
        </w:rPr>
        <w:t> </w:t>
      </w:r>
      <w:r w:rsidRPr="00EA11E4">
        <w:rPr>
          <w:noProof/>
          <w:szCs w:val="24"/>
        </w:rPr>
        <w:t>November 2013 on European demographic statistics (OJ L 330, 10.12.2013, p. 39).</w:t>
      </w:r>
    </w:p>
    <w:p w14:paraId="5108771C" w14:textId="77777777" w:rsidR="00250242" w:rsidRPr="00EA11E4" w:rsidRDefault="00250242" w:rsidP="00250242">
      <w:pPr>
        <w:ind w:left="567" w:hanging="567"/>
        <w:rPr>
          <w:noProof/>
          <w:szCs w:val="24"/>
        </w:rPr>
      </w:pPr>
    </w:p>
    <w:p w14:paraId="4CCE4237"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adaptations:</w:t>
      </w:r>
    </w:p>
    <w:p w14:paraId="1FCF180A" w14:textId="77777777" w:rsidR="00250242" w:rsidRPr="00EA11E4" w:rsidRDefault="00250242" w:rsidP="00250242">
      <w:pPr>
        <w:ind w:left="567" w:hanging="567"/>
        <w:rPr>
          <w:noProof/>
          <w:szCs w:val="24"/>
        </w:rPr>
      </w:pPr>
    </w:p>
    <w:p w14:paraId="66DA0C3A" w14:textId="77777777" w:rsidR="00250242" w:rsidRPr="00EA11E4" w:rsidRDefault="00250242" w:rsidP="00250242">
      <w:pPr>
        <w:ind w:left="567"/>
        <w:rPr>
          <w:noProof/>
          <w:szCs w:val="24"/>
        </w:rPr>
      </w:pPr>
      <w:r w:rsidRPr="00EA11E4">
        <w:rPr>
          <w:noProof/>
          <w:szCs w:val="24"/>
        </w:rPr>
        <w:t>(a)</w:t>
      </w:r>
      <w:r w:rsidRPr="00EA11E4">
        <w:rPr>
          <w:noProof/>
          <w:szCs w:val="24"/>
        </w:rPr>
        <w:tab/>
        <w:t>San Marino is exempted from providing data on live birth-order.</w:t>
      </w:r>
    </w:p>
    <w:p w14:paraId="5613E9AE" w14:textId="77777777" w:rsidR="00250242" w:rsidRPr="00EA11E4" w:rsidRDefault="00250242" w:rsidP="00250242">
      <w:pPr>
        <w:ind w:left="567" w:hanging="567"/>
        <w:rPr>
          <w:noProof/>
          <w:szCs w:val="24"/>
        </w:rPr>
      </w:pPr>
    </w:p>
    <w:p w14:paraId="54F8A588" w14:textId="77777777" w:rsidR="00250242" w:rsidRPr="00EA11E4" w:rsidRDefault="00250242" w:rsidP="00250242">
      <w:pPr>
        <w:ind w:left="567"/>
        <w:rPr>
          <w:noProof/>
          <w:szCs w:val="24"/>
        </w:rPr>
      </w:pPr>
      <w:r w:rsidRPr="00EA11E4">
        <w:rPr>
          <w:noProof/>
          <w:szCs w:val="24"/>
        </w:rPr>
        <w:t>(b)</w:t>
      </w:r>
      <w:r w:rsidRPr="00EA11E4">
        <w:rPr>
          <w:noProof/>
          <w:szCs w:val="24"/>
        </w:rPr>
        <w:tab/>
        <w:t>Article 4 shall not apply to San Marino.</w:t>
      </w:r>
    </w:p>
    <w:p w14:paraId="61F32CC5" w14:textId="77777777" w:rsidR="00250242" w:rsidRPr="00EA11E4" w:rsidRDefault="00250242" w:rsidP="00250242">
      <w:pPr>
        <w:ind w:left="567"/>
        <w:rPr>
          <w:noProof/>
          <w:szCs w:val="24"/>
        </w:rPr>
      </w:pPr>
    </w:p>
    <w:p w14:paraId="49095DA7" w14:textId="77777777" w:rsidR="00250242" w:rsidRPr="00EA11E4" w:rsidRDefault="00250242" w:rsidP="00250242">
      <w:pPr>
        <w:ind w:left="567" w:hanging="567"/>
        <w:rPr>
          <w:noProof/>
          <w:szCs w:val="24"/>
        </w:rPr>
      </w:pPr>
      <w:r w:rsidRPr="00EA11E4">
        <w:rPr>
          <w:noProof/>
          <w:szCs w:val="24"/>
        </w:rPr>
        <w:t>2.</w:t>
      </w:r>
      <w:r w:rsidRPr="00EA11E4">
        <w:rPr>
          <w:noProof/>
          <w:szCs w:val="24"/>
        </w:rPr>
        <w:tab/>
        <w:t>32014 R 0205: Commission Implementing Regulation (EU) No 205/2014 of 4 March 2014 laying down uniformed conditions for the implementation of Regulation (EU) No 1260/2013 of the European Parliament and the Council on European demographic statistics, as regards breakdowns of data, deadlines and data revisions (OJ L 65, 5.3.2014, p. 10).</w:t>
      </w:r>
    </w:p>
    <w:p w14:paraId="075AB294" w14:textId="77777777" w:rsidR="00250242" w:rsidRPr="00EA11E4" w:rsidRDefault="00250242" w:rsidP="00250242">
      <w:pPr>
        <w:rPr>
          <w:noProof/>
          <w:szCs w:val="24"/>
        </w:rPr>
      </w:pPr>
    </w:p>
    <w:p w14:paraId="3D818240" w14:textId="77777777" w:rsidR="00250242" w:rsidRPr="00EA11E4" w:rsidRDefault="00250242" w:rsidP="00250242">
      <w:pPr>
        <w:rPr>
          <w:noProof/>
          <w:szCs w:val="24"/>
        </w:rPr>
      </w:pPr>
    </w:p>
    <w:p w14:paraId="2C9803AD" w14:textId="5956623B" w:rsidR="00250242" w:rsidRPr="00EA11E4" w:rsidRDefault="007F31D1" w:rsidP="00250242">
      <w:pPr>
        <w:ind w:left="567" w:hanging="567"/>
        <w:jc w:val="center"/>
        <w:rPr>
          <w:noProof/>
          <w:szCs w:val="24"/>
        </w:rPr>
      </w:pPr>
      <w:r w:rsidRPr="00EA11E4">
        <w:rPr>
          <w:noProof/>
          <w:szCs w:val="24"/>
        </w:rPr>
        <w:br w:type="page"/>
      </w:r>
      <w:r w:rsidR="00250242" w:rsidRPr="00EA11E4">
        <w:rPr>
          <w:noProof/>
          <w:szCs w:val="24"/>
        </w:rPr>
        <w:lastRenderedPageBreak/>
        <w:t>SECTION C</w:t>
      </w:r>
    </w:p>
    <w:p w14:paraId="5ED1CB7A" w14:textId="77777777" w:rsidR="00250242" w:rsidRPr="00EA11E4" w:rsidRDefault="00250242" w:rsidP="00250242">
      <w:pPr>
        <w:ind w:left="567" w:hanging="567"/>
        <w:rPr>
          <w:noProof/>
          <w:szCs w:val="24"/>
        </w:rPr>
      </w:pPr>
    </w:p>
    <w:p w14:paraId="3177FA09" w14:textId="4F35D629" w:rsidR="00250242" w:rsidRPr="00EA11E4" w:rsidRDefault="00250242" w:rsidP="00250242">
      <w:pPr>
        <w:ind w:left="567" w:hanging="567"/>
        <w:jc w:val="center"/>
        <w:rPr>
          <w:noProof/>
          <w:szCs w:val="24"/>
        </w:rPr>
      </w:pPr>
      <w:r w:rsidRPr="00EA11E4">
        <w:rPr>
          <w:noProof/>
          <w:szCs w:val="24"/>
        </w:rPr>
        <w:t xml:space="preserve">STATISTICS RELATING TO PERSONS AND HOUSEHOLDS (SAMPLE BASED) </w:t>
      </w:r>
      <w:r w:rsidR="007F31D1" w:rsidRPr="00EA11E4">
        <w:rPr>
          <w:noProof/>
          <w:szCs w:val="24"/>
        </w:rPr>
        <w:br/>
      </w:r>
      <w:r w:rsidRPr="00EA11E4">
        <w:rPr>
          <w:noProof/>
          <w:szCs w:val="24"/>
        </w:rPr>
        <w:t xml:space="preserve">FOR THE DOMAINS: LABOUR FORCE, INCOME AND LIVING CONDITIONS, </w:t>
      </w:r>
      <w:r w:rsidR="007F31D1" w:rsidRPr="00EA11E4">
        <w:rPr>
          <w:noProof/>
          <w:szCs w:val="24"/>
        </w:rPr>
        <w:br/>
      </w:r>
      <w:r w:rsidRPr="00EA11E4">
        <w:rPr>
          <w:noProof/>
          <w:szCs w:val="24"/>
        </w:rPr>
        <w:t xml:space="preserve">HEALTH, EDUCATION AND TRAINING, USE OF INFORMATION </w:t>
      </w:r>
      <w:r w:rsidR="007F31D1" w:rsidRPr="00EA11E4">
        <w:rPr>
          <w:noProof/>
          <w:szCs w:val="24"/>
        </w:rPr>
        <w:br/>
      </w:r>
      <w:r w:rsidRPr="00EA11E4">
        <w:rPr>
          <w:noProof/>
          <w:szCs w:val="24"/>
        </w:rPr>
        <w:t>AND COMMUNICATION TECHNOLOGIES, TIME USE, CONSUMPTION</w:t>
      </w:r>
    </w:p>
    <w:p w14:paraId="62C008A1" w14:textId="77777777" w:rsidR="00250242" w:rsidRPr="00EA11E4" w:rsidRDefault="00250242" w:rsidP="00250242">
      <w:pPr>
        <w:rPr>
          <w:noProof/>
          <w:szCs w:val="24"/>
        </w:rPr>
      </w:pPr>
    </w:p>
    <w:p w14:paraId="7C17EEC3" w14:textId="63B38519" w:rsidR="00250242" w:rsidRPr="00EA11E4" w:rsidRDefault="00250242" w:rsidP="00250242">
      <w:pPr>
        <w:ind w:left="567" w:hanging="567"/>
        <w:rPr>
          <w:noProof/>
          <w:szCs w:val="24"/>
        </w:rPr>
      </w:pPr>
      <w:r w:rsidRPr="00EA11E4">
        <w:rPr>
          <w:noProof/>
          <w:szCs w:val="24"/>
        </w:rPr>
        <w:t>1.</w:t>
      </w:r>
      <w:r w:rsidRPr="00EA11E4">
        <w:rPr>
          <w:noProof/>
          <w:szCs w:val="24"/>
        </w:rPr>
        <w:tab/>
        <w:t>32019 R 1700: Regulation (EU) 2019/1700 of the European Parliament and of the Council of</w:t>
      </w:r>
      <w:r w:rsidR="007F31D1" w:rsidRPr="00EA11E4">
        <w:rPr>
          <w:noProof/>
          <w:szCs w:val="24"/>
        </w:rPr>
        <w:t> </w:t>
      </w:r>
      <w:r w:rsidRPr="00EA11E4">
        <w:rPr>
          <w:noProof/>
          <w:szCs w:val="24"/>
        </w:rPr>
        <w:t>10</w:t>
      </w:r>
      <w:r w:rsidR="007F31D1" w:rsidRPr="00EA11E4">
        <w:rPr>
          <w:noProof/>
          <w:szCs w:val="24"/>
        </w:rPr>
        <w:t> </w:t>
      </w:r>
      <w:r w:rsidRPr="00EA11E4">
        <w:rPr>
          <w:noProof/>
          <w:szCs w:val="24"/>
        </w:rPr>
        <w:t>October 2019 establishing a common framework for European statistics relating to persons and households, based on data at individual level collected from samples, amending Regulations (EC) No 808/2004, (EC) No 452/2008 and (EC) No 1338/2008 of the European Parliament and of the Council, and repealing Regulation (EC) No 1177/2003 of the European Parliament and of the Council and Council Regulation (EC) No 577/98 (OJ L 261I,</w:t>
      </w:r>
      <w:r w:rsidR="007F31D1" w:rsidRPr="00EA11E4">
        <w:rPr>
          <w:noProof/>
          <w:szCs w:val="24"/>
        </w:rPr>
        <w:t> </w:t>
      </w:r>
      <w:r w:rsidRPr="00EA11E4">
        <w:rPr>
          <w:noProof/>
          <w:szCs w:val="24"/>
        </w:rPr>
        <w:t>14.10.2019, p. 1).</w:t>
      </w:r>
    </w:p>
    <w:p w14:paraId="3D2FACB8" w14:textId="77777777" w:rsidR="00250242" w:rsidRPr="00EA11E4" w:rsidRDefault="00250242" w:rsidP="00250242">
      <w:pPr>
        <w:ind w:left="567" w:hanging="567"/>
        <w:rPr>
          <w:noProof/>
          <w:szCs w:val="24"/>
        </w:rPr>
      </w:pPr>
    </w:p>
    <w:p w14:paraId="6901EEAD"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0A2E48E7" w14:textId="77777777" w:rsidR="00250242" w:rsidRPr="00EA11E4" w:rsidRDefault="00250242" w:rsidP="00250242">
      <w:pPr>
        <w:ind w:left="567" w:hanging="567"/>
        <w:rPr>
          <w:noProof/>
          <w:szCs w:val="24"/>
        </w:rPr>
      </w:pPr>
    </w:p>
    <w:p w14:paraId="5EA19E64" w14:textId="77777777" w:rsidR="008071EF" w:rsidRPr="00EA11E4" w:rsidRDefault="00250242" w:rsidP="00250242">
      <w:pPr>
        <w:ind w:left="567"/>
        <w:rPr>
          <w:noProof/>
          <w:szCs w:val="24"/>
        </w:rPr>
      </w:pPr>
      <w:r w:rsidRPr="00EA11E4">
        <w:rPr>
          <w:noProof/>
          <w:szCs w:val="24"/>
        </w:rPr>
        <w:t>This Regulation shall not apply to San Marino.</w:t>
      </w:r>
    </w:p>
    <w:p w14:paraId="65158F3D" w14:textId="102B0D15" w:rsidR="00250242" w:rsidRPr="00EA11E4" w:rsidRDefault="00250242" w:rsidP="00250242">
      <w:pPr>
        <w:ind w:left="567" w:hanging="567"/>
        <w:rPr>
          <w:noProof/>
          <w:szCs w:val="24"/>
        </w:rPr>
      </w:pPr>
    </w:p>
    <w:p w14:paraId="0724FC18" w14:textId="16E2DC6C" w:rsidR="00250242" w:rsidRPr="00EA11E4" w:rsidRDefault="00250242" w:rsidP="00250242">
      <w:pPr>
        <w:ind w:left="567" w:hanging="567"/>
        <w:rPr>
          <w:noProof/>
          <w:szCs w:val="24"/>
        </w:rPr>
      </w:pPr>
      <w:r w:rsidRPr="00EA11E4">
        <w:rPr>
          <w:noProof/>
          <w:szCs w:val="24"/>
        </w:rPr>
        <w:t>2.</w:t>
      </w:r>
      <w:r w:rsidRPr="00EA11E4">
        <w:rPr>
          <w:noProof/>
          <w:szCs w:val="24"/>
        </w:rPr>
        <w:tab/>
        <w:t>32019 R 2180: Commission Implementing Regulation (EU) 2019/2180 of 16 December 2019 specifying the detailed arrangements and content for the quality reports pursuant to Regulation (EU) 2019/1700 of the European Parliament and of the Council (OJ L 330,</w:t>
      </w:r>
      <w:r w:rsidR="007F31D1" w:rsidRPr="00EA11E4">
        <w:rPr>
          <w:noProof/>
          <w:szCs w:val="24"/>
        </w:rPr>
        <w:t> </w:t>
      </w:r>
      <w:r w:rsidRPr="00EA11E4">
        <w:rPr>
          <w:noProof/>
          <w:szCs w:val="24"/>
        </w:rPr>
        <w:t>20.12.2019, p. 8).</w:t>
      </w:r>
    </w:p>
    <w:p w14:paraId="30E7CB88" w14:textId="77777777" w:rsidR="00250242" w:rsidRPr="00EA11E4" w:rsidRDefault="00250242" w:rsidP="00250242">
      <w:pPr>
        <w:ind w:left="567" w:hanging="567"/>
        <w:rPr>
          <w:noProof/>
          <w:szCs w:val="24"/>
        </w:rPr>
      </w:pPr>
    </w:p>
    <w:p w14:paraId="614C4E9C" w14:textId="51DC2DDB"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3.</w:t>
      </w:r>
      <w:r w:rsidR="00250242" w:rsidRPr="00EA11E4">
        <w:rPr>
          <w:noProof/>
          <w:szCs w:val="24"/>
        </w:rPr>
        <w:tab/>
        <w:t>32019 R 2181: Commission Implementing Regulation (EU) 2019/2181 of 16 December 2019 specifying technical characteristics as regards items common to several datasets pursuant to Regulation (EU) 2019/1700 of the European Parliament and of the Council (OJ L 330,</w:t>
      </w:r>
      <w:r w:rsidRPr="00EA11E4">
        <w:rPr>
          <w:noProof/>
          <w:szCs w:val="24"/>
        </w:rPr>
        <w:t> </w:t>
      </w:r>
      <w:r w:rsidR="00250242" w:rsidRPr="00EA11E4">
        <w:rPr>
          <w:noProof/>
          <w:szCs w:val="24"/>
        </w:rPr>
        <w:t>20.12.2019, p. 16).</w:t>
      </w:r>
    </w:p>
    <w:p w14:paraId="4770924F" w14:textId="77777777" w:rsidR="00250242" w:rsidRPr="00EA11E4" w:rsidRDefault="00250242" w:rsidP="00250242">
      <w:pPr>
        <w:ind w:left="567" w:hanging="567"/>
        <w:rPr>
          <w:noProof/>
          <w:szCs w:val="24"/>
        </w:rPr>
      </w:pPr>
    </w:p>
    <w:p w14:paraId="44A9C028" w14:textId="77777777" w:rsidR="00250242" w:rsidRPr="00EA11E4" w:rsidRDefault="00250242" w:rsidP="00250242">
      <w:pPr>
        <w:ind w:left="567" w:hanging="567"/>
        <w:rPr>
          <w:noProof/>
          <w:szCs w:val="24"/>
        </w:rPr>
      </w:pPr>
      <w:r w:rsidRPr="00EA11E4">
        <w:rPr>
          <w:noProof/>
          <w:szCs w:val="24"/>
        </w:rPr>
        <w:t>4.</w:t>
      </w:r>
      <w:r w:rsidRPr="00EA11E4">
        <w:rPr>
          <w:noProof/>
          <w:szCs w:val="24"/>
        </w:rPr>
        <w:tab/>
        <w:t>32020 R 0256: Commission Delegated Regulation (EU) 2020/256 of 16 December 2019 supplementing Regulation (EU) 2019/1700 of the European Parliament and of the Council by establishing a multiannual rolling planning (OJ L 54, 26.2.2020, p. 1), as amended by:</w:t>
      </w:r>
    </w:p>
    <w:p w14:paraId="3F3DA81B" w14:textId="77777777" w:rsidR="00250242" w:rsidRPr="00EA11E4" w:rsidRDefault="00250242" w:rsidP="00250242">
      <w:pPr>
        <w:rPr>
          <w:noProof/>
          <w:szCs w:val="24"/>
        </w:rPr>
      </w:pPr>
    </w:p>
    <w:p w14:paraId="3B66EB07"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32020 R 2175: Commission Delegated Regulation (EU) 2020/2175 of 20 October 2020 (OJ L 433, 22.12.2020, p. 20),</w:t>
      </w:r>
    </w:p>
    <w:p w14:paraId="76532F80" w14:textId="77777777" w:rsidR="00250242" w:rsidRPr="00EA11E4" w:rsidRDefault="00250242" w:rsidP="00250242">
      <w:pPr>
        <w:ind w:left="1134" w:hanging="567"/>
        <w:rPr>
          <w:noProof/>
          <w:szCs w:val="24"/>
        </w:rPr>
      </w:pPr>
    </w:p>
    <w:p w14:paraId="70523809"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32023 R 0167: Commission Delegated Regulation (EU) 2023/167 of 3 November 2022 (OJ L 24, 26.1.2023, p. 3).</w:t>
      </w:r>
    </w:p>
    <w:p w14:paraId="1D3C98E6" w14:textId="77777777" w:rsidR="00250242" w:rsidRPr="00EA11E4" w:rsidRDefault="00250242" w:rsidP="00250242">
      <w:pPr>
        <w:ind w:left="1134" w:hanging="567"/>
        <w:rPr>
          <w:noProof/>
          <w:szCs w:val="24"/>
        </w:rPr>
      </w:pPr>
    </w:p>
    <w:p w14:paraId="38C26B20" w14:textId="27D192DE" w:rsidR="00250242" w:rsidRPr="00EA11E4" w:rsidRDefault="00250242" w:rsidP="00250242">
      <w:pPr>
        <w:ind w:left="567" w:hanging="567"/>
        <w:rPr>
          <w:noProof/>
          <w:szCs w:val="24"/>
        </w:rPr>
      </w:pPr>
      <w:r w:rsidRPr="00EA11E4">
        <w:rPr>
          <w:noProof/>
          <w:szCs w:val="24"/>
        </w:rPr>
        <w:t>5.</w:t>
      </w:r>
      <w:r w:rsidRPr="00EA11E4">
        <w:rPr>
          <w:noProof/>
          <w:szCs w:val="24"/>
        </w:rPr>
        <w:tab/>
        <w:t>32020 R 0257: Commission Delegated Regulation (EU) 2020/257 of 16 December 2019 supplementing Regulation (EU) 2019/1700 of the European Parliament and of the Council by specifying the number and the title of the variables for the labour force domain (OJ L 54,</w:t>
      </w:r>
      <w:r w:rsidR="007F31D1" w:rsidRPr="00EA11E4">
        <w:rPr>
          <w:noProof/>
          <w:szCs w:val="24"/>
        </w:rPr>
        <w:t> </w:t>
      </w:r>
      <w:r w:rsidRPr="00EA11E4">
        <w:rPr>
          <w:noProof/>
          <w:szCs w:val="24"/>
        </w:rPr>
        <w:t>26.2.2020, p. 9).</w:t>
      </w:r>
    </w:p>
    <w:p w14:paraId="15946D9D" w14:textId="77777777" w:rsidR="00250242" w:rsidRPr="00EA11E4" w:rsidRDefault="00250242" w:rsidP="00250242">
      <w:pPr>
        <w:ind w:left="567" w:hanging="567"/>
        <w:rPr>
          <w:noProof/>
          <w:szCs w:val="24"/>
        </w:rPr>
      </w:pPr>
    </w:p>
    <w:p w14:paraId="7A3DE258" w14:textId="77777777" w:rsidR="00250242" w:rsidRPr="00EA11E4" w:rsidRDefault="00250242" w:rsidP="00250242">
      <w:pPr>
        <w:ind w:left="567" w:hanging="567"/>
        <w:rPr>
          <w:noProof/>
          <w:szCs w:val="24"/>
        </w:rPr>
      </w:pPr>
      <w:r w:rsidRPr="00EA11E4">
        <w:rPr>
          <w:noProof/>
          <w:szCs w:val="24"/>
        </w:rPr>
        <w:t>6.</w:t>
      </w:r>
      <w:r w:rsidRPr="00EA11E4">
        <w:rPr>
          <w:noProof/>
          <w:szCs w:val="24"/>
        </w:rPr>
        <w:tab/>
        <w:t>32019 R 2240: Commission Implementing Regulation (EU) 2019/2240 of 16 December 2019 specifying t the technical items of the data set, establishing the technical formats for transmission of information and specifying the detailed arrangements and content of the quality reports on the organisation of a sample survey in the labour force domain in accordance with Regulation (EU) 2019/1700 of the European Parliament and of the Council (OJ L 336, 30.12.2019, p. 59).</w:t>
      </w:r>
    </w:p>
    <w:p w14:paraId="332140A8" w14:textId="77777777" w:rsidR="00250242" w:rsidRPr="00EA11E4" w:rsidRDefault="00250242" w:rsidP="00250242">
      <w:pPr>
        <w:ind w:left="567" w:hanging="567"/>
        <w:rPr>
          <w:noProof/>
          <w:szCs w:val="24"/>
        </w:rPr>
      </w:pPr>
    </w:p>
    <w:p w14:paraId="0C9FBD4F" w14:textId="2D1E926E"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7.</w:t>
      </w:r>
      <w:r w:rsidR="00250242" w:rsidRPr="00EA11E4">
        <w:rPr>
          <w:noProof/>
          <w:szCs w:val="24"/>
        </w:rPr>
        <w:tab/>
        <w:t>32019 R 2241: Commission Implementing Regulation (EU) 2019/2241 of 16 December 2019 describing the variables and the length, quality requirements and level of detail of the time series for the transmission of monthly unemployment data pursuant to Regulation (EU)</w:t>
      </w:r>
      <w:r w:rsidRPr="00EA11E4">
        <w:rPr>
          <w:noProof/>
          <w:szCs w:val="24"/>
        </w:rPr>
        <w:t> </w:t>
      </w:r>
      <w:r w:rsidR="00250242" w:rsidRPr="00EA11E4">
        <w:rPr>
          <w:noProof/>
          <w:szCs w:val="24"/>
        </w:rPr>
        <w:t>2019/1700 of the European Parliament and of the Council (OJ L 336, 30.12.2019, p. 125).</w:t>
      </w:r>
    </w:p>
    <w:p w14:paraId="672E44B5" w14:textId="77777777" w:rsidR="00250242" w:rsidRPr="00EA11E4" w:rsidRDefault="00250242" w:rsidP="00250242">
      <w:pPr>
        <w:ind w:left="567" w:hanging="567"/>
        <w:rPr>
          <w:noProof/>
          <w:szCs w:val="24"/>
        </w:rPr>
      </w:pPr>
    </w:p>
    <w:p w14:paraId="750EB8C1" w14:textId="40F97E1C" w:rsidR="00250242" w:rsidRPr="00EA11E4" w:rsidRDefault="00250242" w:rsidP="00250242">
      <w:pPr>
        <w:ind w:left="567" w:hanging="567"/>
        <w:rPr>
          <w:noProof/>
          <w:szCs w:val="24"/>
        </w:rPr>
      </w:pPr>
      <w:r w:rsidRPr="00EA11E4">
        <w:rPr>
          <w:noProof/>
          <w:szCs w:val="24"/>
        </w:rPr>
        <w:t>8.</w:t>
      </w:r>
      <w:r w:rsidRPr="00EA11E4">
        <w:rPr>
          <w:noProof/>
          <w:szCs w:val="24"/>
        </w:rPr>
        <w:tab/>
        <w:t xml:space="preserve">32020 R 1640: Commission Delegated Regulation (EU) 2020/1640 of 12 August 2020 supplementing Regulation (EU) 2019/1700 of the European Parliament and of the Council by specifying the number and the title of the variables for the 2022 ad hoc subject </w:t>
      </w:r>
      <w:r w:rsidR="007F31D1" w:rsidRPr="00EA11E4">
        <w:rPr>
          <w:noProof/>
          <w:szCs w:val="24"/>
        </w:rPr>
        <w:t>"</w:t>
      </w:r>
      <w:r w:rsidRPr="00EA11E4">
        <w:rPr>
          <w:noProof/>
          <w:szCs w:val="24"/>
        </w:rPr>
        <w:t>job skills</w:t>
      </w:r>
      <w:r w:rsidR="007F31D1" w:rsidRPr="00EA11E4">
        <w:rPr>
          <w:noProof/>
          <w:szCs w:val="24"/>
        </w:rPr>
        <w:t>"</w:t>
      </w:r>
      <w:r w:rsidRPr="00EA11E4">
        <w:rPr>
          <w:noProof/>
          <w:szCs w:val="24"/>
        </w:rPr>
        <w:t xml:space="preserve"> and the eight-yearly variables on </w:t>
      </w:r>
      <w:r w:rsidR="007F31D1" w:rsidRPr="00EA11E4">
        <w:rPr>
          <w:noProof/>
          <w:szCs w:val="24"/>
        </w:rPr>
        <w:t>"</w:t>
      </w:r>
      <w:r w:rsidRPr="00EA11E4">
        <w:rPr>
          <w:noProof/>
          <w:szCs w:val="24"/>
        </w:rPr>
        <w:t>pension and labour market participation</w:t>
      </w:r>
      <w:r w:rsidR="007F31D1" w:rsidRPr="00EA11E4">
        <w:rPr>
          <w:noProof/>
          <w:szCs w:val="24"/>
        </w:rPr>
        <w:t>"</w:t>
      </w:r>
      <w:r w:rsidRPr="00EA11E4">
        <w:rPr>
          <w:noProof/>
          <w:szCs w:val="24"/>
        </w:rPr>
        <w:t xml:space="preserve"> in the labour force domain (OJ L 370, 6.11.2020, p. 1).</w:t>
      </w:r>
    </w:p>
    <w:p w14:paraId="50D2BE9F" w14:textId="77777777" w:rsidR="00250242" w:rsidRPr="00EA11E4" w:rsidRDefault="00250242" w:rsidP="00250242">
      <w:pPr>
        <w:ind w:left="567" w:hanging="567"/>
        <w:rPr>
          <w:noProof/>
          <w:szCs w:val="24"/>
        </w:rPr>
      </w:pPr>
    </w:p>
    <w:p w14:paraId="3FE7B300" w14:textId="75FF0E78" w:rsidR="00250242" w:rsidRPr="00EA11E4" w:rsidRDefault="00250242" w:rsidP="00250242">
      <w:pPr>
        <w:ind w:left="567" w:hanging="567"/>
        <w:rPr>
          <w:noProof/>
          <w:szCs w:val="24"/>
        </w:rPr>
      </w:pPr>
      <w:r w:rsidRPr="00EA11E4">
        <w:rPr>
          <w:noProof/>
          <w:szCs w:val="24"/>
        </w:rPr>
        <w:t>9.</w:t>
      </w:r>
      <w:r w:rsidRPr="00EA11E4">
        <w:rPr>
          <w:noProof/>
          <w:szCs w:val="24"/>
        </w:rPr>
        <w:tab/>
        <w:t xml:space="preserve">32020 R 1642: Commission Implementing Regulation (EU) 2020/1642 of 5 November 2020 specifying the technical items of the data set for the 2022 ad hoc subject </w:t>
      </w:r>
      <w:r w:rsidR="007F31D1" w:rsidRPr="00EA11E4">
        <w:rPr>
          <w:noProof/>
          <w:szCs w:val="24"/>
        </w:rPr>
        <w:t>"</w:t>
      </w:r>
      <w:r w:rsidRPr="00EA11E4">
        <w:rPr>
          <w:noProof/>
          <w:szCs w:val="24"/>
        </w:rPr>
        <w:t>job skills</w:t>
      </w:r>
      <w:r w:rsidR="007F31D1" w:rsidRPr="00EA11E4">
        <w:rPr>
          <w:noProof/>
          <w:szCs w:val="24"/>
        </w:rPr>
        <w:t>"</w:t>
      </w:r>
      <w:r w:rsidRPr="00EA11E4">
        <w:rPr>
          <w:noProof/>
          <w:szCs w:val="24"/>
        </w:rPr>
        <w:t xml:space="preserve"> and the eight-yearly variables on </w:t>
      </w:r>
      <w:r w:rsidR="007F31D1" w:rsidRPr="00EA11E4">
        <w:rPr>
          <w:noProof/>
          <w:szCs w:val="24"/>
        </w:rPr>
        <w:t>"</w:t>
      </w:r>
      <w:r w:rsidRPr="00EA11E4">
        <w:rPr>
          <w:noProof/>
          <w:szCs w:val="24"/>
        </w:rPr>
        <w:t>pension and labour market participation</w:t>
      </w:r>
      <w:r w:rsidR="007F31D1" w:rsidRPr="00EA11E4">
        <w:rPr>
          <w:noProof/>
          <w:szCs w:val="24"/>
        </w:rPr>
        <w:t>"</w:t>
      </w:r>
      <w:r w:rsidRPr="00EA11E4">
        <w:rPr>
          <w:noProof/>
          <w:szCs w:val="24"/>
        </w:rPr>
        <w:t xml:space="preserve"> in the labour force domain in accordance with Regulation (EU) 2019/1700 of the European Parliament and of the Council (OJ L 370, 6.11.2020, p. 9).</w:t>
      </w:r>
    </w:p>
    <w:p w14:paraId="36CAEDA7" w14:textId="77777777" w:rsidR="00250242" w:rsidRPr="00EA11E4" w:rsidRDefault="00250242" w:rsidP="00250242">
      <w:pPr>
        <w:ind w:left="567" w:hanging="567"/>
        <w:rPr>
          <w:noProof/>
          <w:szCs w:val="24"/>
        </w:rPr>
      </w:pPr>
    </w:p>
    <w:p w14:paraId="220BF3AA" w14:textId="7A8A6F32" w:rsidR="00250242" w:rsidRPr="00EA11E4" w:rsidRDefault="00250242" w:rsidP="00250242">
      <w:pPr>
        <w:ind w:left="567" w:hanging="567"/>
        <w:rPr>
          <w:noProof/>
          <w:szCs w:val="24"/>
        </w:rPr>
      </w:pPr>
      <w:r w:rsidRPr="00EA11E4">
        <w:rPr>
          <w:noProof/>
          <w:szCs w:val="24"/>
        </w:rPr>
        <w:t>10.</w:t>
      </w:r>
      <w:r w:rsidRPr="00EA11E4">
        <w:rPr>
          <w:noProof/>
          <w:szCs w:val="24"/>
        </w:rPr>
        <w:tab/>
        <w:t xml:space="preserve">32022 R 2447: Commission Delegated Regulation (EU) 2022/2447 of 30 September 2022 supplementing Regulation (EU) 2019/1700 of the European Parliament and of the Council by specifying the number and the title of the eight-yearly variables in the labour force domain on </w:t>
      </w:r>
      <w:r w:rsidR="007F31D1" w:rsidRPr="00EA11E4">
        <w:rPr>
          <w:noProof/>
          <w:szCs w:val="24"/>
        </w:rPr>
        <w:t>"</w:t>
      </w:r>
      <w:r w:rsidRPr="00EA11E4">
        <w:rPr>
          <w:noProof/>
          <w:szCs w:val="24"/>
        </w:rPr>
        <w:t>young people on the labour market</w:t>
      </w:r>
      <w:r w:rsidR="007F31D1" w:rsidRPr="00EA11E4">
        <w:rPr>
          <w:noProof/>
          <w:szCs w:val="24"/>
        </w:rPr>
        <w:t>"</w:t>
      </w:r>
      <w:r w:rsidRPr="00EA11E4">
        <w:rPr>
          <w:noProof/>
          <w:szCs w:val="24"/>
        </w:rPr>
        <w:t xml:space="preserve">, </w:t>
      </w:r>
      <w:r w:rsidR="007F31D1" w:rsidRPr="00EA11E4">
        <w:rPr>
          <w:noProof/>
          <w:szCs w:val="24"/>
        </w:rPr>
        <w:t>"</w:t>
      </w:r>
      <w:r w:rsidRPr="00EA11E4">
        <w:rPr>
          <w:noProof/>
          <w:szCs w:val="24"/>
        </w:rPr>
        <w:t>educational attainment – details, including education interrupted or abandoned</w:t>
      </w:r>
      <w:r w:rsidR="007F31D1" w:rsidRPr="00EA11E4">
        <w:rPr>
          <w:noProof/>
          <w:szCs w:val="24"/>
        </w:rPr>
        <w:t>"</w:t>
      </w:r>
      <w:r w:rsidRPr="00EA11E4">
        <w:rPr>
          <w:noProof/>
          <w:szCs w:val="24"/>
        </w:rPr>
        <w:t xml:space="preserve"> and </w:t>
      </w:r>
      <w:r w:rsidR="007F31D1" w:rsidRPr="00EA11E4">
        <w:rPr>
          <w:noProof/>
          <w:szCs w:val="24"/>
        </w:rPr>
        <w:t>"</w:t>
      </w:r>
      <w:r w:rsidRPr="00EA11E4">
        <w:rPr>
          <w:noProof/>
          <w:szCs w:val="24"/>
        </w:rPr>
        <w:t>reconciliation of work and family life</w:t>
      </w:r>
      <w:r w:rsidR="007F31D1" w:rsidRPr="00EA11E4">
        <w:rPr>
          <w:noProof/>
          <w:szCs w:val="24"/>
        </w:rPr>
        <w:t>"</w:t>
      </w:r>
      <w:r w:rsidRPr="00EA11E4">
        <w:rPr>
          <w:noProof/>
          <w:szCs w:val="24"/>
        </w:rPr>
        <w:t xml:space="preserve"> (OJ L 320, 14.12.2022, p. 1).</w:t>
      </w:r>
    </w:p>
    <w:p w14:paraId="3F8F8BFC" w14:textId="77777777" w:rsidR="00250242" w:rsidRPr="00EA11E4" w:rsidRDefault="00250242" w:rsidP="00250242">
      <w:pPr>
        <w:ind w:left="567" w:hanging="567"/>
        <w:rPr>
          <w:noProof/>
          <w:szCs w:val="24"/>
        </w:rPr>
      </w:pPr>
    </w:p>
    <w:p w14:paraId="183C3B54" w14:textId="13980FE6"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11.</w:t>
      </w:r>
      <w:r w:rsidR="00250242" w:rsidRPr="00EA11E4">
        <w:rPr>
          <w:noProof/>
          <w:szCs w:val="24"/>
        </w:rPr>
        <w:tab/>
        <w:t xml:space="preserve">32022 R 2312: Commission Implementing Regulation (EU) 2022/2312 of 25 November 2022 on eight-yearly variables in the labour force domain on </w:t>
      </w:r>
      <w:r w:rsidRPr="00EA11E4">
        <w:rPr>
          <w:noProof/>
          <w:szCs w:val="24"/>
        </w:rPr>
        <w:t>"</w:t>
      </w:r>
      <w:r w:rsidR="00250242" w:rsidRPr="00EA11E4">
        <w:rPr>
          <w:noProof/>
          <w:szCs w:val="24"/>
        </w:rPr>
        <w:t>young people on the labour market</w:t>
      </w:r>
      <w:r w:rsidRPr="00EA11E4">
        <w:rPr>
          <w:noProof/>
          <w:szCs w:val="24"/>
        </w:rPr>
        <w:t>"</w:t>
      </w:r>
      <w:r w:rsidR="00250242" w:rsidRPr="00EA11E4">
        <w:rPr>
          <w:noProof/>
          <w:szCs w:val="24"/>
        </w:rPr>
        <w:t xml:space="preserve">, </w:t>
      </w:r>
      <w:r w:rsidRPr="00EA11E4">
        <w:rPr>
          <w:noProof/>
          <w:szCs w:val="24"/>
        </w:rPr>
        <w:t>"</w:t>
      </w:r>
      <w:r w:rsidR="00250242" w:rsidRPr="00EA11E4">
        <w:rPr>
          <w:noProof/>
          <w:szCs w:val="24"/>
        </w:rPr>
        <w:t>educational attainment – details, including education interrupted or abandoned</w:t>
      </w:r>
      <w:r w:rsidRPr="00EA11E4">
        <w:rPr>
          <w:noProof/>
          <w:szCs w:val="24"/>
        </w:rPr>
        <w:t>"</w:t>
      </w:r>
      <w:r w:rsidR="00250242" w:rsidRPr="00EA11E4">
        <w:rPr>
          <w:noProof/>
          <w:szCs w:val="24"/>
        </w:rPr>
        <w:t xml:space="preserve"> and </w:t>
      </w:r>
      <w:r w:rsidRPr="00EA11E4">
        <w:rPr>
          <w:noProof/>
          <w:szCs w:val="24"/>
        </w:rPr>
        <w:t>"</w:t>
      </w:r>
      <w:r w:rsidR="00250242" w:rsidRPr="00EA11E4">
        <w:rPr>
          <w:noProof/>
          <w:szCs w:val="24"/>
        </w:rPr>
        <w:t>reconciliation of work and family life</w:t>
      </w:r>
      <w:r w:rsidRPr="00EA11E4">
        <w:rPr>
          <w:noProof/>
          <w:szCs w:val="24"/>
        </w:rPr>
        <w:t>"</w:t>
      </w:r>
      <w:r w:rsidR="00250242" w:rsidRPr="00EA11E4">
        <w:rPr>
          <w:noProof/>
          <w:szCs w:val="24"/>
        </w:rPr>
        <w:t xml:space="preserve"> pursuant to Regulation (EU) 2019/1700 of the European Parliament and of the Council (OJ L 307, 28.11.2022, p. 34).</w:t>
      </w:r>
    </w:p>
    <w:p w14:paraId="59BCB10D" w14:textId="77777777" w:rsidR="00250242" w:rsidRPr="00EA11E4" w:rsidRDefault="00250242" w:rsidP="00250242">
      <w:pPr>
        <w:ind w:left="567" w:hanging="567"/>
        <w:rPr>
          <w:noProof/>
          <w:szCs w:val="24"/>
        </w:rPr>
      </w:pPr>
    </w:p>
    <w:p w14:paraId="36E11328" w14:textId="77777777" w:rsidR="00250242" w:rsidRPr="00EA11E4" w:rsidRDefault="00250242" w:rsidP="00250242">
      <w:pPr>
        <w:ind w:left="567" w:hanging="567"/>
        <w:rPr>
          <w:noProof/>
          <w:szCs w:val="24"/>
        </w:rPr>
      </w:pPr>
      <w:r w:rsidRPr="00EA11E4">
        <w:rPr>
          <w:noProof/>
          <w:szCs w:val="24"/>
        </w:rPr>
        <w:t>12.</w:t>
      </w:r>
      <w:r w:rsidRPr="00EA11E4">
        <w:rPr>
          <w:noProof/>
          <w:szCs w:val="24"/>
        </w:rPr>
        <w:tab/>
        <w:t>32020 R 0258: Commission Delegated Regulation (EU) 2020/258 of 16 December 2019 supplementing Regulation (EU) 2019/1700 of the European Parliament and of the Council by specifying the number and the titles of the variables for the income and living conditions domain (OJ L 54, 26.2.2020, p. 16).</w:t>
      </w:r>
    </w:p>
    <w:p w14:paraId="73A8B600" w14:textId="77777777" w:rsidR="00250242" w:rsidRPr="00EA11E4" w:rsidRDefault="00250242" w:rsidP="00250242">
      <w:pPr>
        <w:ind w:left="567" w:hanging="567"/>
        <w:rPr>
          <w:noProof/>
          <w:szCs w:val="24"/>
        </w:rPr>
      </w:pPr>
    </w:p>
    <w:p w14:paraId="2A5B215A" w14:textId="77777777" w:rsidR="00250242" w:rsidRPr="00EA11E4" w:rsidRDefault="00250242" w:rsidP="00250242">
      <w:pPr>
        <w:ind w:left="567" w:hanging="567"/>
        <w:rPr>
          <w:noProof/>
          <w:szCs w:val="24"/>
        </w:rPr>
      </w:pPr>
      <w:r w:rsidRPr="00EA11E4">
        <w:rPr>
          <w:noProof/>
          <w:szCs w:val="24"/>
        </w:rPr>
        <w:t>13.</w:t>
      </w:r>
      <w:r w:rsidRPr="00EA11E4">
        <w:rPr>
          <w:noProof/>
          <w:szCs w:val="24"/>
        </w:rPr>
        <w:tab/>
        <w:t>32019 R 2242: Commission Implementing Regulation (EU) 2019/2242 of 16 December 2019 specifying the technical items of data sets, establishing the technical formats and specifying the detailed arrangements and content of the quality reports on the organisation of a sample survey in the income and living conditions domain pursuant to Regulation (EU) 2019/1700 of the European Parliament and of the Council (OJ L 336, 30.12.2019, p. 133).</w:t>
      </w:r>
    </w:p>
    <w:p w14:paraId="051B3D36" w14:textId="77777777" w:rsidR="00250242" w:rsidRPr="00EA11E4" w:rsidRDefault="00250242" w:rsidP="00250242">
      <w:pPr>
        <w:ind w:left="567" w:hanging="567"/>
        <w:rPr>
          <w:noProof/>
          <w:szCs w:val="24"/>
        </w:rPr>
      </w:pPr>
    </w:p>
    <w:p w14:paraId="0107E6FC" w14:textId="77777777" w:rsidR="00250242" w:rsidRPr="00EA11E4" w:rsidRDefault="00250242" w:rsidP="00250242">
      <w:pPr>
        <w:ind w:left="567" w:hanging="567"/>
        <w:rPr>
          <w:noProof/>
          <w:szCs w:val="24"/>
        </w:rPr>
      </w:pPr>
      <w:r w:rsidRPr="00EA11E4">
        <w:rPr>
          <w:noProof/>
          <w:szCs w:val="24"/>
        </w:rPr>
        <w:t>14.</w:t>
      </w:r>
      <w:r w:rsidRPr="00EA11E4">
        <w:rPr>
          <w:noProof/>
          <w:szCs w:val="24"/>
        </w:rPr>
        <w:tab/>
        <w:t>32020 R 1721: Commission Implementing Regulation (EU) 2020/1721 of 17 November 2020 specifying technical items of data sets of the sample survey in the income and living conditions domain on health and quality of life pursuant to Regulation (EU) 2019/1700 of the European Parliament and of the Council (OJ L 386, 18.11.2020, p. 9).</w:t>
      </w:r>
    </w:p>
    <w:p w14:paraId="27350506" w14:textId="77777777" w:rsidR="00250242" w:rsidRPr="00EA11E4" w:rsidRDefault="00250242" w:rsidP="00250242">
      <w:pPr>
        <w:rPr>
          <w:noProof/>
          <w:szCs w:val="24"/>
        </w:rPr>
      </w:pPr>
    </w:p>
    <w:p w14:paraId="380E88DA" w14:textId="77777777" w:rsidR="00250242" w:rsidRPr="00EA11E4" w:rsidRDefault="00250242" w:rsidP="00250242">
      <w:pPr>
        <w:ind w:left="567" w:hanging="567"/>
        <w:rPr>
          <w:noProof/>
          <w:szCs w:val="24"/>
        </w:rPr>
      </w:pPr>
      <w:r w:rsidRPr="00EA11E4">
        <w:rPr>
          <w:noProof/>
          <w:szCs w:val="24"/>
        </w:rPr>
        <w:t>15.</w:t>
      </w:r>
      <w:r w:rsidRPr="00EA11E4">
        <w:rPr>
          <w:noProof/>
          <w:szCs w:val="24"/>
        </w:rPr>
        <w:tab/>
        <w:t>32021 R 0466: Commission Delegated Regulation (EU) 2021/466 of 17 November 2020 supplementing Regulation (EU) 2019/1700 of the European Parliament and of the Council by specifying the number and the title of the variables for the income and living conditions domain on health and quality of life (OJ L 96, 19.3.2021, p. 1).</w:t>
      </w:r>
    </w:p>
    <w:p w14:paraId="20A4F817" w14:textId="77777777" w:rsidR="00250242" w:rsidRPr="00EA11E4" w:rsidRDefault="00250242" w:rsidP="00250242">
      <w:pPr>
        <w:ind w:left="567" w:hanging="567"/>
        <w:rPr>
          <w:noProof/>
          <w:szCs w:val="24"/>
        </w:rPr>
      </w:pPr>
    </w:p>
    <w:p w14:paraId="4A9CC0C0" w14:textId="54BB77AD"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16.</w:t>
      </w:r>
      <w:r w:rsidR="00250242" w:rsidRPr="00EA11E4">
        <w:rPr>
          <w:noProof/>
          <w:szCs w:val="24"/>
        </w:rPr>
        <w:tab/>
        <w:t>32022 R 0029: Commission Delegated Regulation (EU) 2022/29 of 28 October 2021 supplementing Regulation (EU) 2019/1700 of the European Parliament and of the Council by specifying the number and the title of the variables in the income and living conditions domain on Labour market and housing, Intergenerational transmission of advantages and disadvantages, Housing difficulties, and the 2023 ad hoc subject on Households energy efficiency (OJ L 7, 12.1.2022, p. 1)</w:t>
      </w:r>
    </w:p>
    <w:p w14:paraId="7A9B4FB3" w14:textId="77777777" w:rsidR="00250242" w:rsidRPr="00EA11E4" w:rsidRDefault="00250242" w:rsidP="00250242">
      <w:pPr>
        <w:ind w:left="567" w:hanging="567"/>
        <w:rPr>
          <w:noProof/>
          <w:szCs w:val="24"/>
        </w:rPr>
      </w:pPr>
    </w:p>
    <w:p w14:paraId="334D90F2" w14:textId="77777777" w:rsidR="00250242" w:rsidRPr="00EA11E4" w:rsidRDefault="00250242" w:rsidP="00250242">
      <w:pPr>
        <w:ind w:left="567" w:hanging="567"/>
        <w:rPr>
          <w:noProof/>
          <w:szCs w:val="24"/>
        </w:rPr>
      </w:pPr>
      <w:r w:rsidRPr="00EA11E4">
        <w:rPr>
          <w:noProof/>
          <w:szCs w:val="24"/>
        </w:rPr>
        <w:t>17.</w:t>
      </w:r>
      <w:r w:rsidRPr="00EA11E4">
        <w:rPr>
          <w:noProof/>
          <w:szCs w:val="24"/>
        </w:rPr>
        <w:tab/>
        <w:t>32021 R 2052: Commission Implementing Regulation (EU) 2021/2052 of 24 November 2021 specifying technical items of data sets of the sample survey in the income and living conditions domain on Labour market and housing, Intergenerational transmission of advantages and disadvantages, Housing difficulties, and the 2023 ad hoc subject on Households energy efficiency pursuant to Regulation (EU) 2019/1700 of the European Parliament and of the Council (OJ L 420, 25.11.2021, p. 23).</w:t>
      </w:r>
    </w:p>
    <w:p w14:paraId="41BE64C3" w14:textId="77777777" w:rsidR="00250242" w:rsidRPr="00EA11E4" w:rsidRDefault="00250242" w:rsidP="00250242">
      <w:pPr>
        <w:ind w:left="567" w:hanging="567"/>
        <w:rPr>
          <w:noProof/>
          <w:szCs w:val="24"/>
        </w:rPr>
      </w:pPr>
    </w:p>
    <w:p w14:paraId="402C664E" w14:textId="77777777" w:rsidR="00250242" w:rsidRPr="00EA11E4" w:rsidRDefault="00250242" w:rsidP="00250242">
      <w:pPr>
        <w:ind w:left="567" w:hanging="567"/>
        <w:rPr>
          <w:noProof/>
          <w:szCs w:val="24"/>
        </w:rPr>
      </w:pPr>
      <w:r w:rsidRPr="00EA11E4">
        <w:rPr>
          <w:noProof/>
          <w:szCs w:val="24"/>
        </w:rPr>
        <w:t>18.</w:t>
      </w:r>
      <w:r w:rsidRPr="00EA11E4">
        <w:rPr>
          <w:noProof/>
          <w:szCs w:val="24"/>
        </w:rPr>
        <w:tab/>
        <w:t>32023 R 0212: Commission Delegated Regulation (EU) 2023/212 of 3 November 2022 supplementing Regulation (EU) 2019/1700 of the European Parliament and of the Council by specifying the number and the title of the variables in the income and living conditions domain on access to services (OJ L 30, 2.2.2023, p. 1).</w:t>
      </w:r>
    </w:p>
    <w:p w14:paraId="025D9389" w14:textId="77777777" w:rsidR="00250242" w:rsidRPr="00EA11E4" w:rsidRDefault="00250242" w:rsidP="00250242">
      <w:pPr>
        <w:ind w:left="567" w:hanging="567"/>
        <w:rPr>
          <w:noProof/>
          <w:szCs w:val="24"/>
        </w:rPr>
      </w:pPr>
    </w:p>
    <w:p w14:paraId="5AF19009" w14:textId="77777777" w:rsidR="00250242" w:rsidRPr="00EA11E4" w:rsidRDefault="00250242" w:rsidP="00250242">
      <w:pPr>
        <w:ind w:left="567" w:hanging="567"/>
        <w:rPr>
          <w:noProof/>
          <w:szCs w:val="24"/>
        </w:rPr>
      </w:pPr>
      <w:r w:rsidRPr="00EA11E4">
        <w:rPr>
          <w:noProof/>
          <w:szCs w:val="24"/>
        </w:rPr>
        <w:t>19.</w:t>
      </w:r>
      <w:r w:rsidRPr="00EA11E4">
        <w:rPr>
          <w:noProof/>
          <w:szCs w:val="24"/>
        </w:rPr>
        <w:tab/>
        <w:t>32022 R 2498: Commission Implementing Regulation (EU) 2022/2498 of 9 December 2022 specifying technical items of data sets of the sample survey in the income and living conditions domain on access to services pursuant to Regulation (EU) 2019/1700 of the European Parliament and of the Council (OJ L 325, 20.12.2022, p. 16).</w:t>
      </w:r>
    </w:p>
    <w:p w14:paraId="002F9BFE" w14:textId="77777777" w:rsidR="00250242" w:rsidRPr="00EA11E4" w:rsidRDefault="00250242" w:rsidP="00250242">
      <w:pPr>
        <w:ind w:left="567" w:hanging="567"/>
        <w:rPr>
          <w:noProof/>
          <w:szCs w:val="24"/>
        </w:rPr>
      </w:pPr>
    </w:p>
    <w:p w14:paraId="3D8006E9" w14:textId="77777777" w:rsidR="00250242" w:rsidRPr="00EA11E4" w:rsidRDefault="00250242" w:rsidP="00250242">
      <w:pPr>
        <w:ind w:left="567" w:hanging="567"/>
        <w:rPr>
          <w:noProof/>
          <w:szCs w:val="24"/>
        </w:rPr>
      </w:pPr>
      <w:r w:rsidRPr="00EA11E4">
        <w:rPr>
          <w:noProof/>
          <w:szCs w:val="24"/>
        </w:rPr>
        <w:t>20.</w:t>
      </w:r>
      <w:r w:rsidRPr="00EA11E4">
        <w:rPr>
          <w:noProof/>
          <w:szCs w:val="24"/>
        </w:rPr>
        <w:tab/>
        <w:t>32021 R 0859: Commission Delegated Regulation (EU) 2021/859 of 4 February 2021 supplementing Regulation (EU) 2019/1700 of the European Parliament and of the Council by specifying the number and titles of the variables for the data set in the education and training domain (OJ L 190, 31.5.2021, p. 1).</w:t>
      </w:r>
    </w:p>
    <w:p w14:paraId="7395F5DB" w14:textId="77777777" w:rsidR="00250242" w:rsidRPr="00EA11E4" w:rsidRDefault="00250242" w:rsidP="00250242">
      <w:pPr>
        <w:ind w:left="567" w:hanging="567"/>
        <w:rPr>
          <w:noProof/>
          <w:szCs w:val="24"/>
        </w:rPr>
      </w:pPr>
    </w:p>
    <w:p w14:paraId="05A20090" w14:textId="6F92DB48"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21.</w:t>
      </w:r>
      <w:r w:rsidR="00250242" w:rsidRPr="00EA11E4">
        <w:rPr>
          <w:noProof/>
          <w:szCs w:val="24"/>
        </w:rPr>
        <w:tab/>
        <w:t>32021 R 0861: Commission Implementing Regulation (EU) 2021/861 of 21 May 2021 specifying the technical items of the data set and establishing the technical formats for transmission of information on the organisation of a sample survey in the education and training domain pursuant to Regulation (EU) 2019/1700 of the European Parliament and of the Council (OJ L 190, 31.5.2021, p. 25).</w:t>
      </w:r>
    </w:p>
    <w:p w14:paraId="32FC3C07" w14:textId="77777777" w:rsidR="00250242" w:rsidRPr="00EA11E4" w:rsidRDefault="00250242" w:rsidP="00250242">
      <w:pPr>
        <w:ind w:left="567" w:hanging="567"/>
        <w:rPr>
          <w:noProof/>
          <w:szCs w:val="24"/>
        </w:rPr>
      </w:pPr>
    </w:p>
    <w:p w14:paraId="1197965D" w14:textId="77777777" w:rsidR="00250242" w:rsidRPr="00EA11E4" w:rsidRDefault="00250242" w:rsidP="00250242">
      <w:pPr>
        <w:ind w:left="567" w:hanging="567"/>
        <w:rPr>
          <w:noProof/>
          <w:szCs w:val="24"/>
        </w:rPr>
      </w:pPr>
      <w:r w:rsidRPr="00EA11E4">
        <w:rPr>
          <w:noProof/>
          <w:szCs w:val="24"/>
        </w:rPr>
        <w:t>22.</w:t>
      </w:r>
      <w:r w:rsidRPr="00EA11E4">
        <w:rPr>
          <w:noProof/>
          <w:szCs w:val="24"/>
        </w:rPr>
        <w:tab/>
        <w:t>32020 R 1432: Commission Delegated Regulation (EU) 2020/1432 of 14 July 2020 supplementing Regulation (EU) 2019/1700 of the European Parliament and of the Council by specifying the number and titles of the variables for the use of information and communication technologies statistics domain for reference year 2021 (OJ L 331, 12.10.2020, p. 4).</w:t>
      </w:r>
    </w:p>
    <w:p w14:paraId="7F701BA3" w14:textId="77777777" w:rsidR="00250242" w:rsidRPr="00EA11E4" w:rsidRDefault="00250242" w:rsidP="00250242">
      <w:pPr>
        <w:ind w:left="567" w:hanging="567"/>
        <w:rPr>
          <w:noProof/>
          <w:szCs w:val="24"/>
        </w:rPr>
      </w:pPr>
    </w:p>
    <w:p w14:paraId="0AE142B7" w14:textId="62EF103D" w:rsidR="00250242" w:rsidRPr="00EA11E4" w:rsidRDefault="00250242" w:rsidP="00250242">
      <w:pPr>
        <w:ind w:left="567" w:hanging="567"/>
        <w:rPr>
          <w:noProof/>
          <w:szCs w:val="24"/>
        </w:rPr>
      </w:pPr>
      <w:r w:rsidRPr="00EA11E4">
        <w:rPr>
          <w:noProof/>
          <w:szCs w:val="24"/>
        </w:rPr>
        <w:t>23.</w:t>
      </w:r>
      <w:r w:rsidRPr="00EA11E4">
        <w:rPr>
          <w:noProof/>
          <w:szCs w:val="24"/>
        </w:rPr>
        <w:tab/>
        <w:t>32020 R 1013: Commission Implementing Regulation (EU) 2020/1013 of 20 July 2020 specifying the technical items of the data set, establishing the technical formats for transmission of information and specifying the detailed arrangements and content of the quality reports on the organisation of a sample survey in the use of information and communication technologies domain for reference year 2021 pursuant to Regulation (EU)</w:t>
      </w:r>
      <w:r w:rsidR="007F31D1" w:rsidRPr="00EA11E4">
        <w:rPr>
          <w:noProof/>
          <w:szCs w:val="24"/>
        </w:rPr>
        <w:t> </w:t>
      </w:r>
      <w:r w:rsidRPr="00EA11E4">
        <w:rPr>
          <w:noProof/>
          <w:szCs w:val="24"/>
        </w:rPr>
        <w:t>2019/1700 of the European Parliament and of the Council (OJ L 237, 22.7.2020, p. 1).</w:t>
      </w:r>
    </w:p>
    <w:p w14:paraId="7EC91BC0" w14:textId="77777777" w:rsidR="00250242" w:rsidRPr="00EA11E4" w:rsidRDefault="00250242" w:rsidP="00250242">
      <w:pPr>
        <w:ind w:left="567" w:hanging="567"/>
        <w:rPr>
          <w:noProof/>
          <w:szCs w:val="24"/>
        </w:rPr>
      </w:pPr>
    </w:p>
    <w:p w14:paraId="043A9A93" w14:textId="77777777" w:rsidR="00250242" w:rsidRPr="00EA11E4" w:rsidRDefault="00250242" w:rsidP="00250242">
      <w:pPr>
        <w:ind w:left="567" w:hanging="567"/>
        <w:rPr>
          <w:noProof/>
          <w:szCs w:val="24"/>
        </w:rPr>
      </w:pPr>
      <w:r w:rsidRPr="00EA11E4">
        <w:rPr>
          <w:noProof/>
          <w:szCs w:val="24"/>
        </w:rPr>
        <w:t>24.</w:t>
      </w:r>
      <w:r w:rsidRPr="00EA11E4">
        <w:rPr>
          <w:noProof/>
          <w:szCs w:val="24"/>
        </w:rPr>
        <w:tab/>
        <w:t>32021 R 1898: Commission Delegated Regulation (EU) 2021/1898 of 20 July 2021 supplementing Regulation (EU) 2019/1700 of the European Parliament and of the Council by specifying the number and titles of the variables for the use of information and communication technologies statistics domain for reference year 2022 (OJ L 387, 3.11.2021, p. 58).</w:t>
      </w:r>
    </w:p>
    <w:p w14:paraId="5748BCC3" w14:textId="77777777" w:rsidR="00250242" w:rsidRPr="00EA11E4" w:rsidRDefault="00250242" w:rsidP="00250242">
      <w:pPr>
        <w:ind w:left="567" w:hanging="567"/>
        <w:rPr>
          <w:noProof/>
          <w:szCs w:val="24"/>
        </w:rPr>
      </w:pPr>
    </w:p>
    <w:p w14:paraId="38B5175B" w14:textId="17C56416"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25.</w:t>
      </w:r>
      <w:r w:rsidR="00250242" w:rsidRPr="00EA11E4">
        <w:rPr>
          <w:noProof/>
          <w:szCs w:val="24"/>
        </w:rPr>
        <w:tab/>
        <w:t>32021 R 1223: Commission Implementing Regulation (EU) 2021/1223 of 27 July 2021 specifying the technical items of the data set, establishing the technical formats for transmission of information and specifying the detailed arrangements and content of the quality reports on the organisation of a sample survey in the use of information and communication technologies domain for reference year 2022 pursuant to Regulation</w:t>
      </w:r>
      <w:r w:rsidRPr="00EA11E4">
        <w:rPr>
          <w:noProof/>
          <w:szCs w:val="24"/>
        </w:rPr>
        <w:t xml:space="preserve"> </w:t>
      </w:r>
      <w:r w:rsidR="00250242" w:rsidRPr="00EA11E4">
        <w:rPr>
          <w:noProof/>
          <w:szCs w:val="24"/>
        </w:rPr>
        <w:t>(EU)</w:t>
      </w:r>
      <w:r w:rsidRPr="00EA11E4">
        <w:rPr>
          <w:noProof/>
          <w:szCs w:val="24"/>
        </w:rPr>
        <w:t> </w:t>
      </w:r>
      <w:r w:rsidR="00250242" w:rsidRPr="00EA11E4">
        <w:rPr>
          <w:noProof/>
          <w:szCs w:val="24"/>
        </w:rPr>
        <w:t>2019/1700 of the European Parliament and of the Council (OJ L 269, 28.7.2021, p. 1).</w:t>
      </w:r>
    </w:p>
    <w:p w14:paraId="164DCEFC" w14:textId="77777777" w:rsidR="00250242" w:rsidRPr="00EA11E4" w:rsidRDefault="00250242" w:rsidP="00250242">
      <w:pPr>
        <w:ind w:left="567" w:hanging="567"/>
        <w:rPr>
          <w:noProof/>
          <w:szCs w:val="24"/>
        </w:rPr>
      </w:pPr>
    </w:p>
    <w:p w14:paraId="420A539E" w14:textId="5372136A" w:rsidR="00250242" w:rsidRPr="00EA11E4" w:rsidRDefault="00250242" w:rsidP="00250242">
      <w:pPr>
        <w:ind w:left="567" w:hanging="567"/>
        <w:rPr>
          <w:noProof/>
          <w:szCs w:val="24"/>
        </w:rPr>
      </w:pPr>
      <w:r w:rsidRPr="00EA11E4">
        <w:rPr>
          <w:noProof/>
          <w:szCs w:val="24"/>
        </w:rPr>
        <w:t>26.</w:t>
      </w:r>
      <w:r w:rsidRPr="00EA11E4">
        <w:rPr>
          <w:noProof/>
          <w:szCs w:val="24"/>
        </w:rPr>
        <w:tab/>
        <w:t>32022 R 2279: Commission Delegated Regulation (EU) 2022/2279 of 1 August 2022 supplementing Regulation (EU) 2019/1700 of the European Parliament and of the Council by specifying the number and titles of the variables for the use of information and communication technologies statistics domain for the reference year 2023 (OJ L 301,</w:t>
      </w:r>
      <w:r w:rsidR="007F31D1" w:rsidRPr="00EA11E4">
        <w:rPr>
          <w:noProof/>
          <w:szCs w:val="24"/>
        </w:rPr>
        <w:t> </w:t>
      </w:r>
      <w:r w:rsidRPr="00EA11E4">
        <w:rPr>
          <w:noProof/>
          <w:szCs w:val="24"/>
        </w:rPr>
        <w:t>22.11.2022, p. 1).</w:t>
      </w:r>
    </w:p>
    <w:p w14:paraId="2136A579" w14:textId="77777777" w:rsidR="00250242" w:rsidRPr="00EA11E4" w:rsidRDefault="00250242" w:rsidP="00250242">
      <w:pPr>
        <w:ind w:left="567" w:hanging="567"/>
        <w:rPr>
          <w:noProof/>
          <w:szCs w:val="24"/>
        </w:rPr>
      </w:pPr>
    </w:p>
    <w:p w14:paraId="4876DAF7" w14:textId="26153073" w:rsidR="00250242" w:rsidRPr="00EA11E4" w:rsidRDefault="00250242" w:rsidP="00250242">
      <w:pPr>
        <w:ind w:left="567" w:hanging="567"/>
        <w:rPr>
          <w:noProof/>
          <w:szCs w:val="24"/>
        </w:rPr>
      </w:pPr>
      <w:r w:rsidRPr="00EA11E4">
        <w:rPr>
          <w:noProof/>
          <w:szCs w:val="24"/>
        </w:rPr>
        <w:t>27.</w:t>
      </w:r>
      <w:r w:rsidRPr="00EA11E4">
        <w:rPr>
          <w:noProof/>
          <w:szCs w:val="24"/>
        </w:rPr>
        <w:tab/>
        <w:t>32022 R 1399: Commission Implementing Regulation (EU) 2022/1399 of 1 August 2022 specifying the technical items of the data set, establishing the technical formats for transmission of information and specifying the arrangements and content of the quality reports on the organisation of a sample survey in the use of information and communication technologies domain for the reference year 2023 in accordance with Regulation (EU)</w:t>
      </w:r>
      <w:r w:rsidR="007F31D1" w:rsidRPr="00EA11E4">
        <w:rPr>
          <w:noProof/>
          <w:szCs w:val="24"/>
        </w:rPr>
        <w:t> </w:t>
      </w:r>
      <w:r w:rsidRPr="00EA11E4">
        <w:rPr>
          <w:noProof/>
          <w:szCs w:val="24"/>
        </w:rPr>
        <w:t>2019/1700 of the European Parliament and of the Council (OJ L 213, 16.8.2022, p. 13).</w:t>
      </w:r>
    </w:p>
    <w:p w14:paraId="12BAFE90" w14:textId="77777777" w:rsidR="00250242" w:rsidRPr="00EA11E4" w:rsidRDefault="00250242" w:rsidP="00250242">
      <w:pPr>
        <w:ind w:left="567" w:hanging="567"/>
        <w:rPr>
          <w:noProof/>
          <w:szCs w:val="24"/>
        </w:rPr>
      </w:pPr>
    </w:p>
    <w:p w14:paraId="2AC4A312" w14:textId="4354BD56" w:rsidR="00250242" w:rsidRPr="00EA11E4" w:rsidRDefault="00250242" w:rsidP="00250242">
      <w:pPr>
        <w:ind w:left="567" w:hanging="567"/>
        <w:rPr>
          <w:noProof/>
          <w:szCs w:val="24"/>
        </w:rPr>
      </w:pPr>
      <w:r w:rsidRPr="00EA11E4">
        <w:rPr>
          <w:noProof/>
          <w:szCs w:val="24"/>
        </w:rPr>
        <w:t>28.</w:t>
      </w:r>
      <w:r w:rsidRPr="00EA11E4">
        <w:rPr>
          <w:noProof/>
          <w:szCs w:val="24"/>
        </w:rPr>
        <w:tab/>
        <w:t>32023 R 0126: Commission Delegated Regulation (EU) 2023/126 of 21 October 2022 supplementing Regulation (EU) 2019/1700 of the European Parliament and of the Council by specifying the number and the title of the variables for the consumption domain (OJ L 17,</w:t>
      </w:r>
      <w:r w:rsidR="007F31D1" w:rsidRPr="00EA11E4">
        <w:rPr>
          <w:noProof/>
          <w:szCs w:val="24"/>
        </w:rPr>
        <w:t> </w:t>
      </w:r>
      <w:r w:rsidRPr="00EA11E4">
        <w:rPr>
          <w:noProof/>
          <w:szCs w:val="24"/>
        </w:rPr>
        <w:t>19.1.2023, p. 1).</w:t>
      </w:r>
    </w:p>
    <w:p w14:paraId="54B0AB53" w14:textId="77777777" w:rsidR="00250242" w:rsidRPr="00EA11E4" w:rsidRDefault="00250242" w:rsidP="00250242">
      <w:pPr>
        <w:ind w:left="567" w:hanging="567"/>
        <w:rPr>
          <w:noProof/>
          <w:szCs w:val="24"/>
        </w:rPr>
      </w:pPr>
    </w:p>
    <w:p w14:paraId="38F0CA22" w14:textId="42BC3706"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29.</w:t>
      </w:r>
      <w:r w:rsidR="00250242" w:rsidRPr="00EA11E4">
        <w:rPr>
          <w:noProof/>
          <w:szCs w:val="24"/>
        </w:rPr>
        <w:tab/>
        <w:t>32022 R 2094: Commission Implementing Regulation (EU) 2022/2094 of 28 October 2022 specifying the technical items of data sets, establishing the technical formats for transmission of information and specifying the detailed arrangements and content of the quality reports on the organisation of a sample survey in the consumption domain pursuant to Regulation (EU)</w:t>
      </w:r>
      <w:r w:rsidRPr="00EA11E4">
        <w:rPr>
          <w:noProof/>
          <w:szCs w:val="24"/>
        </w:rPr>
        <w:t> </w:t>
      </w:r>
      <w:r w:rsidR="00250242" w:rsidRPr="00EA11E4">
        <w:rPr>
          <w:noProof/>
          <w:szCs w:val="24"/>
        </w:rPr>
        <w:t>2019/1700 of the European Parliament and of the Council (OJ L 281, 31.10.2022, p. 23).</w:t>
      </w:r>
    </w:p>
    <w:p w14:paraId="08874369" w14:textId="77777777" w:rsidR="00250242" w:rsidRPr="00EA11E4" w:rsidRDefault="00250242" w:rsidP="00250242">
      <w:pPr>
        <w:ind w:left="567" w:hanging="567"/>
        <w:rPr>
          <w:noProof/>
          <w:szCs w:val="24"/>
        </w:rPr>
      </w:pPr>
    </w:p>
    <w:p w14:paraId="4831CA71" w14:textId="77777777" w:rsidR="00250242" w:rsidRPr="00EA11E4" w:rsidRDefault="00250242" w:rsidP="00250242">
      <w:pPr>
        <w:ind w:left="567" w:hanging="567"/>
        <w:rPr>
          <w:noProof/>
          <w:szCs w:val="24"/>
        </w:rPr>
      </w:pPr>
    </w:p>
    <w:p w14:paraId="39302CD7" w14:textId="77777777" w:rsidR="00250242" w:rsidRPr="00EA11E4" w:rsidRDefault="00250242" w:rsidP="00250242">
      <w:pPr>
        <w:ind w:left="567" w:hanging="567"/>
        <w:jc w:val="center"/>
        <w:rPr>
          <w:noProof/>
          <w:szCs w:val="24"/>
        </w:rPr>
      </w:pPr>
      <w:r w:rsidRPr="00EA11E4">
        <w:rPr>
          <w:noProof/>
          <w:szCs w:val="24"/>
        </w:rPr>
        <w:t>SECTION D</w:t>
      </w:r>
    </w:p>
    <w:p w14:paraId="0834FB24" w14:textId="77777777" w:rsidR="00250242" w:rsidRPr="00EA11E4" w:rsidRDefault="00250242" w:rsidP="00250242">
      <w:pPr>
        <w:ind w:left="567" w:hanging="567"/>
        <w:jc w:val="center"/>
        <w:rPr>
          <w:noProof/>
          <w:szCs w:val="24"/>
        </w:rPr>
      </w:pPr>
    </w:p>
    <w:p w14:paraId="19CF0925" w14:textId="77777777" w:rsidR="008071EF" w:rsidRPr="00EA11E4" w:rsidRDefault="00250242" w:rsidP="00250242">
      <w:pPr>
        <w:ind w:left="567" w:hanging="567"/>
        <w:jc w:val="center"/>
        <w:rPr>
          <w:noProof/>
          <w:szCs w:val="24"/>
        </w:rPr>
      </w:pPr>
      <w:r w:rsidRPr="00EA11E4">
        <w:rPr>
          <w:noProof/>
          <w:szCs w:val="24"/>
        </w:rPr>
        <w:t>EDUCATION</w:t>
      </w:r>
    </w:p>
    <w:p w14:paraId="754C5753" w14:textId="79465245" w:rsidR="00250242" w:rsidRPr="00EA11E4" w:rsidRDefault="00250242" w:rsidP="00250242">
      <w:pPr>
        <w:ind w:left="567" w:hanging="567"/>
        <w:rPr>
          <w:noProof/>
          <w:szCs w:val="24"/>
        </w:rPr>
      </w:pPr>
    </w:p>
    <w:p w14:paraId="7BF24C20" w14:textId="4FADD46E" w:rsidR="008071EF" w:rsidRPr="00EA11E4" w:rsidRDefault="00250242" w:rsidP="00250242">
      <w:pPr>
        <w:ind w:left="567" w:hanging="567"/>
        <w:rPr>
          <w:noProof/>
          <w:szCs w:val="24"/>
        </w:rPr>
      </w:pPr>
      <w:r w:rsidRPr="00EA11E4">
        <w:rPr>
          <w:noProof/>
          <w:szCs w:val="24"/>
        </w:rPr>
        <w:t>1.</w:t>
      </w:r>
      <w:r w:rsidRPr="00EA11E4">
        <w:rPr>
          <w:noProof/>
          <w:szCs w:val="24"/>
        </w:rPr>
        <w:tab/>
        <w:t>32008 R 0452: Regulation (EC) No 452/2008 of the European Parliament and of the Council of</w:t>
      </w:r>
      <w:r w:rsidR="007F31D1" w:rsidRPr="00EA11E4">
        <w:rPr>
          <w:noProof/>
          <w:szCs w:val="24"/>
        </w:rPr>
        <w:t> </w:t>
      </w:r>
      <w:r w:rsidRPr="00EA11E4">
        <w:rPr>
          <w:noProof/>
          <w:szCs w:val="24"/>
        </w:rPr>
        <w:t>23</w:t>
      </w:r>
      <w:r w:rsidR="007F31D1" w:rsidRPr="00EA11E4">
        <w:rPr>
          <w:noProof/>
          <w:szCs w:val="24"/>
        </w:rPr>
        <w:t> </w:t>
      </w:r>
      <w:r w:rsidRPr="00EA11E4">
        <w:rPr>
          <w:noProof/>
          <w:szCs w:val="24"/>
        </w:rPr>
        <w:t>April 2008 concerning the production and development of statistics on education and lifelong learning (OJ L 145, 4.6.2008, p. 227), as amended by:</w:t>
      </w:r>
    </w:p>
    <w:p w14:paraId="13D3A578" w14:textId="369E8F75" w:rsidR="00250242" w:rsidRPr="00EA11E4" w:rsidRDefault="00250242" w:rsidP="00250242">
      <w:pPr>
        <w:ind w:left="567" w:hanging="567"/>
        <w:rPr>
          <w:noProof/>
          <w:szCs w:val="24"/>
        </w:rPr>
      </w:pPr>
    </w:p>
    <w:p w14:paraId="397FB02E"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32019 R 1700: Regulation (EU) 2019/1700 of the European Parliament and of the Council of 10 October 2019 (OJ L 261I, 14.10.2019, p. 1).</w:t>
      </w:r>
    </w:p>
    <w:p w14:paraId="7296A867" w14:textId="77777777" w:rsidR="00250242" w:rsidRPr="00EA11E4" w:rsidRDefault="00250242" w:rsidP="00250242">
      <w:pPr>
        <w:rPr>
          <w:noProof/>
          <w:szCs w:val="24"/>
        </w:rPr>
      </w:pPr>
    </w:p>
    <w:p w14:paraId="18C77380"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36A6C78C" w14:textId="77777777" w:rsidR="00250242" w:rsidRPr="00EA11E4" w:rsidRDefault="00250242" w:rsidP="00250242">
      <w:pPr>
        <w:ind w:left="567" w:hanging="567"/>
        <w:rPr>
          <w:noProof/>
          <w:szCs w:val="24"/>
        </w:rPr>
      </w:pPr>
    </w:p>
    <w:p w14:paraId="37421BBA" w14:textId="77777777" w:rsidR="00250242" w:rsidRPr="00EA11E4" w:rsidRDefault="00250242" w:rsidP="00250242">
      <w:pPr>
        <w:ind w:left="567"/>
        <w:rPr>
          <w:noProof/>
          <w:szCs w:val="24"/>
        </w:rPr>
      </w:pPr>
      <w:r w:rsidRPr="00EA11E4">
        <w:rPr>
          <w:noProof/>
          <w:szCs w:val="24"/>
        </w:rPr>
        <w:t>This Regulation shall not apply to San Marino, except for the data on primary and lower secondary level.</w:t>
      </w:r>
    </w:p>
    <w:p w14:paraId="7E2E8E8D" w14:textId="77777777" w:rsidR="00250242" w:rsidRPr="00EA11E4" w:rsidRDefault="00250242" w:rsidP="00250242">
      <w:pPr>
        <w:ind w:left="567" w:hanging="567"/>
        <w:rPr>
          <w:noProof/>
          <w:szCs w:val="24"/>
        </w:rPr>
      </w:pPr>
    </w:p>
    <w:p w14:paraId="68F81759" w14:textId="61BE5024"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2.</w:t>
      </w:r>
      <w:r w:rsidR="00250242" w:rsidRPr="00EA11E4">
        <w:rPr>
          <w:noProof/>
          <w:szCs w:val="24"/>
        </w:rPr>
        <w:tab/>
        <w:t>32013 R 0912: Commission Regulation (EU) No 912/2013 of 23 September 2013 implementing Regulation (EC) No 452/2008 of the European Parliament and of the Council concerning the production and development of statistics on education and lifelong learning, as regards statistics on education and training systems (OJ L 252, 24.9.2013, p. 5).</w:t>
      </w:r>
    </w:p>
    <w:p w14:paraId="10A49E48" w14:textId="77777777" w:rsidR="00250242" w:rsidRPr="00EA11E4" w:rsidRDefault="00250242" w:rsidP="00250242">
      <w:pPr>
        <w:ind w:left="567" w:hanging="567"/>
        <w:rPr>
          <w:noProof/>
          <w:szCs w:val="24"/>
        </w:rPr>
      </w:pPr>
    </w:p>
    <w:p w14:paraId="1658E7AE"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adaptations:</w:t>
      </w:r>
    </w:p>
    <w:p w14:paraId="6BBCC88A" w14:textId="77777777" w:rsidR="00250242" w:rsidRPr="00EA11E4" w:rsidRDefault="00250242" w:rsidP="00250242">
      <w:pPr>
        <w:ind w:left="567" w:hanging="567"/>
        <w:rPr>
          <w:noProof/>
          <w:szCs w:val="24"/>
        </w:rPr>
      </w:pPr>
    </w:p>
    <w:p w14:paraId="4466372A" w14:textId="77777777" w:rsidR="00250242" w:rsidRPr="00EA11E4" w:rsidRDefault="00250242" w:rsidP="00250242">
      <w:pPr>
        <w:ind w:left="567"/>
        <w:rPr>
          <w:noProof/>
          <w:szCs w:val="24"/>
        </w:rPr>
      </w:pPr>
      <w:r w:rsidRPr="00EA11E4">
        <w:rPr>
          <w:noProof/>
          <w:szCs w:val="24"/>
        </w:rPr>
        <w:t>Article 4 shall not apply to San Marino except for the transmission of the ISCED integrated mapping of national programmes and qualifications.</w:t>
      </w:r>
    </w:p>
    <w:p w14:paraId="7DACA1C0" w14:textId="77777777" w:rsidR="00250242" w:rsidRPr="00EA11E4" w:rsidRDefault="00250242" w:rsidP="00250242">
      <w:pPr>
        <w:ind w:left="567" w:hanging="567"/>
        <w:rPr>
          <w:noProof/>
          <w:szCs w:val="24"/>
        </w:rPr>
      </w:pPr>
    </w:p>
    <w:p w14:paraId="18897C21" w14:textId="77777777" w:rsidR="007F31D1" w:rsidRPr="00EA11E4" w:rsidRDefault="007F31D1" w:rsidP="00250242">
      <w:pPr>
        <w:ind w:left="567" w:hanging="567"/>
        <w:rPr>
          <w:noProof/>
          <w:szCs w:val="24"/>
        </w:rPr>
      </w:pPr>
    </w:p>
    <w:p w14:paraId="62C630D1" w14:textId="77777777" w:rsidR="00250242" w:rsidRPr="00EA11E4" w:rsidRDefault="00250242" w:rsidP="00250242">
      <w:pPr>
        <w:ind w:left="567" w:hanging="567"/>
        <w:jc w:val="center"/>
        <w:rPr>
          <w:noProof/>
          <w:szCs w:val="24"/>
        </w:rPr>
      </w:pPr>
      <w:r w:rsidRPr="00EA11E4">
        <w:rPr>
          <w:noProof/>
          <w:szCs w:val="24"/>
        </w:rPr>
        <w:t>SECTION E</w:t>
      </w:r>
    </w:p>
    <w:p w14:paraId="684BBBAF" w14:textId="77777777" w:rsidR="00250242" w:rsidRPr="00EA11E4" w:rsidRDefault="00250242" w:rsidP="00250242">
      <w:pPr>
        <w:ind w:left="567" w:hanging="567"/>
        <w:jc w:val="center"/>
        <w:rPr>
          <w:noProof/>
          <w:szCs w:val="24"/>
        </w:rPr>
      </w:pPr>
    </w:p>
    <w:p w14:paraId="3C6C08C8" w14:textId="77777777" w:rsidR="00250242" w:rsidRPr="00EA11E4" w:rsidRDefault="00250242" w:rsidP="00250242">
      <w:pPr>
        <w:jc w:val="center"/>
        <w:rPr>
          <w:noProof/>
          <w:szCs w:val="24"/>
        </w:rPr>
      </w:pPr>
      <w:r w:rsidRPr="00EA11E4">
        <w:rPr>
          <w:noProof/>
          <w:szCs w:val="24"/>
        </w:rPr>
        <w:t>PUBLIC HEALTH AND HEALTH AND SAFETY AT WORK</w:t>
      </w:r>
    </w:p>
    <w:p w14:paraId="1799C331" w14:textId="77777777" w:rsidR="00250242" w:rsidRPr="00EA11E4" w:rsidRDefault="00250242" w:rsidP="00250242">
      <w:pPr>
        <w:rPr>
          <w:noProof/>
          <w:szCs w:val="24"/>
        </w:rPr>
      </w:pPr>
    </w:p>
    <w:p w14:paraId="78EEA67D" w14:textId="5AA4E90B" w:rsidR="008071EF" w:rsidRPr="00EA11E4" w:rsidRDefault="00250242" w:rsidP="00250242">
      <w:pPr>
        <w:ind w:left="567" w:hanging="567"/>
        <w:rPr>
          <w:noProof/>
          <w:szCs w:val="24"/>
        </w:rPr>
      </w:pPr>
      <w:r w:rsidRPr="00EA11E4">
        <w:rPr>
          <w:noProof/>
          <w:szCs w:val="24"/>
        </w:rPr>
        <w:t>1.</w:t>
      </w:r>
      <w:r w:rsidRPr="00EA11E4">
        <w:rPr>
          <w:noProof/>
          <w:szCs w:val="24"/>
        </w:rPr>
        <w:tab/>
        <w:t>32008 R 1338: Regulation (EC) No 1338/2008 of the European Parliament and of the Council of</w:t>
      </w:r>
      <w:r w:rsidR="007F31D1" w:rsidRPr="00EA11E4">
        <w:rPr>
          <w:noProof/>
          <w:szCs w:val="24"/>
        </w:rPr>
        <w:t> </w:t>
      </w:r>
      <w:r w:rsidRPr="00EA11E4">
        <w:rPr>
          <w:noProof/>
          <w:szCs w:val="24"/>
        </w:rPr>
        <w:t>16</w:t>
      </w:r>
      <w:r w:rsidR="007F31D1" w:rsidRPr="00EA11E4">
        <w:rPr>
          <w:noProof/>
          <w:szCs w:val="24"/>
        </w:rPr>
        <w:t> </w:t>
      </w:r>
      <w:r w:rsidRPr="00EA11E4">
        <w:rPr>
          <w:noProof/>
          <w:szCs w:val="24"/>
        </w:rPr>
        <w:t>December 2008 on Community statistics on public health and health and safety at work (OJ L 354, 31.12.2008, p. 70), as amended by:</w:t>
      </w:r>
    </w:p>
    <w:p w14:paraId="73E0B8E7" w14:textId="195F528D" w:rsidR="00250242" w:rsidRPr="00EA11E4" w:rsidRDefault="00250242" w:rsidP="00250242">
      <w:pPr>
        <w:ind w:left="567" w:hanging="567"/>
        <w:rPr>
          <w:noProof/>
          <w:szCs w:val="24"/>
        </w:rPr>
      </w:pPr>
    </w:p>
    <w:p w14:paraId="0F226F9B"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32019 R 1700: Regulation (EU) 2019/1700 of the European Parliament and of the Council of 10 October 2019 (OJ L 261I, 14.10.2019, p. 1).</w:t>
      </w:r>
    </w:p>
    <w:p w14:paraId="37204BBA" w14:textId="77777777" w:rsidR="00250242" w:rsidRPr="00EA11E4" w:rsidRDefault="00250242" w:rsidP="00250242">
      <w:pPr>
        <w:ind w:left="567" w:hanging="567"/>
        <w:rPr>
          <w:noProof/>
          <w:szCs w:val="24"/>
        </w:rPr>
      </w:pPr>
    </w:p>
    <w:p w14:paraId="6D05DDCF"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151B33BB" w14:textId="77777777" w:rsidR="00250242" w:rsidRPr="00EA11E4" w:rsidRDefault="00250242" w:rsidP="00250242">
      <w:pPr>
        <w:rPr>
          <w:noProof/>
          <w:szCs w:val="24"/>
        </w:rPr>
      </w:pPr>
    </w:p>
    <w:p w14:paraId="4F9C4534" w14:textId="77777777" w:rsidR="00250242" w:rsidRPr="00EA11E4" w:rsidRDefault="00250242" w:rsidP="00250242">
      <w:pPr>
        <w:ind w:left="567"/>
        <w:rPr>
          <w:noProof/>
          <w:szCs w:val="24"/>
        </w:rPr>
      </w:pPr>
      <w:r w:rsidRPr="00EA11E4">
        <w:rPr>
          <w:noProof/>
          <w:szCs w:val="24"/>
        </w:rPr>
        <w:t>This Regulation shall not apply to San Marino, except for health care data (Annex II).</w:t>
      </w:r>
    </w:p>
    <w:p w14:paraId="3917C58A" w14:textId="77777777" w:rsidR="00250242" w:rsidRPr="00EA11E4" w:rsidRDefault="00250242" w:rsidP="00250242">
      <w:pPr>
        <w:rPr>
          <w:noProof/>
          <w:szCs w:val="24"/>
        </w:rPr>
      </w:pPr>
    </w:p>
    <w:p w14:paraId="4C2B92A1" w14:textId="41084354"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2.</w:t>
      </w:r>
      <w:r w:rsidR="00250242" w:rsidRPr="00EA11E4">
        <w:rPr>
          <w:noProof/>
          <w:szCs w:val="24"/>
        </w:rPr>
        <w:tab/>
        <w:t>32011 R 0328: Commission Regulation (E</w:t>
      </w:r>
      <w:r w:rsidR="00CE6097">
        <w:rPr>
          <w:noProof/>
          <w:szCs w:val="24"/>
        </w:rPr>
        <w:t>U</w:t>
      </w:r>
      <w:r w:rsidR="00250242" w:rsidRPr="00EA11E4">
        <w:rPr>
          <w:noProof/>
          <w:szCs w:val="24"/>
        </w:rPr>
        <w:t>) No 328/2011 of 5 April 2011 implementing Regulation (EC) No 1338/2008 of the European Parliament and of the Council on Community statistics on public health and health and safety at work, as regards statistics on causes of death (OJ L 90, 6.4.2011, p. 22).</w:t>
      </w:r>
    </w:p>
    <w:p w14:paraId="3EA4FB09" w14:textId="77777777" w:rsidR="00250242" w:rsidRPr="00EA11E4" w:rsidRDefault="00250242" w:rsidP="00250242">
      <w:pPr>
        <w:rPr>
          <w:noProof/>
          <w:szCs w:val="24"/>
        </w:rPr>
      </w:pPr>
    </w:p>
    <w:p w14:paraId="5A3F6C39"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4E27AC62" w14:textId="77777777" w:rsidR="00250242" w:rsidRPr="00EA11E4" w:rsidRDefault="00250242" w:rsidP="00250242">
      <w:pPr>
        <w:rPr>
          <w:noProof/>
          <w:szCs w:val="24"/>
        </w:rPr>
      </w:pPr>
    </w:p>
    <w:p w14:paraId="630D1819" w14:textId="77777777" w:rsidR="00250242" w:rsidRPr="00EA11E4" w:rsidRDefault="00250242" w:rsidP="00250242">
      <w:pPr>
        <w:ind w:left="567"/>
        <w:rPr>
          <w:noProof/>
          <w:szCs w:val="24"/>
        </w:rPr>
      </w:pPr>
      <w:r w:rsidRPr="00EA11E4">
        <w:rPr>
          <w:noProof/>
          <w:szCs w:val="24"/>
        </w:rPr>
        <w:t>This Regulation shall not apply to San Marino.</w:t>
      </w:r>
    </w:p>
    <w:p w14:paraId="08625186" w14:textId="77777777" w:rsidR="00250242" w:rsidRPr="00EA11E4" w:rsidRDefault="00250242" w:rsidP="00250242">
      <w:pPr>
        <w:rPr>
          <w:noProof/>
          <w:szCs w:val="24"/>
        </w:rPr>
      </w:pPr>
    </w:p>
    <w:p w14:paraId="3EDE3E5F" w14:textId="77777777" w:rsidR="00250242" w:rsidRPr="00EA11E4" w:rsidRDefault="00250242" w:rsidP="00250242">
      <w:pPr>
        <w:ind w:left="567" w:hanging="567"/>
        <w:rPr>
          <w:noProof/>
          <w:szCs w:val="24"/>
        </w:rPr>
      </w:pPr>
      <w:r w:rsidRPr="00EA11E4">
        <w:rPr>
          <w:noProof/>
          <w:szCs w:val="24"/>
        </w:rPr>
        <w:t>3.</w:t>
      </w:r>
      <w:r w:rsidRPr="00EA11E4">
        <w:rPr>
          <w:noProof/>
          <w:szCs w:val="24"/>
        </w:rPr>
        <w:tab/>
        <w:t>32011 R 0349: Commission Regulation (EU) No 349/2011 of 11 April 2011 implementing Regulation (EC) No 1338/2008 of the European Parliament and of the Council on Community statistics on public health and health and safety at work, as regards statistics on accidents at work (OJ L 97, 12.4.2011, p. 3).</w:t>
      </w:r>
    </w:p>
    <w:p w14:paraId="6F0BA14B" w14:textId="77777777" w:rsidR="00250242" w:rsidRPr="00EA11E4" w:rsidRDefault="00250242" w:rsidP="00250242">
      <w:pPr>
        <w:rPr>
          <w:noProof/>
          <w:szCs w:val="24"/>
        </w:rPr>
      </w:pPr>
    </w:p>
    <w:p w14:paraId="2C37B1D5"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6FAE0E52" w14:textId="77777777" w:rsidR="00250242" w:rsidRPr="00EA11E4" w:rsidRDefault="00250242" w:rsidP="00250242">
      <w:pPr>
        <w:rPr>
          <w:noProof/>
          <w:szCs w:val="24"/>
        </w:rPr>
      </w:pPr>
    </w:p>
    <w:p w14:paraId="036846BF" w14:textId="77777777" w:rsidR="00250242" w:rsidRPr="00EA11E4" w:rsidRDefault="00250242" w:rsidP="00250242">
      <w:pPr>
        <w:ind w:left="567"/>
        <w:rPr>
          <w:noProof/>
          <w:szCs w:val="24"/>
        </w:rPr>
      </w:pPr>
      <w:r w:rsidRPr="00EA11E4">
        <w:rPr>
          <w:noProof/>
          <w:szCs w:val="24"/>
        </w:rPr>
        <w:t>This Regulation shall not apply to San Marino, for ESAW Phase III variables on causes and circumstances.</w:t>
      </w:r>
    </w:p>
    <w:p w14:paraId="526EB0AD" w14:textId="77777777" w:rsidR="00250242" w:rsidRPr="00EA11E4" w:rsidRDefault="00250242" w:rsidP="00250242">
      <w:pPr>
        <w:rPr>
          <w:noProof/>
          <w:szCs w:val="24"/>
        </w:rPr>
      </w:pPr>
    </w:p>
    <w:p w14:paraId="7B7CCBE3" w14:textId="77777777" w:rsidR="00250242" w:rsidRPr="00EA11E4" w:rsidRDefault="00250242" w:rsidP="00250242">
      <w:pPr>
        <w:ind w:left="567" w:hanging="567"/>
        <w:rPr>
          <w:noProof/>
          <w:szCs w:val="24"/>
        </w:rPr>
      </w:pPr>
      <w:r w:rsidRPr="00EA11E4">
        <w:rPr>
          <w:noProof/>
          <w:szCs w:val="24"/>
        </w:rPr>
        <w:t>4.</w:t>
      </w:r>
      <w:r w:rsidRPr="00EA11E4">
        <w:rPr>
          <w:noProof/>
          <w:szCs w:val="24"/>
        </w:rPr>
        <w:tab/>
        <w:t>32021 R 1901: Commission Regulation (EU) 2021/1901 of 29 October 2021 implementing Regulation (EC) No 1338/2008 of the European Parliament and of the Council as regards statistics on health care expenditure and financing (OJ L 387, 3.11.2021, p. 110).</w:t>
      </w:r>
    </w:p>
    <w:p w14:paraId="7DA6CB02" w14:textId="77777777" w:rsidR="00250242" w:rsidRPr="00EA11E4" w:rsidRDefault="00250242" w:rsidP="00250242">
      <w:pPr>
        <w:rPr>
          <w:noProof/>
          <w:szCs w:val="24"/>
        </w:rPr>
      </w:pPr>
    </w:p>
    <w:p w14:paraId="26C5D65E" w14:textId="12589399"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5.</w:t>
      </w:r>
      <w:r w:rsidR="00250242" w:rsidRPr="00EA11E4">
        <w:rPr>
          <w:noProof/>
          <w:szCs w:val="24"/>
        </w:rPr>
        <w:tab/>
        <w:t>32022 R 2294: Commission Regulation (EU) 2022/2294 of 23 November 2022 implementing Regulation (EC) No 1338/2008 of the European Parliament and of the Council as regards statistics on healthcare facilities, healthcare human resources and healthcare utilisation (OJ L 304, 24.11.2022, p. 42).</w:t>
      </w:r>
    </w:p>
    <w:p w14:paraId="0EBDA394" w14:textId="77777777" w:rsidR="00250242" w:rsidRPr="00EA11E4" w:rsidRDefault="00250242" w:rsidP="00250242">
      <w:pPr>
        <w:ind w:left="567" w:hanging="567"/>
        <w:rPr>
          <w:noProof/>
          <w:szCs w:val="24"/>
        </w:rPr>
      </w:pPr>
    </w:p>
    <w:p w14:paraId="1C391D90" w14:textId="77777777" w:rsidR="00250242" w:rsidRPr="00EA11E4" w:rsidRDefault="00250242" w:rsidP="00250242">
      <w:pPr>
        <w:ind w:left="567" w:hanging="567"/>
        <w:rPr>
          <w:noProof/>
          <w:szCs w:val="24"/>
        </w:rPr>
      </w:pPr>
    </w:p>
    <w:p w14:paraId="562FEB03" w14:textId="77777777" w:rsidR="00250242" w:rsidRPr="00EA11E4" w:rsidRDefault="00250242" w:rsidP="00250242">
      <w:pPr>
        <w:ind w:left="567" w:hanging="567"/>
        <w:jc w:val="center"/>
        <w:rPr>
          <w:noProof/>
          <w:szCs w:val="24"/>
        </w:rPr>
      </w:pPr>
      <w:r w:rsidRPr="00EA11E4">
        <w:rPr>
          <w:noProof/>
          <w:szCs w:val="24"/>
        </w:rPr>
        <w:t>SECTION F</w:t>
      </w:r>
    </w:p>
    <w:p w14:paraId="0757B9CB" w14:textId="77777777" w:rsidR="00250242" w:rsidRPr="00EA11E4" w:rsidRDefault="00250242" w:rsidP="00250242">
      <w:pPr>
        <w:ind w:left="567" w:hanging="567"/>
        <w:jc w:val="center"/>
        <w:rPr>
          <w:noProof/>
          <w:szCs w:val="24"/>
        </w:rPr>
      </w:pPr>
    </w:p>
    <w:p w14:paraId="4B7F6335" w14:textId="77777777" w:rsidR="00250242" w:rsidRPr="00EA11E4" w:rsidRDefault="00250242" w:rsidP="00250242">
      <w:pPr>
        <w:ind w:left="567" w:hanging="567"/>
        <w:jc w:val="center"/>
        <w:rPr>
          <w:noProof/>
          <w:szCs w:val="24"/>
        </w:rPr>
      </w:pPr>
      <w:r w:rsidRPr="00EA11E4">
        <w:rPr>
          <w:noProof/>
          <w:szCs w:val="24"/>
        </w:rPr>
        <w:t>EUROPEAN SYSTEM OF INTEGRATED SOCIAL PROTECTION STATISTICS</w:t>
      </w:r>
    </w:p>
    <w:p w14:paraId="710DC683" w14:textId="77777777" w:rsidR="00250242" w:rsidRPr="00EA11E4" w:rsidRDefault="00250242" w:rsidP="00250242">
      <w:pPr>
        <w:ind w:left="567" w:hanging="567"/>
        <w:rPr>
          <w:noProof/>
          <w:szCs w:val="24"/>
        </w:rPr>
      </w:pPr>
    </w:p>
    <w:p w14:paraId="38857CC3" w14:textId="42A8ECF6" w:rsidR="00250242" w:rsidRPr="00EA11E4" w:rsidRDefault="00250242" w:rsidP="00250242">
      <w:pPr>
        <w:ind w:left="567" w:hanging="567"/>
        <w:rPr>
          <w:noProof/>
          <w:szCs w:val="24"/>
        </w:rPr>
      </w:pPr>
      <w:r w:rsidRPr="00EA11E4">
        <w:rPr>
          <w:noProof/>
          <w:szCs w:val="24"/>
        </w:rPr>
        <w:t>1.</w:t>
      </w:r>
      <w:r w:rsidRPr="00EA11E4">
        <w:rPr>
          <w:noProof/>
          <w:szCs w:val="24"/>
        </w:rPr>
        <w:tab/>
        <w:t>32007 R 0458: Regulation (EC) No 458/2007 of the European Parliament and of the Council of</w:t>
      </w:r>
      <w:r w:rsidR="007F31D1" w:rsidRPr="00EA11E4">
        <w:rPr>
          <w:noProof/>
          <w:szCs w:val="24"/>
        </w:rPr>
        <w:t> </w:t>
      </w:r>
      <w:r w:rsidRPr="00EA11E4">
        <w:rPr>
          <w:noProof/>
          <w:szCs w:val="24"/>
        </w:rPr>
        <w:t>25</w:t>
      </w:r>
      <w:r w:rsidR="007F31D1" w:rsidRPr="00EA11E4">
        <w:rPr>
          <w:noProof/>
          <w:szCs w:val="24"/>
        </w:rPr>
        <w:t> </w:t>
      </w:r>
      <w:r w:rsidRPr="00EA11E4">
        <w:rPr>
          <w:noProof/>
          <w:szCs w:val="24"/>
        </w:rPr>
        <w:t>April 2007 on the European system of integrated social protection statistics (ESSPROS) (OJ L 113, 30.4.2007, p. 3).</w:t>
      </w:r>
    </w:p>
    <w:p w14:paraId="74101157" w14:textId="77777777" w:rsidR="00250242" w:rsidRPr="00EA11E4" w:rsidRDefault="00250242" w:rsidP="00250242">
      <w:pPr>
        <w:ind w:left="567" w:hanging="567"/>
        <w:rPr>
          <w:noProof/>
          <w:szCs w:val="24"/>
        </w:rPr>
      </w:pPr>
    </w:p>
    <w:p w14:paraId="277621E8"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79FF78F3" w14:textId="77777777" w:rsidR="00250242" w:rsidRPr="00EA11E4" w:rsidRDefault="00250242" w:rsidP="00250242">
      <w:pPr>
        <w:ind w:left="567" w:hanging="567"/>
        <w:rPr>
          <w:noProof/>
          <w:szCs w:val="24"/>
        </w:rPr>
      </w:pPr>
    </w:p>
    <w:p w14:paraId="58D000E8" w14:textId="77777777" w:rsidR="00250242" w:rsidRPr="00EA11E4" w:rsidRDefault="00250242" w:rsidP="00250242">
      <w:pPr>
        <w:ind w:left="567"/>
        <w:rPr>
          <w:noProof/>
          <w:szCs w:val="24"/>
        </w:rPr>
      </w:pPr>
      <w:r w:rsidRPr="00EA11E4">
        <w:rPr>
          <w:noProof/>
          <w:szCs w:val="24"/>
        </w:rPr>
        <w:t>This Regulation shall not apply to San Marino.</w:t>
      </w:r>
    </w:p>
    <w:p w14:paraId="3EBF9D39" w14:textId="77777777" w:rsidR="00250242" w:rsidRPr="00EA11E4" w:rsidRDefault="00250242" w:rsidP="00250242">
      <w:pPr>
        <w:ind w:left="567" w:hanging="567"/>
        <w:rPr>
          <w:noProof/>
          <w:szCs w:val="24"/>
        </w:rPr>
      </w:pPr>
    </w:p>
    <w:p w14:paraId="57FF5E7C" w14:textId="0092AE41" w:rsidR="00250242" w:rsidRPr="00EA11E4" w:rsidRDefault="00250242" w:rsidP="00250242">
      <w:pPr>
        <w:ind w:left="567" w:hanging="567"/>
        <w:rPr>
          <w:noProof/>
          <w:szCs w:val="24"/>
        </w:rPr>
      </w:pPr>
      <w:r w:rsidRPr="00EA11E4">
        <w:rPr>
          <w:noProof/>
          <w:szCs w:val="24"/>
        </w:rPr>
        <w:t>2.</w:t>
      </w:r>
      <w:r w:rsidRPr="00EA11E4">
        <w:rPr>
          <w:noProof/>
          <w:szCs w:val="24"/>
        </w:rPr>
        <w:tab/>
        <w:t>32007 R 1322: Commission Regulation (EC) No 1322/2007 of 12 November 2007 implementing Regulation (EC) No 458/2007 of the European Parliament and of the Council of the European system of integrated social protection statistics (ESSPROS) as regards the appropriate formats for transmission, results to be transmitted and criteria for measuring quality for the ESSPROS core system and the module on pension beneficiaries (OJ L 294,</w:t>
      </w:r>
      <w:r w:rsidR="007F31D1" w:rsidRPr="00EA11E4">
        <w:rPr>
          <w:noProof/>
          <w:szCs w:val="24"/>
        </w:rPr>
        <w:t> </w:t>
      </w:r>
      <w:r w:rsidRPr="00EA11E4">
        <w:rPr>
          <w:noProof/>
          <w:szCs w:val="24"/>
        </w:rPr>
        <w:t>13.11.2007, p. 5).</w:t>
      </w:r>
    </w:p>
    <w:p w14:paraId="7AD89F86" w14:textId="77777777" w:rsidR="00250242" w:rsidRPr="00EA11E4" w:rsidRDefault="00250242" w:rsidP="00250242">
      <w:pPr>
        <w:ind w:left="567" w:hanging="567"/>
        <w:rPr>
          <w:noProof/>
          <w:szCs w:val="24"/>
        </w:rPr>
      </w:pPr>
    </w:p>
    <w:p w14:paraId="5F38C694" w14:textId="569DEF07"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3.</w:t>
      </w:r>
      <w:r w:rsidR="00250242" w:rsidRPr="00EA11E4">
        <w:rPr>
          <w:noProof/>
          <w:szCs w:val="24"/>
        </w:rPr>
        <w:tab/>
        <w:t>32008 R 0010: Commission Regulation (EC) No 10/2008 of 8 January 2008 implementing Regulation (EC) No 458/2007 of the European Parliament and of the Council on the European system of integrated social protection statistics (ESSPROS) as regards the definitions, detailed classifications and updating of the rules for dissemination for the ESSPROS core system and the module on pension beneficiaries (OJ L 5, 9.1.2008, p. 3).</w:t>
      </w:r>
    </w:p>
    <w:p w14:paraId="2026F8D4" w14:textId="77777777" w:rsidR="00250242" w:rsidRPr="00EA11E4" w:rsidRDefault="00250242" w:rsidP="00250242">
      <w:pPr>
        <w:ind w:left="567" w:hanging="567"/>
        <w:rPr>
          <w:noProof/>
          <w:szCs w:val="24"/>
        </w:rPr>
      </w:pPr>
    </w:p>
    <w:p w14:paraId="1224A76C" w14:textId="77777777" w:rsidR="00250242" w:rsidRPr="00EA11E4" w:rsidRDefault="00250242" w:rsidP="00250242">
      <w:pPr>
        <w:ind w:left="567" w:hanging="567"/>
        <w:rPr>
          <w:noProof/>
          <w:szCs w:val="24"/>
        </w:rPr>
      </w:pPr>
      <w:r w:rsidRPr="00EA11E4">
        <w:rPr>
          <w:noProof/>
          <w:szCs w:val="24"/>
        </w:rPr>
        <w:t>4.</w:t>
      </w:r>
      <w:r w:rsidRPr="00EA11E4">
        <w:rPr>
          <w:noProof/>
          <w:szCs w:val="24"/>
        </w:rPr>
        <w:tab/>
        <w:t>32011 R 0110: Commission Regulation (EU) No 110/2011 of 8 February 2011 implementing Regulation (EC) No 458/2007 of the European Parliament and of the Council on the European system of integrated social protection statistics (ESSPROS) as regards the appropriate formats for the transmission of data, the results to be transmitted and the criteria for measuring quality for the ESSPROS module on net social protection benefits (OJ L 34, 9.2.2011, p. 29).</w:t>
      </w:r>
    </w:p>
    <w:p w14:paraId="23379BE0" w14:textId="77777777" w:rsidR="00250242" w:rsidRPr="00EA11E4" w:rsidRDefault="00250242" w:rsidP="00250242">
      <w:pPr>
        <w:ind w:left="567" w:hanging="567"/>
        <w:rPr>
          <w:noProof/>
          <w:szCs w:val="24"/>
        </w:rPr>
      </w:pPr>
    </w:p>
    <w:p w14:paraId="27639859" w14:textId="77777777" w:rsidR="00250242" w:rsidRPr="00EA11E4" w:rsidRDefault="00250242" w:rsidP="00250242">
      <w:pPr>
        <w:ind w:left="567" w:hanging="567"/>
        <w:rPr>
          <w:noProof/>
          <w:szCs w:val="24"/>
        </w:rPr>
      </w:pPr>
      <w:r w:rsidRPr="00EA11E4">
        <w:rPr>
          <w:noProof/>
          <w:szCs w:val="24"/>
        </w:rPr>
        <w:t>5.</w:t>
      </w:r>
      <w:r w:rsidRPr="00EA11E4">
        <w:rPr>
          <w:noProof/>
          <w:szCs w:val="24"/>
        </w:rPr>
        <w:tab/>
        <w:t>32011 R 0263: Commission Regulation (EU) No 263/2011 of 17 March 2011 implementing Regulation (EC) No 458/2007 of the European Parliament and of the Council on the European system of integrated social protection statistics (ESSPROS) as regards the launch of full data collection for the ESSPROS module on net social protection benefits (OJ L 71, 18.3.2011, p. 4).</w:t>
      </w:r>
    </w:p>
    <w:p w14:paraId="32D85C1C" w14:textId="77777777" w:rsidR="00250242" w:rsidRPr="00EA11E4" w:rsidRDefault="00250242" w:rsidP="00250242">
      <w:pPr>
        <w:ind w:left="567" w:hanging="567"/>
        <w:rPr>
          <w:noProof/>
          <w:szCs w:val="24"/>
        </w:rPr>
      </w:pPr>
    </w:p>
    <w:p w14:paraId="3152667B" w14:textId="77777777" w:rsidR="00250242" w:rsidRPr="00EA11E4" w:rsidRDefault="00250242" w:rsidP="00250242">
      <w:pPr>
        <w:ind w:left="567" w:hanging="567"/>
        <w:rPr>
          <w:noProof/>
          <w:szCs w:val="24"/>
        </w:rPr>
      </w:pPr>
    </w:p>
    <w:p w14:paraId="3F0F33D1" w14:textId="6D67B33C" w:rsidR="00250242" w:rsidRPr="00EA11E4" w:rsidRDefault="007F31D1" w:rsidP="00250242">
      <w:pPr>
        <w:ind w:left="567" w:hanging="567"/>
        <w:jc w:val="center"/>
        <w:rPr>
          <w:noProof/>
          <w:szCs w:val="24"/>
        </w:rPr>
      </w:pPr>
      <w:r w:rsidRPr="00EA11E4">
        <w:rPr>
          <w:noProof/>
          <w:szCs w:val="24"/>
        </w:rPr>
        <w:br w:type="page"/>
      </w:r>
      <w:r w:rsidR="00250242" w:rsidRPr="00EA11E4">
        <w:rPr>
          <w:noProof/>
          <w:szCs w:val="24"/>
        </w:rPr>
        <w:lastRenderedPageBreak/>
        <w:t>SECTION G</w:t>
      </w:r>
    </w:p>
    <w:p w14:paraId="45439C36" w14:textId="77777777" w:rsidR="00250242" w:rsidRPr="00EA11E4" w:rsidRDefault="00250242" w:rsidP="00250242">
      <w:pPr>
        <w:ind w:left="567" w:hanging="567"/>
        <w:jc w:val="center"/>
        <w:rPr>
          <w:noProof/>
          <w:szCs w:val="24"/>
        </w:rPr>
      </w:pPr>
    </w:p>
    <w:p w14:paraId="4DCCA1CD" w14:textId="77777777" w:rsidR="00250242" w:rsidRPr="00EA11E4" w:rsidRDefault="00250242" w:rsidP="00250242">
      <w:pPr>
        <w:ind w:left="567" w:hanging="567"/>
        <w:jc w:val="center"/>
        <w:rPr>
          <w:noProof/>
          <w:szCs w:val="24"/>
        </w:rPr>
      </w:pPr>
      <w:r w:rsidRPr="00EA11E4">
        <w:rPr>
          <w:noProof/>
          <w:szCs w:val="24"/>
        </w:rPr>
        <w:t>MIGRATION AND INTERNATIONAL PROTECTION</w:t>
      </w:r>
    </w:p>
    <w:p w14:paraId="3E681BAD" w14:textId="77777777" w:rsidR="00250242" w:rsidRPr="00EA11E4" w:rsidRDefault="00250242" w:rsidP="00250242">
      <w:pPr>
        <w:rPr>
          <w:noProof/>
          <w:szCs w:val="24"/>
        </w:rPr>
      </w:pPr>
    </w:p>
    <w:p w14:paraId="3AFA8C65" w14:textId="3224EF02" w:rsidR="00250242" w:rsidRPr="00EA11E4" w:rsidRDefault="00250242" w:rsidP="00250242">
      <w:pPr>
        <w:ind w:left="567" w:hanging="567"/>
        <w:rPr>
          <w:noProof/>
          <w:szCs w:val="24"/>
        </w:rPr>
      </w:pPr>
      <w:r w:rsidRPr="00EA11E4">
        <w:rPr>
          <w:noProof/>
          <w:szCs w:val="24"/>
        </w:rPr>
        <w:t>1.</w:t>
      </w:r>
      <w:r w:rsidRPr="00EA11E4">
        <w:rPr>
          <w:noProof/>
          <w:szCs w:val="24"/>
        </w:rPr>
        <w:tab/>
        <w:t>32007 R 0862: Regulation (EC) No 862/2007 of the European Parliament and of the Council of</w:t>
      </w:r>
      <w:r w:rsidR="007F31D1" w:rsidRPr="00EA11E4">
        <w:rPr>
          <w:noProof/>
          <w:szCs w:val="24"/>
        </w:rPr>
        <w:t> </w:t>
      </w:r>
      <w:r w:rsidRPr="00EA11E4">
        <w:rPr>
          <w:noProof/>
          <w:szCs w:val="24"/>
        </w:rPr>
        <w:t>11</w:t>
      </w:r>
      <w:r w:rsidR="007F31D1" w:rsidRPr="00EA11E4">
        <w:rPr>
          <w:noProof/>
          <w:szCs w:val="24"/>
        </w:rPr>
        <w:t> </w:t>
      </w:r>
      <w:r w:rsidRPr="00EA11E4">
        <w:rPr>
          <w:noProof/>
          <w:szCs w:val="24"/>
        </w:rPr>
        <w:t>July 2007 on Community statistics on migration and international protection and repealing Council Regulation (EEC) No 311/76 on the compilation of statistics on foreign workers (OJ L 199, 31.7.2007, p. 23), as amended by:</w:t>
      </w:r>
    </w:p>
    <w:p w14:paraId="38E8E2A6" w14:textId="77777777" w:rsidR="00250242" w:rsidRPr="00EA11E4" w:rsidRDefault="00250242" w:rsidP="00250242">
      <w:pPr>
        <w:ind w:left="567" w:hanging="567"/>
        <w:rPr>
          <w:noProof/>
          <w:szCs w:val="24"/>
        </w:rPr>
      </w:pPr>
    </w:p>
    <w:p w14:paraId="594BB99E"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32020 R 0851: Regulation (EU) 2020/851 of the European Parliament and of the Council of 18 June 2020 (OJ L 198, 22.6.2020, p. 1).</w:t>
      </w:r>
    </w:p>
    <w:p w14:paraId="491CCEE5" w14:textId="77777777" w:rsidR="00250242" w:rsidRPr="00EA11E4" w:rsidRDefault="00250242" w:rsidP="00250242">
      <w:pPr>
        <w:ind w:left="567" w:hanging="567"/>
        <w:rPr>
          <w:noProof/>
          <w:szCs w:val="24"/>
        </w:rPr>
      </w:pPr>
    </w:p>
    <w:p w14:paraId="713A01A1"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595D608B" w14:textId="77777777" w:rsidR="00250242" w:rsidRPr="00EA11E4" w:rsidRDefault="00250242" w:rsidP="00250242">
      <w:pPr>
        <w:ind w:left="567" w:hanging="567"/>
        <w:rPr>
          <w:noProof/>
          <w:szCs w:val="24"/>
        </w:rPr>
      </w:pPr>
    </w:p>
    <w:p w14:paraId="6E4D936E" w14:textId="54DAFA0C" w:rsidR="00250242" w:rsidRPr="00EA11E4" w:rsidRDefault="00250242" w:rsidP="00250242">
      <w:pPr>
        <w:ind w:left="567"/>
        <w:rPr>
          <w:noProof/>
          <w:szCs w:val="24"/>
        </w:rPr>
      </w:pPr>
      <w:r w:rsidRPr="00EA11E4">
        <w:rPr>
          <w:noProof/>
          <w:szCs w:val="24"/>
        </w:rPr>
        <w:t>This Regulation shall not apply to San Marino, except for Article 3, paragraph 1, points (a) and</w:t>
      </w:r>
      <w:r w:rsidR="007F31D1" w:rsidRPr="00EA11E4">
        <w:rPr>
          <w:noProof/>
          <w:szCs w:val="24"/>
        </w:rPr>
        <w:t> </w:t>
      </w:r>
      <w:r w:rsidRPr="00EA11E4">
        <w:rPr>
          <w:noProof/>
          <w:szCs w:val="24"/>
        </w:rPr>
        <w:t>(b).</w:t>
      </w:r>
    </w:p>
    <w:p w14:paraId="311DC21F" w14:textId="77777777" w:rsidR="00250242" w:rsidRPr="00EA11E4" w:rsidRDefault="00250242" w:rsidP="00250242">
      <w:pPr>
        <w:ind w:left="567" w:hanging="567"/>
        <w:rPr>
          <w:noProof/>
          <w:szCs w:val="24"/>
        </w:rPr>
      </w:pPr>
    </w:p>
    <w:p w14:paraId="5DACED1C" w14:textId="77777777" w:rsidR="00250242" w:rsidRPr="00EA11E4" w:rsidRDefault="00250242" w:rsidP="00250242">
      <w:pPr>
        <w:ind w:left="567" w:hanging="567"/>
        <w:rPr>
          <w:noProof/>
          <w:szCs w:val="24"/>
        </w:rPr>
      </w:pPr>
      <w:r w:rsidRPr="00EA11E4">
        <w:rPr>
          <w:noProof/>
          <w:szCs w:val="24"/>
        </w:rPr>
        <w:t>2.</w:t>
      </w:r>
      <w:r w:rsidRPr="00EA11E4">
        <w:rPr>
          <w:noProof/>
          <w:szCs w:val="24"/>
        </w:rPr>
        <w:tab/>
        <w:t>32010 R 0216: Commission Regulation (EU) No 216/2010 of 15 March 2010 implementing Regulation (EC) No 862/2007 of the European Parliament and of the Council on Community statistics on migration and international protection, as regards the definitions of categories of the reasons for the residence permits (OJ L 66, 16.3.2010, p. 1).</w:t>
      </w:r>
    </w:p>
    <w:p w14:paraId="4E1140CF" w14:textId="77777777" w:rsidR="00250242" w:rsidRPr="00EA11E4" w:rsidRDefault="00250242" w:rsidP="00250242">
      <w:pPr>
        <w:ind w:left="567" w:hanging="567"/>
        <w:rPr>
          <w:noProof/>
          <w:szCs w:val="24"/>
        </w:rPr>
      </w:pPr>
    </w:p>
    <w:p w14:paraId="06F025C9" w14:textId="77777777" w:rsidR="00250242" w:rsidRPr="00EA11E4" w:rsidRDefault="00250242" w:rsidP="00250242">
      <w:pPr>
        <w:ind w:left="567" w:hanging="567"/>
        <w:rPr>
          <w:noProof/>
          <w:szCs w:val="24"/>
        </w:rPr>
      </w:pPr>
      <w:r w:rsidRPr="00EA11E4">
        <w:rPr>
          <w:noProof/>
          <w:szCs w:val="24"/>
        </w:rPr>
        <w:t>3.</w:t>
      </w:r>
      <w:r w:rsidRPr="00EA11E4">
        <w:rPr>
          <w:noProof/>
          <w:szCs w:val="24"/>
        </w:rPr>
        <w:tab/>
        <w:t>32010 R 0351: Commission Regulation (EU) No 351/2010 of 23 April 2010 implementing Regulation (EC) No 862/2007 of the European Parliament and of the Council on Community statistics on migration and international protection as regards the definitions of the categories of the groups of country of birth, groups of country of previous usual residence, groups of country of next usual residence and groups of citizenship (OJ L 104, 24.4.2010, p. 37).</w:t>
      </w:r>
    </w:p>
    <w:p w14:paraId="45E648AA" w14:textId="77777777" w:rsidR="00250242" w:rsidRPr="00EA11E4" w:rsidRDefault="00250242" w:rsidP="00250242">
      <w:pPr>
        <w:ind w:left="567" w:hanging="567"/>
        <w:rPr>
          <w:noProof/>
          <w:szCs w:val="24"/>
        </w:rPr>
      </w:pPr>
    </w:p>
    <w:p w14:paraId="2E7E87E3" w14:textId="77777777" w:rsidR="00250242" w:rsidRPr="00EA11E4" w:rsidRDefault="00250242" w:rsidP="00250242">
      <w:pPr>
        <w:ind w:left="567" w:hanging="567"/>
        <w:rPr>
          <w:noProof/>
          <w:szCs w:val="24"/>
        </w:rPr>
      </w:pPr>
    </w:p>
    <w:p w14:paraId="27815333" w14:textId="6F738CB4" w:rsidR="008071EF" w:rsidRPr="00EA11E4" w:rsidRDefault="007F31D1" w:rsidP="00250242">
      <w:pPr>
        <w:ind w:left="567" w:hanging="567"/>
        <w:jc w:val="center"/>
        <w:rPr>
          <w:noProof/>
          <w:szCs w:val="24"/>
        </w:rPr>
      </w:pPr>
      <w:r w:rsidRPr="00EA11E4">
        <w:rPr>
          <w:noProof/>
          <w:szCs w:val="24"/>
        </w:rPr>
        <w:br w:type="page"/>
      </w:r>
      <w:r w:rsidR="00250242" w:rsidRPr="00EA11E4">
        <w:rPr>
          <w:noProof/>
          <w:szCs w:val="24"/>
        </w:rPr>
        <w:lastRenderedPageBreak/>
        <w:t>SECTION H</w:t>
      </w:r>
    </w:p>
    <w:p w14:paraId="37338ED8" w14:textId="7675FD3F" w:rsidR="00250242" w:rsidRPr="00EA11E4" w:rsidRDefault="00250242" w:rsidP="007F31D1">
      <w:pPr>
        <w:ind w:left="567" w:hanging="567"/>
        <w:jc w:val="center"/>
        <w:rPr>
          <w:noProof/>
          <w:szCs w:val="24"/>
        </w:rPr>
      </w:pPr>
    </w:p>
    <w:p w14:paraId="4FFBBE1F" w14:textId="77777777" w:rsidR="00250242" w:rsidRPr="00EA11E4" w:rsidRDefault="00250242" w:rsidP="00250242">
      <w:pPr>
        <w:ind w:left="567" w:hanging="567"/>
        <w:jc w:val="center"/>
        <w:rPr>
          <w:noProof/>
          <w:szCs w:val="24"/>
        </w:rPr>
      </w:pPr>
      <w:r w:rsidRPr="00EA11E4">
        <w:rPr>
          <w:noProof/>
          <w:szCs w:val="24"/>
        </w:rPr>
        <w:t>VOCATIONAL TRAINING IN ENTERPRISES</w:t>
      </w:r>
    </w:p>
    <w:p w14:paraId="07B99A4F" w14:textId="77777777" w:rsidR="00250242" w:rsidRPr="00EA11E4" w:rsidRDefault="00250242" w:rsidP="00250242">
      <w:pPr>
        <w:rPr>
          <w:noProof/>
          <w:szCs w:val="24"/>
        </w:rPr>
      </w:pPr>
    </w:p>
    <w:p w14:paraId="76618384" w14:textId="2677D3F3" w:rsidR="00250242" w:rsidRPr="00EA11E4" w:rsidRDefault="00250242" w:rsidP="00250242">
      <w:pPr>
        <w:ind w:left="567" w:hanging="567"/>
        <w:rPr>
          <w:noProof/>
          <w:szCs w:val="24"/>
        </w:rPr>
      </w:pPr>
      <w:r w:rsidRPr="00EA11E4">
        <w:rPr>
          <w:noProof/>
          <w:szCs w:val="24"/>
        </w:rPr>
        <w:t>1.</w:t>
      </w:r>
      <w:r w:rsidRPr="00EA11E4">
        <w:rPr>
          <w:noProof/>
          <w:szCs w:val="24"/>
        </w:rPr>
        <w:tab/>
        <w:t>32005 R 1552: Regulation (EC) No 1552/2005 of the European Parliament and of the Council of</w:t>
      </w:r>
      <w:r w:rsidR="007F31D1" w:rsidRPr="00EA11E4">
        <w:rPr>
          <w:noProof/>
          <w:szCs w:val="24"/>
        </w:rPr>
        <w:t> </w:t>
      </w:r>
      <w:r w:rsidRPr="00EA11E4">
        <w:rPr>
          <w:noProof/>
          <w:szCs w:val="24"/>
        </w:rPr>
        <w:t>7</w:t>
      </w:r>
      <w:r w:rsidR="007F31D1" w:rsidRPr="00EA11E4">
        <w:rPr>
          <w:noProof/>
          <w:szCs w:val="24"/>
        </w:rPr>
        <w:t> </w:t>
      </w:r>
      <w:r w:rsidRPr="00EA11E4">
        <w:rPr>
          <w:noProof/>
          <w:szCs w:val="24"/>
        </w:rPr>
        <w:t>September 2005 on statistics relating to vocational training in enterprises (OJ L 255,</w:t>
      </w:r>
      <w:r w:rsidR="007F31D1" w:rsidRPr="00EA11E4">
        <w:rPr>
          <w:noProof/>
          <w:szCs w:val="24"/>
        </w:rPr>
        <w:t> </w:t>
      </w:r>
      <w:r w:rsidRPr="00EA11E4">
        <w:rPr>
          <w:noProof/>
          <w:szCs w:val="24"/>
        </w:rPr>
        <w:t>30.9.2005, p. 1), as amended by:</w:t>
      </w:r>
    </w:p>
    <w:p w14:paraId="15FF4F59" w14:textId="77777777" w:rsidR="00250242" w:rsidRPr="00EA11E4" w:rsidRDefault="00250242" w:rsidP="00250242">
      <w:pPr>
        <w:rPr>
          <w:noProof/>
          <w:szCs w:val="24"/>
        </w:rPr>
      </w:pPr>
    </w:p>
    <w:p w14:paraId="62C515DC" w14:textId="2E62A611" w:rsidR="008071EF" w:rsidRPr="00EA11E4" w:rsidRDefault="00250242" w:rsidP="00250242">
      <w:pPr>
        <w:ind w:left="1134" w:hanging="567"/>
        <w:rPr>
          <w:noProof/>
          <w:szCs w:val="24"/>
        </w:rPr>
      </w:pPr>
      <w:r w:rsidRPr="00EA11E4">
        <w:rPr>
          <w:noProof/>
          <w:szCs w:val="24"/>
        </w:rPr>
        <w:t>–</w:t>
      </w:r>
      <w:r w:rsidRPr="00EA11E4">
        <w:rPr>
          <w:noProof/>
          <w:szCs w:val="24"/>
        </w:rPr>
        <w:tab/>
        <w:t>32006 R 1893: Regulation (EC) No 1893/2006 of the European Parliament and of the Council of 20 December 2006 (OJ</w:t>
      </w:r>
      <w:r w:rsidR="00C55528">
        <w:rPr>
          <w:noProof/>
          <w:szCs w:val="24"/>
        </w:rPr>
        <w:t> </w:t>
      </w:r>
      <w:r w:rsidRPr="00EA11E4">
        <w:rPr>
          <w:noProof/>
          <w:szCs w:val="24"/>
        </w:rPr>
        <w:t>L</w:t>
      </w:r>
      <w:r w:rsidR="00C55528">
        <w:rPr>
          <w:noProof/>
          <w:szCs w:val="24"/>
        </w:rPr>
        <w:t> </w:t>
      </w:r>
      <w:r w:rsidRPr="00EA11E4">
        <w:rPr>
          <w:noProof/>
          <w:szCs w:val="24"/>
        </w:rPr>
        <w:t>393, 30.12.2006, p.</w:t>
      </w:r>
      <w:r w:rsidR="00C55528">
        <w:rPr>
          <w:noProof/>
          <w:szCs w:val="24"/>
        </w:rPr>
        <w:t> </w:t>
      </w:r>
      <w:r w:rsidRPr="00EA11E4">
        <w:rPr>
          <w:noProof/>
          <w:szCs w:val="24"/>
        </w:rPr>
        <w:t>1),</w:t>
      </w:r>
    </w:p>
    <w:p w14:paraId="0765845B" w14:textId="27618201" w:rsidR="00250242" w:rsidRPr="00EA11E4" w:rsidRDefault="00250242" w:rsidP="00250242">
      <w:pPr>
        <w:ind w:left="1134" w:hanging="567"/>
        <w:rPr>
          <w:noProof/>
          <w:szCs w:val="24"/>
        </w:rPr>
      </w:pPr>
    </w:p>
    <w:p w14:paraId="5C933CBF" w14:textId="1893BF3A" w:rsidR="00250242" w:rsidRPr="00EA11E4" w:rsidRDefault="00250242" w:rsidP="00250242">
      <w:pPr>
        <w:ind w:left="1134" w:hanging="567"/>
        <w:rPr>
          <w:noProof/>
          <w:szCs w:val="24"/>
        </w:rPr>
      </w:pPr>
      <w:r w:rsidRPr="00EA11E4">
        <w:rPr>
          <w:noProof/>
          <w:szCs w:val="24"/>
        </w:rPr>
        <w:t>–</w:t>
      </w:r>
      <w:r w:rsidRPr="00EA11E4">
        <w:rPr>
          <w:noProof/>
          <w:szCs w:val="24"/>
        </w:rPr>
        <w:tab/>
        <w:t>32009 R 0596: Regulation (EC) No 596/2009 of the European Parliament and of the Council of 18 June 2009 (OJ</w:t>
      </w:r>
      <w:r w:rsidR="00C55528">
        <w:rPr>
          <w:noProof/>
          <w:szCs w:val="24"/>
        </w:rPr>
        <w:t> </w:t>
      </w:r>
      <w:r w:rsidRPr="00EA11E4">
        <w:rPr>
          <w:noProof/>
          <w:szCs w:val="24"/>
        </w:rPr>
        <w:t>L</w:t>
      </w:r>
      <w:r w:rsidR="00C55528">
        <w:rPr>
          <w:noProof/>
          <w:szCs w:val="24"/>
        </w:rPr>
        <w:t> </w:t>
      </w:r>
      <w:r w:rsidRPr="00EA11E4">
        <w:rPr>
          <w:noProof/>
          <w:szCs w:val="24"/>
        </w:rPr>
        <w:t>188, 18.7.2009, p.</w:t>
      </w:r>
      <w:r w:rsidR="00C55528">
        <w:rPr>
          <w:noProof/>
          <w:szCs w:val="24"/>
        </w:rPr>
        <w:t> </w:t>
      </w:r>
      <w:r w:rsidRPr="00EA11E4">
        <w:rPr>
          <w:noProof/>
          <w:szCs w:val="24"/>
        </w:rPr>
        <w:t>14).</w:t>
      </w:r>
    </w:p>
    <w:p w14:paraId="178E533D" w14:textId="77777777" w:rsidR="00250242" w:rsidRPr="00EA11E4" w:rsidRDefault="00250242" w:rsidP="007F31D1">
      <w:pPr>
        <w:rPr>
          <w:noProof/>
          <w:szCs w:val="24"/>
        </w:rPr>
      </w:pPr>
    </w:p>
    <w:p w14:paraId="4A1C1B8F"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335A12F8" w14:textId="77777777" w:rsidR="00250242" w:rsidRPr="00EA11E4" w:rsidRDefault="00250242" w:rsidP="007F31D1">
      <w:pPr>
        <w:rPr>
          <w:noProof/>
          <w:szCs w:val="24"/>
        </w:rPr>
      </w:pPr>
    </w:p>
    <w:p w14:paraId="21967BA7" w14:textId="77777777" w:rsidR="00250242" w:rsidRPr="00EA11E4" w:rsidRDefault="00250242" w:rsidP="00250242">
      <w:pPr>
        <w:ind w:left="567"/>
        <w:rPr>
          <w:noProof/>
          <w:szCs w:val="24"/>
        </w:rPr>
      </w:pPr>
      <w:r w:rsidRPr="00EA11E4">
        <w:rPr>
          <w:noProof/>
          <w:szCs w:val="24"/>
        </w:rPr>
        <w:t>This Regulation shall not apply to San Marino.</w:t>
      </w:r>
    </w:p>
    <w:p w14:paraId="25127B0E" w14:textId="77777777" w:rsidR="00250242" w:rsidRPr="00EA11E4" w:rsidRDefault="00250242" w:rsidP="00250242">
      <w:pPr>
        <w:rPr>
          <w:noProof/>
          <w:szCs w:val="24"/>
        </w:rPr>
      </w:pPr>
    </w:p>
    <w:p w14:paraId="51078334" w14:textId="77777777" w:rsidR="00250242" w:rsidRPr="00EA11E4" w:rsidRDefault="00250242" w:rsidP="00250242">
      <w:pPr>
        <w:ind w:left="567" w:hanging="567"/>
        <w:rPr>
          <w:noProof/>
          <w:szCs w:val="24"/>
        </w:rPr>
      </w:pPr>
      <w:r w:rsidRPr="00EA11E4">
        <w:rPr>
          <w:noProof/>
          <w:szCs w:val="24"/>
        </w:rPr>
        <w:t>2.</w:t>
      </w:r>
      <w:r w:rsidRPr="00EA11E4">
        <w:rPr>
          <w:noProof/>
          <w:szCs w:val="24"/>
        </w:rPr>
        <w:tab/>
        <w:t>32006 R 0198: Commission Regulation (EC) No 198/2006 of 3 February 2006 implementing Regulation (EC) No 1552/2005 of the European Parliament and the Council on statistics relating to vocational training in enterprises (OJ L 32, 4.2.2006, p. 15), as amended by:</w:t>
      </w:r>
    </w:p>
    <w:p w14:paraId="284147CB" w14:textId="77777777" w:rsidR="00250242" w:rsidRPr="00EA11E4" w:rsidRDefault="00250242" w:rsidP="007F31D1">
      <w:pPr>
        <w:rPr>
          <w:noProof/>
          <w:szCs w:val="24"/>
        </w:rPr>
      </w:pPr>
    </w:p>
    <w:p w14:paraId="6B6C11C8"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32010 R 0822: Commission Regulation (EU) No 822/2010 of 17 September 2010 (OJ L 246, 18.9.2010, p. 18),</w:t>
      </w:r>
    </w:p>
    <w:p w14:paraId="2BF31A19" w14:textId="77777777" w:rsidR="00250242" w:rsidRPr="00EA11E4" w:rsidRDefault="00250242" w:rsidP="00250242">
      <w:pPr>
        <w:ind w:left="1134" w:hanging="567"/>
        <w:rPr>
          <w:noProof/>
          <w:szCs w:val="24"/>
        </w:rPr>
      </w:pPr>
    </w:p>
    <w:p w14:paraId="283CEF0D"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32014 R 1153: Commission Regulation (EU) No 1153/2014 of 29 October 2014 (OJ L 309, 30.10.2014, p. 9).</w:t>
      </w:r>
    </w:p>
    <w:p w14:paraId="44AB8184" w14:textId="77777777" w:rsidR="00250242" w:rsidRPr="00EA11E4" w:rsidRDefault="00250242" w:rsidP="007F31D1">
      <w:pPr>
        <w:rPr>
          <w:noProof/>
          <w:szCs w:val="24"/>
        </w:rPr>
      </w:pPr>
    </w:p>
    <w:p w14:paraId="02947CD9" w14:textId="77777777" w:rsidR="00250242" w:rsidRPr="00EA11E4" w:rsidRDefault="00250242" w:rsidP="007F31D1">
      <w:pPr>
        <w:rPr>
          <w:noProof/>
          <w:szCs w:val="24"/>
        </w:rPr>
      </w:pPr>
    </w:p>
    <w:p w14:paraId="040D06BC" w14:textId="022E73B0" w:rsidR="008071EF" w:rsidRPr="00EA11E4" w:rsidRDefault="007F31D1" w:rsidP="00250242">
      <w:pPr>
        <w:ind w:left="567" w:hanging="567"/>
        <w:jc w:val="center"/>
        <w:rPr>
          <w:noProof/>
          <w:szCs w:val="24"/>
        </w:rPr>
      </w:pPr>
      <w:r w:rsidRPr="00EA11E4">
        <w:rPr>
          <w:noProof/>
          <w:szCs w:val="24"/>
        </w:rPr>
        <w:br w:type="page"/>
      </w:r>
      <w:r w:rsidR="00250242" w:rsidRPr="00EA11E4">
        <w:rPr>
          <w:noProof/>
          <w:szCs w:val="24"/>
        </w:rPr>
        <w:lastRenderedPageBreak/>
        <w:t>SECTION I</w:t>
      </w:r>
    </w:p>
    <w:p w14:paraId="15B33F4D" w14:textId="3DE48D49" w:rsidR="00250242" w:rsidRPr="00EA11E4" w:rsidRDefault="00250242" w:rsidP="00250242">
      <w:pPr>
        <w:ind w:left="567" w:hanging="567"/>
        <w:jc w:val="center"/>
        <w:rPr>
          <w:noProof/>
          <w:szCs w:val="24"/>
        </w:rPr>
      </w:pPr>
    </w:p>
    <w:p w14:paraId="18901822" w14:textId="77777777" w:rsidR="00250242" w:rsidRPr="00EA11E4" w:rsidRDefault="00250242" w:rsidP="00250242">
      <w:pPr>
        <w:ind w:left="1134" w:hanging="567"/>
        <w:jc w:val="center"/>
        <w:rPr>
          <w:noProof/>
          <w:szCs w:val="24"/>
        </w:rPr>
      </w:pPr>
      <w:r w:rsidRPr="00EA11E4">
        <w:rPr>
          <w:noProof/>
          <w:szCs w:val="24"/>
        </w:rPr>
        <w:t>EUROPEAN LABOUR MARKET STATISTICS ON BUSINESSES</w:t>
      </w:r>
    </w:p>
    <w:p w14:paraId="2B38044E" w14:textId="77777777" w:rsidR="00250242" w:rsidRPr="00EA11E4" w:rsidRDefault="00250242" w:rsidP="00250242">
      <w:pPr>
        <w:rPr>
          <w:noProof/>
          <w:szCs w:val="24"/>
        </w:rPr>
      </w:pPr>
    </w:p>
    <w:p w14:paraId="1F09EF7E" w14:textId="2B68A91E" w:rsidR="00250242" w:rsidRPr="00EA11E4" w:rsidRDefault="00250242" w:rsidP="00250242">
      <w:pPr>
        <w:ind w:left="567" w:hanging="567"/>
        <w:rPr>
          <w:noProof/>
          <w:szCs w:val="24"/>
        </w:rPr>
      </w:pPr>
      <w:r w:rsidRPr="00EA11E4">
        <w:rPr>
          <w:noProof/>
          <w:szCs w:val="24"/>
        </w:rPr>
        <w:t>1.</w:t>
      </w:r>
      <w:r w:rsidRPr="00EA11E4">
        <w:rPr>
          <w:noProof/>
          <w:szCs w:val="24"/>
        </w:rPr>
        <w:tab/>
        <w:t xml:space="preserve">31999 R 0530: Council Regulation (EC) </w:t>
      </w:r>
      <w:r w:rsidR="005238BC">
        <w:rPr>
          <w:noProof/>
          <w:szCs w:val="24"/>
        </w:rPr>
        <w:t xml:space="preserve">No </w:t>
      </w:r>
      <w:r w:rsidRPr="00EA11E4">
        <w:rPr>
          <w:noProof/>
          <w:szCs w:val="24"/>
        </w:rPr>
        <w:t>530/1999 of 9 March 1999 concerning structural statistics on earnings and on labour costs (OJ L 63,12.3.1999, p. 6), as amended by:</w:t>
      </w:r>
    </w:p>
    <w:p w14:paraId="5B356F5E" w14:textId="77777777" w:rsidR="00250242" w:rsidRPr="00EA11E4" w:rsidRDefault="00250242" w:rsidP="00250242">
      <w:pPr>
        <w:rPr>
          <w:noProof/>
          <w:szCs w:val="24"/>
        </w:rPr>
      </w:pPr>
    </w:p>
    <w:p w14:paraId="2BFE44A3"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32006 R 1893: Regulation (EC) No 1893/2006 of the European Parliament and of the Council of 20 December 2006 (OJ L 393, 30.12.2006, p. 1).</w:t>
      </w:r>
    </w:p>
    <w:p w14:paraId="549BF2BC" w14:textId="77777777" w:rsidR="00250242" w:rsidRPr="00EA11E4" w:rsidRDefault="00250242" w:rsidP="00250242">
      <w:pPr>
        <w:ind w:left="567"/>
        <w:rPr>
          <w:noProof/>
          <w:szCs w:val="24"/>
        </w:rPr>
      </w:pPr>
    </w:p>
    <w:p w14:paraId="7DBC081C"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31901701" w14:textId="77777777" w:rsidR="00250242" w:rsidRPr="00EA11E4" w:rsidRDefault="00250242" w:rsidP="00250242">
      <w:pPr>
        <w:ind w:left="567"/>
        <w:rPr>
          <w:noProof/>
          <w:szCs w:val="24"/>
        </w:rPr>
      </w:pPr>
    </w:p>
    <w:p w14:paraId="7FCF4C83" w14:textId="77777777" w:rsidR="00250242" w:rsidRPr="00EA11E4" w:rsidRDefault="00250242" w:rsidP="00250242">
      <w:pPr>
        <w:ind w:left="567"/>
        <w:rPr>
          <w:noProof/>
          <w:szCs w:val="24"/>
        </w:rPr>
      </w:pPr>
      <w:r w:rsidRPr="00EA11E4">
        <w:rPr>
          <w:noProof/>
          <w:szCs w:val="24"/>
        </w:rPr>
        <w:t>This Regulation shall not apply to San Marino.</w:t>
      </w:r>
    </w:p>
    <w:p w14:paraId="4EB744E9" w14:textId="77777777" w:rsidR="00250242" w:rsidRPr="00EA11E4" w:rsidRDefault="00250242" w:rsidP="00250242">
      <w:pPr>
        <w:ind w:left="567" w:hanging="567"/>
        <w:rPr>
          <w:noProof/>
          <w:szCs w:val="24"/>
        </w:rPr>
      </w:pPr>
    </w:p>
    <w:p w14:paraId="67DB7A48" w14:textId="12FBAC22" w:rsidR="00250242" w:rsidRPr="00EA11E4" w:rsidRDefault="00250242" w:rsidP="00250242">
      <w:pPr>
        <w:ind w:left="567" w:hanging="567"/>
        <w:rPr>
          <w:noProof/>
          <w:szCs w:val="24"/>
        </w:rPr>
      </w:pPr>
      <w:r w:rsidRPr="00EA11E4">
        <w:rPr>
          <w:noProof/>
          <w:szCs w:val="24"/>
        </w:rPr>
        <w:t>2.</w:t>
      </w:r>
      <w:r w:rsidRPr="00EA11E4">
        <w:rPr>
          <w:noProof/>
          <w:szCs w:val="24"/>
        </w:rPr>
        <w:tab/>
        <w:t>31999 R 1726: Commission Regulation (EU) 1726/1999 of 27 July 1999 implementing Council Regulation (EC) 530/1999 concerning structural statistics on earnings and on labour costs as regards the definition and transmission of information on labour costs (OJ L 203,</w:t>
      </w:r>
      <w:r w:rsidR="007F31D1" w:rsidRPr="00EA11E4">
        <w:rPr>
          <w:noProof/>
          <w:szCs w:val="24"/>
        </w:rPr>
        <w:t> </w:t>
      </w:r>
      <w:r w:rsidRPr="00EA11E4">
        <w:rPr>
          <w:noProof/>
          <w:szCs w:val="24"/>
        </w:rPr>
        <w:t>3.8.1999, p. 28), as amended by:</w:t>
      </w:r>
    </w:p>
    <w:p w14:paraId="69EEFB9D" w14:textId="77777777" w:rsidR="00250242" w:rsidRPr="00EA11E4" w:rsidRDefault="00250242" w:rsidP="00250242">
      <w:pPr>
        <w:ind w:left="567" w:hanging="567"/>
        <w:rPr>
          <w:noProof/>
          <w:szCs w:val="24"/>
        </w:rPr>
      </w:pPr>
    </w:p>
    <w:p w14:paraId="10379F9D"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32005 R 1737: Commission Regulation (EU) No 1737/2005 of 21 October 2005 (OJ L 279, 22.10.2005, p. 11).</w:t>
      </w:r>
    </w:p>
    <w:p w14:paraId="40F2FAE4" w14:textId="77777777" w:rsidR="00250242" w:rsidRPr="00EA11E4" w:rsidRDefault="00250242" w:rsidP="00250242">
      <w:pPr>
        <w:rPr>
          <w:noProof/>
          <w:szCs w:val="24"/>
        </w:rPr>
      </w:pPr>
    </w:p>
    <w:p w14:paraId="59E3D58E" w14:textId="21665EA4"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3.</w:t>
      </w:r>
      <w:r w:rsidR="00250242" w:rsidRPr="00EA11E4">
        <w:rPr>
          <w:noProof/>
          <w:szCs w:val="24"/>
        </w:rPr>
        <w:tab/>
        <w:t>32000 R 1916: Commission Regulation (EC) No 1916/2000 of 8 September 2000 on implementing Council Regulation (EC) No 530/1999 concerning structural statistics on earnings and on labour costs as regards the definition and transmission of information on structure of earnings (OJ L 229, 9.9.2000, p. 3), as amended by:</w:t>
      </w:r>
    </w:p>
    <w:p w14:paraId="14849011" w14:textId="77777777" w:rsidR="00250242" w:rsidRPr="00EA11E4" w:rsidRDefault="00250242" w:rsidP="00250242">
      <w:pPr>
        <w:ind w:left="567" w:hanging="567"/>
        <w:rPr>
          <w:noProof/>
          <w:szCs w:val="24"/>
        </w:rPr>
      </w:pPr>
    </w:p>
    <w:p w14:paraId="4F8BB930" w14:textId="77777777" w:rsidR="008071EF" w:rsidRPr="00EA11E4" w:rsidRDefault="00250242" w:rsidP="00250242">
      <w:pPr>
        <w:ind w:left="1134" w:hanging="567"/>
        <w:rPr>
          <w:noProof/>
          <w:szCs w:val="24"/>
        </w:rPr>
      </w:pPr>
      <w:r w:rsidRPr="00EA11E4">
        <w:rPr>
          <w:noProof/>
          <w:szCs w:val="24"/>
        </w:rPr>
        <w:t>–</w:t>
      </w:r>
      <w:r w:rsidRPr="00EA11E4">
        <w:rPr>
          <w:noProof/>
          <w:szCs w:val="24"/>
        </w:rPr>
        <w:tab/>
        <w:t>32005 R 1738: Commission Regulation (EC) No 1738/2005 of 21 October 2005 (OJ L 279, 22.10.2005, p. 32), as amended by:</w:t>
      </w:r>
    </w:p>
    <w:p w14:paraId="1C8BB58F" w14:textId="02C80C47" w:rsidR="00250242" w:rsidRPr="00EA11E4" w:rsidRDefault="00250242" w:rsidP="00250242">
      <w:pPr>
        <w:ind w:left="1134" w:hanging="567"/>
        <w:rPr>
          <w:noProof/>
          <w:szCs w:val="24"/>
        </w:rPr>
      </w:pPr>
    </w:p>
    <w:p w14:paraId="36C0F4A2" w14:textId="77777777" w:rsidR="00250242" w:rsidRPr="00EA11E4" w:rsidRDefault="00250242" w:rsidP="00250242">
      <w:pPr>
        <w:ind w:left="1701" w:hanging="567"/>
        <w:rPr>
          <w:noProof/>
          <w:szCs w:val="24"/>
        </w:rPr>
      </w:pPr>
      <w:r w:rsidRPr="00EA11E4">
        <w:rPr>
          <w:noProof/>
          <w:szCs w:val="24"/>
        </w:rPr>
        <w:t>–</w:t>
      </w:r>
      <w:r w:rsidRPr="00EA11E4">
        <w:rPr>
          <w:noProof/>
          <w:szCs w:val="24"/>
        </w:rPr>
        <w:tab/>
        <w:t>32009 R 1022: Commission Regulation (EC) No 1022/2009 of 29 October 2009 (OJ L 283, 30.10.2009, p. 3),</w:t>
      </w:r>
    </w:p>
    <w:p w14:paraId="2375C1D8" w14:textId="77777777" w:rsidR="00250242" w:rsidRPr="00EA11E4" w:rsidRDefault="00250242" w:rsidP="00250242">
      <w:pPr>
        <w:ind w:left="1701" w:hanging="567"/>
        <w:rPr>
          <w:noProof/>
          <w:szCs w:val="24"/>
        </w:rPr>
      </w:pPr>
    </w:p>
    <w:p w14:paraId="779A50E2" w14:textId="77777777" w:rsidR="00250242" w:rsidRPr="00EA11E4" w:rsidRDefault="00250242" w:rsidP="00250242">
      <w:pPr>
        <w:ind w:left="1701" w:hanging="567"/>
        <w:rPr>
          <w:noProof/>
          <w:szCs w:val="24"/>
        </w:rPr>
      </w:pPr>
      <w:r w:rsidRPr="00EA11E4">
        <w:rPr>
          <w:noProof/>
          <w:szCs w:val="24"/>
        </w:rPr>
        <w:t>–</w:t>
      </w:r>
      <w:r w:rsidRPr="00EA11E4">
        <w:rPr>
          <w:noProof/>
          <w:szCs w:val="24"/>
        </w:rPr>
        <w:tab/>
        <w:t>32013 R 0317: Commission Regulation (EU) No 317/2013 of 8 April 2013 (OJ L 99, 9.4.2013, p. 1).</w:t>
      </w:r>
    </w:p>
    <w:p w14:paraId="761DF100" w14:textId="77777777" w:rsidR="00250242" w:rsidRPr="00EA11E4" w:rsidRDefault="00250242" w:rsidP="00250242">
      <w:pPr>
        <w:ind w:left="567" w:hanging="567"/>
        <w:rPr>
          <w:noProof/>
          <w:szCs w:val="24"/>
        </w:rPr>
      </w:pPr>
    </w:p>
    <w:p w14:paraId="75B3736D" w14:textId="77777777" w:rsidR="00250242" w:rsidRPr="00EA11E4" w:rsidRDefault="00250242" w:rsidP="00250242">
      <w:pPr>
        <w:ind w:left="567" w:hanging="567"/>
        <w:rPr>
          <w:noProof/>
          <w:szCs w:val="24"/>
        </w:rPr>
      </w:pPr>
      <w:r w:rsidRPr="00EA11E4">
        <w:rPr>
          <w:noProof/>
          <w:szCs w:val="24"/>
        </w:rPr>
        <w:t>5.</w:t>
      </w:r>
      <w:r w:rsidRPr="00EA11E4">
        <w:rPr>
          <w:noProof/>
          <w:szCs w:val="24"/>
        </w:rPr>
        <w:tab/>
        <w:t>32002 R 0072: Commission Regulation (EC) No 72/2002 of 16 January 2002 implementing Council Regulation (EC) No 530/1999 as regards quality evaluation of structural statistics on earnings (OJ L 15, 17.1.2002, p. 7).</w:t>
      </w:r>
    </w:p>
    <w:p w14:paraId="00600221" w14:textId="77777777" w:rsidR="00250242" w:rsidRPr="00EA11E4" w:rsidRDefault="00250242" w:rsidP="00250242">
      <w:pPr>
        <w:ind w:left="567" w:hanging="567"/>
        <w:rPr>
          <w:noProof/>
          <w:szCs w:val="24"/>
        </w:rPr>
      </w:pPr>
    </w:p>
    <w:p w14:paraId="7E3E6442" w14:textId="77777777" w:rsidR="00250242" w:rsidRPr="00EA11E4" w:rsidRDefault="00250242" w:rsidP="00250242">
      <w:pPr>
        <w:ind w:left="567" w:hanging="567"/>
        <w:rPr>
          <w:noProof/>
          <w:szCs w:val="24"/>
        </w:rPr>
      </w:pPr>
      <w:r w:rsidRPr="00EA11E4">
        <w:rPr>
          <w:noProof/>
          <w:szCs w:val="24"/>
        </w:rPr>
        <w:t>4.</w:t>
      </w:r>
      <w:r w:rsidRPr="00EA11E4">
        <w:rPr>
          <w:noProof/>
          <w:szCs w:val="24"/>
        </w:rPr>
        <w:tab/>
        <w:t>32006 R 0698: Commission Regulation (EC) No 698/2006 of 5 May 2006 implementing Council Regulation (EC) No 530/1999 as regards quality evaluation of structural statistics on labour costs and earnings (OJ L 121, 6.5.2006, p. 30), as amended by:</w:t>
      </w:r>
    </w:p>
    <w:p w14:paraId="3A9921A1" w14:textId="77777777" w:rsidR="00250242" w:rsidRPr="00EA11E4" w:rsidRDefault="00250242" w:rsidP="00250242">
      <w:pPr>
        <w:ind w:left="567" w:hanging="567"/>
        <w:rPr>
          <w:noProof/>
          <w:szCs w:val="24"/>
        </w:rPr>
      </w:pPr>
    </w:p>
    <w:p w14:paraId="1FABE3B3"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32009 R 1022: Commission Regulation (EC) No 1022/2009 of 29 October 2009 (OJ L 283, 30.10.2009, p. 3).</w:t>
      </w:r>
    </w:p>
    <w:p w14:paraId="204B0513" w14:textId="77777777" w:rsidR="00250242" w:rsidRPr="00EA11E4" w:rsidRDefault="00250242" w:rsidP="00250242">
      <w:pPr>
        <w:rPr>
          <w:noProof/>
          <w:szCs w:val="24"/>
        </w:rPr>
      </w:pPr>
    </w:p>
    <w:p w14:paraId="37E49B1E" w14:textId="6AE125EB"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5.</w:t>
      </w:r>
      <w:r w:rsidR="00250242" w:rsidRPr="00EA11E4">
        <w:rPr>
          <w:noProof/>
          <w:szCs w:val="24"/>
        </w:rPr>
        <w:tab/>
        <w:t>32003 R 0450: Regulation (EC) No 450/2003 of the European Parliament and of the Council of</w:t>
      </w:r>
      <w:r w:rsidRPr="00EA11E4">
        <w:rPr>
          <w:noProof/>
          <w:szCs w:val="24"/>
        </w:rPr>
        <w:t> </w:t>
      </w:r>
      <w:r w:rsidR="00250242" w:rsidRPr="00EA11E4">
        <w:rPr>
          <w:noProof/>
          <w:szCs w:val="24"/>
        </w:rPr>
        <w:t>27</w:t>
      </w:r>
      <w:r w:rsidRPr="00EA11E4">
        <w:rPr>
          <w:noProof/>
          <w:szCs w:val="24"/>
        </w:rPr>
        <w:t> </w:t>
      </w:r>
      <w:r w:rsidR="00250242" w:rsidRPr="00EA11E4">
        <w:rPr>
          <w:noProof/>
          <w:szCs w:val="24"/>
        </w:rPr>
        <w:t>February 2003 concerning the labour cost index (OJ L 63,12.3.1999, p. 6).</w:t>
      </w:r>
    </w:p>
    <w:p w14:paraId="581F9BBF" w14:textId="77777777" w:rsidR="00250242" w:rsidRPr="00EA11E4" w:rsidRDefault="00250242" w:rsidP="00250242">
      <w:pPr>
        <w:rPr>
          <w:noProof/>
          <w:szCs w:val="24"/>
        </w:rPr>
      </w:pPr>
    </w:p>
    <w:p w14:paraId="4FA6E406"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50869AC3" w14:textId="77777777" w:rsidR="00250242" w:rsidRPr="00EA11E4" w:rsidRDefault="00250242" w:rsidP="00250242">
      <w:pPr>
        <w:ind w:left="567"/>
        <w:rPr>
          <w:noProof/>
          <w:szCs w:val="24"/>
        </w:rPr>
      </w:pPr>
    </w:p>
    <w:p w14:paraId="56EC09D9" w14:textId="77777777" w:rsidR="00250242" w:rsidRPr="00EA11E4" w:rsidRDefault="00250242" w:rsidP="00250242">
      <w:pPr>
        <w:ind w:left="567"/>
        <w:rPr>
          <w:noProof/>
          <w:szCs w:val="24"/>
        </w:rPr>
      </w:pPr>
      <w:r w:rsidRPr="00EA11E4">
        <w:rPr>
          <w:noProof/>
          <w:szCs w:val="24"/>
        </w:rPr>
        <w:t>This Regulation shall not apply to San Marino.</w:t>
      </w:r>
    </w:p>
    <w:p w14:paraId="3842AFF6" w14:textId="77777777" w:rsidR="00250242" w:rsidRPr="00EA11E4" w:rsidRDefault="00250242" w:rsidP="00250242">
      <w:pPr>
        <w:ind w:left="567"/>
        <w:rPr>
          <w:noProof/>
          <w:szCs w:val="24"/>
        </w:rPr>
      </w:pPr>
    </w:p>
    <w:p w14:paraId="0F14036B" w14:textId="77777777" w:rsidR="008071EF" w:rsidRPr="00EA11E4" w:rsidRDefault="00250242" w:rsidP="00250242">
      <w:pPr>
        <w:ind w:left="567" w:hanging="567"/>
        <w:rPr>
          <w:noProof/>
          <w:szCs w:val="24"/>
        </w:rPr>
      </w:pPr>
      <w:r w:rsidRPr="00EA11E4">
        <w:rPr>
          <w:noProof/>
          <w:szCs w:val="24"/>
        </w:rPr>
        <w:t>6.</w:t>
      </w:r>
      <w:r w:rsidRPr="00EA11E4">
        <w:rPr>
          <w:noProof/>
          <w:szCs w:val="24"/>
        </w:rPr>
        <w:tab/>
        <w:t>32003 R 1216: Commission Regulation (EC) No 1216/2003 of 7 July 2003 implementing Regulation (EC) No 450/2003 of the European Parliament and of the Council concerning the labour cost index (OJ L 169, 8.7.2003, p. 37), as amended by:</w:t>
      </w:r>
    </w:p>
    <w:p w14:paraId="536CE0FD" w14:textId="3E4C4586" w:rsidR="00250242" w:rsidRPr="00EA11E4" w:rsidRDefault="00250242" w:rsidP="00250242">
      <w:pPr>
        <w:ind w:left="567" w:hanging="567"/>
        <w:rPr>
          <w:noProof/>
          <w:szCs w:val="24"/>
        </w:rPr>
      </w:pPr>
    </w:p>
    <w:p w14:paraId="13002F4B" w14:textId="616F2694" w:rsidR="00250242" w:rsidRPr="00EA11E4" w:rsidRDefault="00250242" w:rsidP="00250242">
      <w:pPr>
        <w:ind w:left="1134" w:hanging="567"/>
        <w:rPr>
          <w:noProof/>
          <w:szCs w:val="24"/>
        </w:rPr>
      </w:pPr>
      <w:r w:rsidRPr="00EA11E4">
        <w:rPr>
          <w:noProof/>
          <w:szCs w:val="24"/>
        </w:rPr>
        <w:t>–</w:t>
      </w:r>
      <w:r w:rsidRPr="00EA11E4">
        <w:rPr>
          <w:noProof/>
          <w:szCs w:val="24"/>
        </w:rPr>
        <w:tab/>
        <w:t>32007 R 0224: Commission Regulation (EC) No 224/2007 of 1 March 2007 (OJ L 64,</w:t>
      </w:r>
      <w:r w:rsidR="007F31D1" w:rsidRPr="00EA11E4">
        <w:rPr>
          <w:noProof/>
          <w:szCs w:val="24"/>
        </w:rPr>
        <w:t> </w:t>
      </w:r>
      <w:r w:rsidRPr="00EA11E4">
        <w:rPr>
          <w:noProof/>
          <w:szCs w:val="24"/>
        </w:rPr>
        <w:t>2.3.2007, p. 23).</w:t>
      </w:r>
    </w:p>
    <w:p w14:paraId="0922FA82" w14:textId="77777777" w:rsidR="00250242" w:rsidRPr="00EA11E4" w:rsidRDefault="00250242" w:rsidP="00250242">
      <w:pPr>
        <w:ind w:left="567" w:hanging="567"/>
        <w:rPr>
          <w:noProof/>
          <w:szCs w:val="24"/>
        </w:rPr>
      </w:pPr>
    </w:p>
    <w:p w14:paraId="1DF111CA" w14:textId="479FE4C3" w:rsidR="00250242" w:rsidRPr="00EA11E4" w:rsidRDefault="00250242" w:rsidP="00250242">
      <w:pPr>
        <w:ind w:left="567" w:hanging="567"/>
        <w:rPr>
          <w:noProof/>
          <w:szCs w:val="24"/>
        </w:rPr>
      </w:pPr>
      <w:r w:rsidRPr="00EA11E4">
        <w:rPr>
          <w:noProof/>
          <w:szCs w:val="24"/>
        </w:rPr>
        <w:t>7.</w:t>
      </w:r>
      <w:r w:rsidRPr="00EA11E4">
        <w:rPr>
          <w:noProof/>
          <w:szCs w:val="24"/>
        </w:rPr>
        <w:tab/>
        <w:t>32008 R 0453: Regulation (EC) No 453/2008 of the European Parliament and of the Council of</w:t>
      </w:r>
      <w:r w:rsidR="007F31D1" w:rsidRPr="00EA11E4">
        <w:rPr>
          <w:noProof/>
          <w:szCs w:val="24"/>
        </w:rPr>
        <w:t> </w:t>
      </w:r>
      <w:r w:rsidRPr="00EA11E4">
        <w:rPr>
          <w:noProof/>
          <w:szCs w:val="24"/>
        </w:rPr>
        <w:t>23</w:t>
      </w:r>
      <w:r w:rsidR="007F31D1" w:rsidRPr="00EA11E4">
        <w:rPr>
          <w:noProof/>
          <w:szCs w:val="24"/>
        </w:rPr>
        <w:t> </w:t>
      </w:r>
      <w:r w:rsidRPr="00EA11E4">
        <w:rPr>
          <w:noProof/>
          <w:szCs w:val="24"/>
        </w:rPr>
        <w:t>April 2008 on quarterly statistics on Community job vacancies (OJ L 145, 4.6.2008, p. 234).</w:t>
      </w:r>
    </w:p>
    <w:p w14:paraId="44442D94" w14:textId="77777777" w:rsidR="00250242" w:rsidRPr="00EA11E4" w:rsidRDefault="00250242" w:rsidP="00250242">
      <w:pPr>
        <w:ind w:left="567" w:hanging="567"/>
        <w:rPr>
          <w:noProof/>
          <w:szCs w:val="24"/>
        </w:rPr>
      </w:pPr>
    </w:p>
    <w:p w14:paraId="06954D47"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28C24D59" w14:textId="77777777" w:rsidR="00250242" w:rsidRPr="00EA11E4" w:rsidRDefault="00250242" w:rsidP="00250242">
      <w:pPr>
        <w:ind w:left="567"/>
        <w:rPr>
          <w:noProof/>
          <w:szCs w:val="24"/>
        </w:rPr>
      </w:pPr>
    </w:p>
    <w:p w14:paraId="411E1DC8" w14:textId="77777777" w:rsidR="00250242" w:rsidRPr="00EA11E4" w:rsidRDefault="00250242" w:rsidP="00250242">
      <w:pPr>
        <w:ind w:left="567"/>
        <w:rPr>
          <w:noProof/>
          <w:szCs w:val="24"/>
        </w:rPr>
      </w:pPr>
      <w:r w:rsidRPr="00EA11E4">
        <w:rPr>
          <w:noProof/>
          <w:szCs w:val="24"/>
        </w:rPr>
        <w:t>This Regulation shall not apply to San Marino.</w:t>
      </w:r>
    </w:p>
    <w:p w14:paraId="3B696250" w14:textId="77777777" w:rsidR="00250242" w:rsidRPr="00EA11E4" w:rsidRDefault="00250242" w:rsidP="00250242">
      <w:pPr>
        <w:ind w:left="567"/>
        <w:rPr>
          <w:noProof/>
          <w:szCs w:val="24"/>
        </w:rPr>
      </w:pPr>
    </w:p>
    <w:p w14:paraId="54ED7D0A" w14:textId="77777777" w:rsidR="00250242" w:rsidRPr="00EA11E4" w:rsidRDefault="00250242" w:rsidP="00250242">
      <w:pPr>
        <w:ind w:left="567" w:hanging="567"/>
        <w:rPr>
          <w:noProof/>
          <w:szCs w:val="24"/>
        </w:rPr>
      </w:pPr>
      <w:r w:rsidRPr="00EA11E4">
        <w:rPr>
          <w:noProof/>
          <w:szCs w:val="24"/>
        </w:rPr>
        <w:t>8.</w:t>
      </w:r>
      <w:r w:rsidRPr="00EA11E4">
        <w:rPr>
          <w:noProof/>
          <w:szCs w:val="24"/>
        </w:rPr>
        <w:tab/>
        <w:t>32008 R 1062: Commission Regulation (EC) No 1062/2008 of 28 October 2008 implementing Regulation (EC) No 453/2008 of the European Parliament and of the Council on quarterly statistics on Community job vacancies, as regards seasonal adjustment procedures and quality reports (OJ L 285, 29.10.2008, p. 3).</w:t>
      </w:r>
    </w:p>
    <w:p w14:paraId="35E2CAA4" w14:textId="77777777" w:rsidR="00250242" w:rsidRPr="00EA11E4" w:rsidRDefault="00250242" w:rsidP="00250242">
      <w:pPr>
        <w:ind w:left="567" w:hanging="567"/>
        <w:rPr>
          <w:noProof/>
          <w:szCs w:val="24"/>
        </w:rPr>
      </w:pPr>
    </w:p>
    <w:p w14:paraId="77B4A8F5" w14:textId="1A1B9068"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9.</w:t>
      </w:r>
      <w:r w:rsidR="00250242" w:rsidRPr="00EA11E4">
        <w:rPr>
          <w:noProof/>
          <w:szCs w:val="24"/>
        </w:rPr>
        <w:tab/>
        <w:t>32009 R 0019: Commission Regulation (EC) No 19/2009 of 13 January 2009 implementing Regulation (EC) No 453/2008 of the European Parliament and of the Council on quarterly statistics on Community job vacancies, as regards the definition of a job vacancy, the reference dates for data collection, data transmission specifications and feasibility studies (OJ L 9, 14.1.2009, p. 3).</w:t>
      </w:r>
    </w:p>
    <w:p w14:paraId="68C2B610" w14:textId="77777777" w:rsidR="00250242" w:rsidRPr="00EA11E4" w:rsidRDefault="00250242" w:rsidP="00250242">
      <w:pPr>
        <w:ind w:left="567" w:hanging="567"/>
        <w:rPr>
          <w:noProof/>
          <w:szCs w:val="24"/>
        </w:rPr>
      </w:pPr>
    </w:p>
    <w:p w14:paraId="10CF75C8" w14:textId="77777777" w:rsidR="00250242" w:rsidRPr="00EA11E4" w:rsidRDefault="00250242" w:rsidP="00250242">
      <w:pPr>
        <w:rPr>
          <w:noProof/>
          <w:szCs w:val="24"/>
        </w:rPr>
      </w:pPr>
    </w:p>
    <w:p w14:paraId="77F390C9" w14:textId="6F8931C2" w:rsidR="00250242" w:rsidRPr="00EA11E4" w:rsidRDefault="007F31D1" w:rsidP="00250242">
      <w:pPr>
        <w:jc w:val="center"/>
        <w:rPr>
          <w:noProof/>
          <w:szCs w:val="24"/>
        </w:rPr>
      </w:pPr>
      <w:bookmarkStart w:id="7" w:name="bookmark18"/>
      <w:r w:rsidRPr="00EA11E4">
        <w:rPr>
          <w:noProof/>
          <w:szCs w:val="24"/>
        </w:rPr>
        <w:br w:type="page"/>
      </w:r>
      <w:r w:rsidR="00250242" w:rsidRPr="00EA11E4">
        <w:rPr>
          <w:noProof/>
          <w:szCs w:val="24"/>
        </w:rPr>
        <w:lastRenderedPageBreak/>
        <w:t>CHAPTER 7</w:t>
      </w:r>
    </w:p>
    <w:p w14:paraId="56066927" w14:textId="77777777" w:rsidR="00250242" w:rsidRPr="00EA11E4" w:rsidRDefault="00250242" w:rsidP="00250242">
      <w:pPr>
        <w:jc w:val="center"/>
        <w:rPr>
          <w:noProof/>
          <w:szCs w:val="24"/>
        </w:rPr>
      </w:pPr>
    </w:p>
    <w:p w14:paraId="4EFCF0EE" w14:textId="77777777" w:rsidR="00250242" w:rsidRPr="00EA11E4" w:rsidRDefault="00250242" w:rsidP="00250242">
      <w:pPr>
        <w:jc w:val="center"/>
        <w:rPr>
          <w:noProof/>
          <w:szCs w:val="24"/>
        </w:rPr>
      </w:pPr>
      <w:bookmarkStart w:id="8" w:name="_ECONOMY_AND_FINANCE"/>
      <w:bookmarkEnd w:id="8"/>
      <w:r w:rsidRPr="00EA11E4">
        <w:rPr>
          <w:noProof/>
          <w:szCs w:val="24"/>
        </w:rPr>
        <w:t>ECONOMY AND FINANCE</w:t>
      </w:r>
      <w:bookmarkEnd w:id="7"/>
      <w:r w:rsidRPr="00EA11E4">
        <w:rPr>
          <w:noProof/>
          <w:szCs w:val="24"/>
        </w:rPr>
        <w:t xml:space="preserve"> STATISTICS</w:t>
      </w:r>
    </w:p>
    <w:p w14:paraId="58B3CCA7" w14:textId="77777777" w:rsidR="00250242" w:rsidRPr="00EA11E4" w:rsidRDefault="00250242" w:rsidP="007F31D1">
      <w:pPr>
        <w:rPr>
          <w:noProof/>
          <w:szCs w:val="24"/>
        </w:rPr>
      </w:pPr>
    </w:p>
    <w:p w14:paraId="04BEF59E" w14:textId="77777777" w:rsidR="00250242" w:rsidRPr="00EA11E4" w:rsidRDefault="00250242" w:rsidP="00250242">
      <w:pPr>
        <w:tabs>
          <w:tab w:val="center" w:pos="4536"/>
        </w:tabs>
        <w:ind w:left="567" w:hanging="567"/>
        <w:rPr>
          <w:noProof/>
          <w:szCs w:val="24"/>
        </w:rPr>
      </w:pPr>
      <w:r w:rsidRPr="00EA11E4">
        <w:rPr>
          <w:noProof/>
          <w:szCs w:val="24"/>
        </w:rPr>
        <w:t>ACTS REFERRED TO</w:t>
      </w:r>
    </w:p>
    <w:p w14:paraId="2CE164CC" w14:textId="77777777" w:rsidR="00250242" w:rsidRPr="00EA11E4" w:rsidRDefault="00250242" w:rsidP="00250242">
      <w:pPr>
        <w:rPr>
          <w:noProof/>
          <w:szCs w:val="24"/>
        </w:rPr>
      </w:pPr>
    </w:p>
    <w:p w14:paraId="5DE4BB00" w14:textId="77777777" w:rsidR="00250242" w:rsidRPr="00EA11E4" w:rsidRDefault="00250242" w:rsidP="00250242">
      <w:pPr>
        <w:rPr>
          <w:noProof/>
          <w:szCs w:val="24"/>
        </w:rPr>
      </w:pPr>
    </w:p>
    <w:p w14:paraId="13B5DF9E" w14:textId="77777777" w:rsidR="008071EF" w:rsidRPr="00EA11E4" w:rsidRDefault="00250242" w:rsidP="00250242">
      <w:pPr>
        <w:jc w:val="center"/>
        <w:rPr>
          <w:noProof/>
          <w:szCs w:val="24"/>
        </w:rPr>
      </w:pPr>
      <w:r w:rsidRPr="00EA11E4">
        <w:rPr>
          <w:noProof/>
          <w:szCs w:val="24"/>
        </w:rPr>
        <w:t>SECTION A</w:t>
      </w:r>
    </w:p>
    <w:p w14:paraId="774B5CE1" w14:textId="0DD3DC44" w:rsidR="00250242" w:rsidRPr="00EA11E4" w:rsidRDefault="00250242" w:rsidP="00250242">
      <w:pPr>
        <w:jc w:val="center"/>
        <w:rPr>
          <w:noProof/>
          <w:szCs w:val="24"/>
        </w:rPr>
      </w:pPr>
    </w:p>
    <w:p w14:paraId="213725F7" w14:textId="77777777" w:rsidR="00250242" w:rsidRPr="00EA11E4" w:rsidRDefault="00250242" w:rsidP="00250242">
      <w:pPr>
        <w:jc w:val="center"/>
        <w:rPr>
          <w:noProof/>
          <w:szCs w:val="24"/>
        </w:rPr>
      </w:pPr>
      <w:r w:rsidRPr="00EA11E4">
        <w:rPr>
          <w:noProof/>
          <w:szCs w:val="24"/>
        </w:rPr>
        <w:t>CMFB</w:t>
      </w:r>
    </w:p>
    <w:p w14:paraId="5BB842E1" w14:textId="77777777" w:rsidR="00250242" w:rsidRPr="00EA11E4" w:rsidRDefault="00250242" w:rsidP="00250242">
      <w:pPr>
        <w:rPr>
          <w:noProof/>
          <w:szCs w:val="24"/>
        </w:rPr>
      </w:pPr>
    </w:p>
    <w:p w14:paraId="46EA9CE3" w14:textId="089489B7" w:rsidR="00250242" w:rsidRPr="00EA11E4" w:rsidRDefault="00250242" w:rsidP="00250242">
      <w:pPr>
        <w:ind w:left="567" w:hanging="567"/>
        <w:rPr>
          <w:noProof/>
          <w:szCs w:val="24"/>
        </w:rPr>
      </w:pPr>
      <w:r w:rsidRPr="00EA11E4">
        <w:rPr>
          <w:noProof/>
          <w:szCs w:val="24"/>
        </w:rPr>
        <w:t>1.</w:t>
      </w:r>
      <w:r w:rsidRPr="00EA11E4">
        <w:rPr>
          <w:noProof/>
          <w:szCs w:val="24"/>
        </w:rPr>
        <w:tab/>
        <w:t>32006 D 0856: Council Decision of 13 November 2006 establishing a Committee on monetary, financial and balance of payments statistics (OJ L 332, 30.11.2006, p. 21).</w:t>
      </w:r>
    </w:p>
    <w:p w14:paraId="31918090" w14:textId="77777777" w:rsidR="00250242" w:rsidRPr="00EA11E4" w:rsidRDefault="00250242" w:rsidP="00250242">
      <w:pPr>
        <w:ind w:left="567"/>
        <w:rPr>
          <w:noProof/>
          <w:szCs w:val="24"/>
        </w:rPr>
      </w:pPr>
    </w:p>
    <w:p w14:paraId="35FDF4D2" w14:textId="77777777" w:rsidR="00250242" w:rsidRPr="00EA11E4" w:rsidRDefault="00250242" w:rsidP="00250242">
      <w:pPr>
        <w:ind w:left="567"/>
        <w:rPr>
          <w:noProof/>
          <w:szCs w:val="24"/>
        </w:rPr>
      </w:pPr>
      <w:r w:rsidRPr="00EA11E4">
        <w:rPr>
          <w:noProof/>
          <w:szCs w:val="24"/>
        </w:rPr>
        <w:t>The provisions of this Decision shall, for the purposes of this Agreement, be read with the following adaptation:</w:t>
      </w:r>
    </w:p>
    <w:p w14:paraId="6AA5F454" w14:textId="77777777" w:rsidR="00250242" w:rsidRPr="00EA11E4" w:rsidRDefault="00250242" w:rsidP="00250242">
      <w:pPr>
        <w:ind w:left="567"/>
        <w:rPr>
          <w:noProof/>
          <w:szCs w:val="24"/>
        </w:rPr>
      </w:pPr>
    </w:p>
    <w:p w14:paraId="7B9B24C3" w14:textId="77777777" w:rsidR="00250242" w:rsidRPr="00EA11E4" w:rsidRDefault="00250242" w:rsidP="00250242">
      <w:pPr>
        <w:ind w:left="567"/>
        <w:rPr>
          <w:noProof/>
          <w:szCs w:val="24"/>
        </w:rPr>
      </w:pPr>
      <w:r w:rsidRPr="00EA11E4">
        <w:rPr>
          <w:noProof/>
          <w:szCs w:val="24"/>
        </w:rPr>
        <w:t>This Decision shall not apply to San Marino.</w:t>
      </w:r>
    </w:p>
    <w:p w14:paraId="456835A7" w14:textId="7D46DBB4" w:rsidR="00250242" w:rsidRPr="00EA11E4" w:rsidRDefault="00250242" w:rsidP="00250242">
      <w:pPr>
        <w:rPr>
          <w:noProof/>
          <w:szCs w:val="24"/>
        </w:rPr>
      </w:pPr>
    </w:p>
    <w:p w14:paraId="79E17619" w14:textId="77777777" w:rsidR="007F31D1" w:rsidRPr="00EA11E4" w:rsidRDefault="007F31D1" w:rsidP="00250242">
      <w:pPr>
        <w:rPr>
          <w:noProof/>
          <w:szCs w:val="24"/>
        </w:rPr>
      </w:pPr>
    </w:p>
    <w:p w14:paraId="49DF31B1" w14:textId="597CA2E7" w:rsidR="00250242" w:rsidRPr="00EA11E4" w:rsidRDefault="007F31D1" w:rsidP="00250242">
      <w:pPr>
        <w:jc w:val="center"/>
        <w:rPr>
          <w:noProof/>
          <w:szCs w:val="24"/>
        </w:rPr>
      </w:pPr>
      <w:r w:rsidRPr="00EA11E4">
        <w:rPr>
          <w:noProof/>
          <w:szCs w:val="24"/>
        </w:rPr>
        <w:br w:type="page"/>
      </w:r>
      <w:r w:rsidR="00250242" w:rsidRPr="00EA11E4">
        <w:rPr>
          <w:noProof/>
          <w:szCs w:val="24"/>
        </w:rPr>
        <w:lastRenderedPageBreak/>
        <w:t>SECTION B</w:t>
      </w:r>
    </w:p>
    <w:p w14:paraId="12822DF8" w14:textId="77777777" w:rsidR="00250242" w:rsidRPr="00EA11E4" w:rsidRDefault="00250242" w:rsidP="00250242">
      <w:pPr>
        <w:jc w:val="center"/>
        <w:rPr>
          <w:noProof/>
          <w:szCs w:val="24"/>
        </w:rPr>
      </w:pPr>
    </w:p>
    <w:p w14:paraId="7F422C77" w14:textId="77777777" w:rsidR="008071EF" w:rsidRPr="00EA11E4" w:rsidRDefault="00250242" w:rsidP="00250242">
      <w:pPr>
        <w:jc w:val="center"/>
        <w:rPr>
          <w:noProof/>
          <w:szCs w:val="24"/>
        </w:rPr>
      </w:pPr>
      <w:r w:rsidRPr="00EA11E4">
        <w:rPr>
          <w:noProof/>
          <w:szCs w:val="24"/>
        </w:rPr>
        <w:t>GNI</w:t>
      </w:r>
    </w:p>
    <w:p w14:paraId="18401EF1" w14:textId="43506BBE" w:rsidR="00250242" w:rsidRPr="00EA11E4" w:rsidRDefault="00250242" w:rsidP="00250242">
      <w:pPr>
        <w:rPr>
          <w:noProof/>
          <w:szCs w:val="24"/>
        </w:rPr>
      </w:pPr>
    </w:p>
    <w:p w14:paraId="6EEFAF88" w14:textId="2DE8B5BC" w:rsidR="00250242" w:rsidRPr="00EA11E4" w:rsidRDefault="00250242" w:rsidP="00250242">
      <w:pPr>
        <w:ind w:left="567" w:hanging="567"/>
        <w:rPr>
          <w:noProof/>
          <w:szCs w:val="24"/>
        </w:rPr>
      </w:pPr>
      <w:r w:rsidRPr="00EA11E4">
        <w:rPr>
          <w:noProof/>
          <w:szCs w:val="24"/>
        </w:rPr>
        <w:t>1.</w:t>
      </w:r>
      <w:r w:rsidRPr="00EA11E4">
        <w:rPr>
          <w:noProof/>
          <w:szCs w:val="24"/>
        </w:rPr>
        <w:tab/>
        <w:t>32019 R 0516: Regulation (EU) </w:t>
      </w:r>
      <w:bookmarkStart w:id="9" w:name="_Hlk78880211"/>
      <w:r w:rsidRPr="00EA11E4">
        <w:rPr>
          <w:noProof/>
          <w:szCs w:val="24"/>
        </w:rPr>
        <w:t xml:space="preserve">2019/516 </w:t>
      </w:r>
      <w:bookmarkEnd w:id="9"/>
      <w:r w:rsidRPr="00EA11E4">
        <w:rPr>
          <w:noProof/>
          <w:szCs w:val="24"/>
        </w:rPr>
        <w:t>of the European Parliament and of the Council of</w:t>
      </w:r>
      <w:r w:rsidR="007F31D1" w:rsidRPr="00EA11E4">
        <w:rPr>
          <w:noProof/>
          <w:szCs w:val="24"/>
        </w:rPr>
        <w:t> </w:t>
      </w:r>
      <w:r w:rsidRPr="00EA11E4">
        <w:rPr>
          <w:noProof/>
          <w:szCs w:val="24"/>
        </w:rPr>
        <w:t>19 March 2019 on the harmonisation of gross national income at market prices and repealing Council Directive 89/130/EEC, Euratom and Council Regulation (EC, Euratom) No 1287/2003 (GNI Regulation) (OJ L 91, 29.3.2019, p. 19).</w:t>
      </w:r>
    </w:p>
    <w:p w14:paraId="7C2DE625" w14:textId="77777777" w:rsidR="00250242" w:rsidRPr="00EA11E4" w:rsidRDefault="00250242" w:rsidP="00250242">
      <w:pPr>
        <w:rPr>
          <w:noProof/>
          <w:szCs w:val="24"/>
        </w:rPr>
      </w:pPr>
    </w:p>
    <w:p w14:paraId="07E30F75"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2CD4B247" w14:textId="77777777" w:rsidR="00250242" w:rsidRPr="00EA11E4" w:rsidRDefault="00250242" w:rsidP="00250242">
      <w:pPr>
        <w:ind w:left="567"/>
        <w:rPr>
          <w:noProof/>
          <w:szCs w:val="24"/>
        </w:rPr>
      </w:pPr>
    </w:p>
    <w:p w14:paraId="76C81F29" w14:textId="77777777" w:rsidR="00250242" w:rsidRPr="00EA11E4" w:rsidRDefault="00250242" w:rsidP="00250242">
      <w:pPr>
        <w:ind w:left="567"/>
        <w:rPr>
          <w:noProof/>
          <w:szCs w:val="24"/>
        </w:rPr>
      </w:pPr>
      <w:r w:rsidRPr="00EA11E4">
        <w:rPr>
          <w:noProof/>
          <w:szCs w:val="24"/>
        </w:rPr>
        <w:t>This Regulation shall not apply to San Marino.</w:t>
      </w:r>
    </w:p>
    <w:p w14:paraId="76607222" w14:textId="77777777" w:rsidR="00250242" w:rsidRPr="00EA11E4" w:rsidRDefault="00250242" w:rsidP="00250242">
      <w:pPr>
        <w:rPr>
          <w:noProof/>
          <w:szCs w:val="24"/>
        </w:rPr>
      </w:pPr>
    </w:p>
    <w:p w14:paraId="6D07877F" w14:textId="77777777" w:rsidR="00250242" w:rsidRPr="00EA11E4" w:rsidRDefault="00250242" w:rsidP="00250242">
      <w:pPr>
        <w:ind w:left="567" w:hanging="567"/>
        <w:rPr>
          <w:noProof/>
          <w:szCs w:val="24"/>
        </w:rPr>
      </w:pPr>
      <w:bookmarkStart w:id="10" w:name="_Hlk163737952"/>
      <w:r w:rsidRPr="00EA11E4">
        <w:rPr>
          <w:noProof/>
          <w:szCs w:val="24"/>
        </w:rPr>
        <w:t>2.</w:t>
      </w:r>
      <w:r w:rsidRPr="00EA11E4">
        <w:rPr>
          <w:noProof/>
          <w:szCs w:val="24"/>
        </w:rPr>
        <w:tab/>
        <w:t>32019 D 0521(02): Commission Decision C/2019/3651 of 17 May 2019 setting up the Commission expert group on gross national income (OJ C 174, 21.5.2019, p. 5)</w:t>
      </w:r>
      <w:bookmarkEnd w:id="10"/>
      <w:r w:rsidRPr="00EA11E4">
        <w:rPr>
          <w:noProof/>
          <w:szCs w:val="24"/>
        </w:rPr>
        <w:t>.</w:t>
      </w:r>
    </w:p>
    <w:p w14:paraId="54E60ACC" w14:textId="77777777" w:rsidR="00250242" w:rsidRPr="00EA11E4" w:rsidRDefault="00250242" w:rsidP="00250242">
      <w:pPr>
        <w:rPr>
          <w:noProof/>
          <w:szCs w:val="24"/>
        </w:rPr>
      </w:pPr>
    </w:p>
    <w:p w14:paraId="18391119" w14:textId="77777777" w:rsidR="00250242" w:rsidRPr="00EA11E4" w:rsidRDefault="00250242" w:rsidP="00250242">
      <w:pPr>
        <w:ind w:left="567" w:hanging="567"/>
        <w:rPr>
          <w:noProof/>
          <w:szCs w:val="24"/>
        </w:rPr>
      </w:pPr>
      <w:r w:rsidRPr="00EA11E4">
        <w:rPr>
          <w:noProof/>
          <w:szCs w:val="24"/>
        </w:rPr>
        <w:t>3.</w:t>
      </w:r>
      <w:r w:rsidRPr="00EA11E4">
        <w:rPr>
          <w:noProof/>
          <w:szCs w:val="24"/>
        </w:rPr>
        <w:tab/>
        <w:t>32020 R 1546: Commission Implementing Regulation (EU) 2020/1546 of 23 October 2020 establishing the structure and detailed arrangements of the inventory of the sources and methods used to produce gross national income aggregates and their components in accordance with the European System of Accounts (ESA 2010) (OJ L 354, 26.10.2020, p. 1).</w:t>
      </w:r>
    </w:p>
    <w:p w14:paraId="6051AF84" w14:textId="77777777" w:rsidR="00250242" w:rsidRPr="00EA11E4" w:rsidRDefault="00250242" w:rsidP="00250242">
      <w:pPr>
        <w:rPr>
          <w:noProof/>
          <w:szCs w:val="24"/>
        </w:rPr>
      </w:pPr>
    </w:p>
    <w:p w14:paraId="38C74713" w14:textId="07203DC8" w:rsidR="00250242" w:rsidRPr="00EA11E4" w:rsidRDefault="00250242" w:rsidP="00250242">
      <w:pPr>
        <w:ind w:left="567" w:hanging="567"/>
        <w:rPr>
          <w:noProof/>
          <w:szCs w:val="24"/>
        </w:rPr>
      </w:pPr>
      <w:r w:rsidRPr="00EA11E4">
        <w:rPr>
          <w:noProof/>
          <w:szCs w:val="24"/>
        </w:rPr>
        <w:t>4.</w:t>
      </w:r>
      <w:r w:rsidRPr="00EA11E4">
        <w:rPr>
          <w:noProof/>
          <w:szCs w:val="24"/>
        </w:rPr>
        <w:tab/>
        <w:t>32021 R 1947: Commission Implementing Regulation (EU) 2021/1947 of 10 November 2021 on the definition of the geographic territory of Member States for the purposes of Regulation (EU) 2019/516 of the European Parliament and of the Council on the harmonisation of gross national income at market prices (GNI Regulation) and repealing Commission Decision</w:t>
      </w:r>
      <w:r w:rsidR="007F31D1" w:rsidRPr="00EA11E4">
        <w:rPr>
          <w:noProof/>
          <w:szCs w:val="24"/>
        </w:rPr>
        <w:t> </w:t>
      </w:r>
      <w:r w:rsidRPr="00EA11E4">
        <w:rPr>
          <w:noProof/>
          <w:szCs w:val="24"/>
        </w:rPr>
        <w:t>91/450/EEC, Euratom and Commission Regulation (EC) No 109/2005 (OJ L 398,</w:t>
      </w:r>
      <w:r w:rsidR="007F31D1" w:rsidRPr="00EA11E4">
        <w:rPr>
          <w:noProof/>
          <w:szCs w:val="24"/>
        </w:rPr>
        <w:t> </w:t>
      </w:r>
      <w:r w:rsidRPr="00EA11E4">
        <w:rPr>
          <w:noProof/>
          <w:szCs w:val="24"/>
        </w:rPr>
        <w:t>11.11.2021, p. 1).</w:t>
      </w:r>
    </w:p>
    <w:p w14:paraId="4FFE81DD" w14:textId="77777777" w:rsidR="00250242" w:rsidRPr="00EA11E4" w:rsidRDefault="00250242" w:rsidP="00250242">
      <w:pPr>
        <w:rPr>
          <w:noProof/>
          <w:szCs w:val="24"/>
        </w:rPr>
      </w:pPr>
    </w:p>
    <w:p w14:paraId="3F5D4D0A" w14:textId="6EF6A4E1"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5.</w:t>
      </w:r>
      <w:r w:rsidR="00250242" w:rsidRPr="00EA11E4">
        <w:rPr>
          <w:noProof/>
          <w:szCs w:val="24"/>
        </w:rPr>
        <w:tab/>
        <w:t>32021 R 1948: Commission Implementing Regulation (EU) 2021/1948 of 10 November 2021 on the treatment of repayments of VAT to non-taxable persons and to taxable persons for their exempt activities for the purposes of Regulation (EU) 2019/516 of the European Parliament and of the Council on the harmonisation of gross national income at market prices (GNI Regulation) and repealing Commission Decision 1999/622/EC, Euratom and Commission Regulation (EC, Euratom) No 116/2005 (OJ L 398, 11.11.2021, p. 4).</w:t>
      </w:r>
    </w:p>
    <w:p w14:paraId="79615B76" w14:textId="77777777" w:rsidR="00250242" w:rsidRPr="00EA11E4" w:rsidRDefault="00250242" w:rsidP="00250242">
      <w:pPr>
        <w:rPr>
          <w:noProof/>
          <w:szCs w:val="24"/>
        </w:rPr>
      </w:pPr>
    </w:p>
    <w:p w14:paraId="26FEAE1D" w14:textId="20BFA4DC" w:rsidR="00250242" w:rsidRPr="00EA11E4" w:rsidRDefault="00250242" w:rsidP="00250242">
      <w:pPr>
        <w:ind w:left="567" w:hanging="567"/>
        <w:rPr>
          <w:noProof/>
          <w:szCs w:val="24"/>
        </w:rPr>
      </w:pPr>
      <w:r w:rsidRPr="00EA11E4">
        <w:rPr>
          <w:noProof/>
          <w:szCs w:val="24"/>
        </w:rPr>
        <w:t>6.</w:t>
      </w:r>
      <w:r w:rsidRPr="00EA11E4">
        <w:rPr>
          <w:noProof/>
          <w:szCs w:val="24"/>
        </w:rPr>
        <w:tab/>
        <w:t>32021 R 1949: Commission Implementing Regulation (EU) 2021/1949 of 10 November 2021 on the principles for estimating dwelling services for the purposes of Regulation (EU) 2019/516 of the European Parliament and of the Council on the harmonisation of gross national income at market prices (GNI Regulation) and repealing Commission Decision</w:t>
      </w:r>
      <w:r w:rsidR="007F31D1" w:rsidRPr="00EA11E4">
        <w:rPr>
          <w:noProof/>
          <w:szCs w:val="24"/>
        </w:rPr>
        <w:t> </w:t>
      </w:r>
      <w:r w:rsidRPr="00EA11E4">
        <w:rPr>
          <w:noProof/>
          <w:szCs w:val="24"/>
        </w:rPr>
        <w:t>95/309/EC, Euratom and Commission Regulation (EC) No 1722/2005 (OJ L 398,</w:t>
      </w:r>
      <w:r w:rsidR="007F31D1" w:rsidRPr="00EA11E4">
        <w:rPr>
          <w:noProof/>
          <w:szCs w:val="24"/>
        </w:rPr>
        <w:t> </w:t>
      </w:r>
      <w:r w:rsidRPr="00EA11E4">
        <w:rPr>
          <w:noProof/>
          <w:szCs w:val="24"/>
        </w:rPr>
        <w:t>11.11.2021, p. 6).</w:t>
      </w:r>
    </w:p>
    <w:p w14:paraId="136A45E9" w14:textId="77777777" w:rsidR="00250242" w:rsidRPr="00EA11E4" w:rsidRDefault="00250242" w:rsidP="00250242">
      <w:pPr>
        <w:rPr>
          <w:noProof/>
          <w:szCs w:val="24"/>
        </w:rPr>
      </w:pPr>
    </w:p>
    <w:p w14:paraId="6F08B809" w14:textId="6A55C4CF" w:rsidR="00250242" w:rsidRPr="00EA11E4" w:rsidRDefault="00250242" w:rsidP="00250242">
      <w:pPr>
        <w:ind w:left="567" w:hanging="567"/>
        <w:rPr>
          <w:noProof/>
          <w:szCs w:val="24"/>
        </w:rPr>
      </w:pPr>
      <w:r w:rsidRPr="00EA11E4">
        <w:rPr>
          <w:noProof/>
          <w:szCs w:val="24"/>
        </w:rPr>
        <w:t>7.</w:t>
      </w:r>
      <w:r w:rsidRPr="00EA11E4">
        <w:rPr>
          <w:noProof/>
          <w:szCs w:val="24"/>
        </w:rPr>
        <w:tab/>
        <w:t>32010 D 0196: Council Decision of 16 March 2010 on the allocation of financial intermediation services indirectly measured (FISIM) for the establishment of the gross national income (GNI) used for the purposes of the European Union</w:t>
      </w:r>
      <w:r w:rsidR="005238BC">
        <w:rPr>
          <w:noProof/>
          <w:szCs w:val="24"/>
        </w:rPr>
        <w:t>’</w:t>
      </w:r>
      <w:r w:rsidRPr="00EA11E4">
        <w:rPr>
          <w:noProof/>
          <w:szCs w:val="24"/>
        </w:rPr>
        <w:t>s budget and its own resources (OJ L 87, 7.4.2010, p. 31).</w:t>
      </w:r>
    </w:p>
    <w:p w14:paraId="3C891A8B" w14:textId="77777777" w:rsidR="00250242" w:rsidRPr="00EA11E4" w:rsidRDefault="00250242" w:rsidP="00250242">
      <w:pPr>
        <w:rPr>
          <w:noProof/>
          <w:szCs w:val="24"/>
          <w:highlight w:val="yellow"/>
        </w:rPr>
      </w:pPr>
    </w:p>
    <w:p w14:paraId="72CC2846" w14:textId="77777777" w:rsidR="00250242" w:rsidRPr="00EA11E4" w:rsidRDefault="00250242" w:rsidP="00250242">
      <w:pPr>
        <w:ind w:left="567"/>
        <w:rPr>
          <w:noProof/>
          <w:szCs w:val="24"/>
        </w:rPr>
      </w:pPr>
      <w:r w:rsidRPr="00EA11E4">
        <w:rPr>
          <w:noProof/>
          <w:szCs w:val="24"/>
        </w:rPr>
        <w:t>The provisions of this Decision shall, for the purposes of this Agreement, be read with the following adaptation:</w:t>
      </w:r>
    </w:p>
    <w:p w14:paraId="1D320735" w14:textId="77777777" w:rsidR="00250242" w:rsidRPr="00EA11E4" w:rsidRDefault="00250242" w:rsidP="00250242">
      <w:pPr>
        <w:ind w:left="567"/>
        <w:rPr>
          <w:noProof/>
          <w:szCs w:val="24"/>
        </w:rPr>
      </w:pPr>
    </w:p>
    <w:p w14:paraId="20B3146B" w14:textId="77777777" w:rsidR="008071EF" w:rsidRPr="00EA11E4" w:rsidRDefault="00250242" w:rsidP="00250242">
      <w:pPr>
        <w:ind w:left="567"/>
        <w:rPr>
          <w:noProof/>
          <w:szCs w:val="24"/>
        </w:rPr>
      </w:pPr>
      <w:r w:rsidRPr="00EA11E4">
        <w:rPr>
          <w:noProof/>
          <w:szCs w:val="24"/>
        </w:rPr>
        <w:t>This Decision shall not apply to San Marino.</w:t>
      </w:r>
    </w:p>
    <w:p w14:paraId="56E0C0B4" w14:textId="73245C51" w:rsidR="00250242" w:rsidRPr="00EA11E4" w:rsidRDefault="00250242" w:rsidP="00250242">
      <w:pPr>
        <w:rPr>
          <w:noProof/>
          <w:szCs w:val="24"/>
        </w:rPr>
      </w:pPr>
    </w:p>
    <w:p w14:paraId="64B2D767" w14:textId="77777777" w:rsidR="007F31D1" w:rsidRPr="00EA11E4" w:rsidRDefault="007F31D1" w:rsidP="00250242">
      <w:pPr>
        <w:rPr>
          <w:noProof/>
          <w:szCs w:val="24"/>
        </w:rPr>
      </w:pPr>
    </w:p>
    <w:p w14:paraId="074DA105" w14:textId="3BFE7052" w:rsidR="00250242" w:rsidRPr="00EA11E4" w:rsidRDefault="007F31D1" w:rsidP="00250242">
      <w:pPr>
        <w:jc w:val="center"/>
        <w:rPr>
          <w:noProof/>
          <w:szCs w:val="24"/>
        </w:rPr>
      </w:pPr>
      <w:r w:rsidRPr="00EA11E4">
        <w:rPr>
          <w:noProof/>
          <w:szCs w:val="24"/>
        </w:rPr>
        <w:br w:type="page"/>
      </w:r>
      <w:r w:rsidR="00250242" w:rsidRPr="00EA11E4">
        <w:rPr>
          <w:noProof/>
          <w:szCs w:val="24"/>
        </w:rPr>
        <w:lastRenderedPageBreak/>
        <w:t>SECTION C</w:t>
      </w:r>
    </w:p>
    <w:p w14:paraId="4826F84F" w14:textId="77777777" w:rsidR="00250242" w:rsidRPr="00EA11E4" w:rsidRDefault="00250242" w:rsidP="00250242">
      <w:pPr>
        <w:jc w:val="center"/>
        <w:rPr>
          <w:noProof/>
          <w:szCs w:val="24"/>
        </w:rPr>
      </w:pPr>
    </w:p>
    <w:p w14:paraId="1A10D115" w14:textId="77777777" w:rsidR="00250242" w:rsidRPr="00EA11E4" w:rsidRDefault="00250242" w:rsidP="00250242">
      <w:pPr>
        <w:jc w:val="center"/>
        <w:rPr>
          <w:noProof/>
          <w:szCs w:val="24"/>
        </w:rPr>
      </w:pPr>
      <w:r w:rsidRPr="00EA11E4">
        <w:rPr>
          <w:noProof/>
          <w:szCs w:val="24"/>
        </w:rPr>
        <w:t>EXCESSIVE DEFICIT PROCEDURE</w:t>
      </w:r>
    </w:p>
    <w:p w14:paraId="1231D911" w14:textId="77777777" w:rsidR="00250242" w:rsidRPr="00EA11E4" w:rsidRDefault="00250242" w:rsidP="00250242">
      <w:pPr>
        <w:rPr>
          <w:noProof/>
          <w:szCs w:val="24"/>
        </w:rPr>
      </w:pPr>
    </w:p>
    <w:p w14:paraId="1D610AC3" w14:textId="3CA45ADD" w:rsidR="00250242" w:rsidRPr="00EA11E4" w:rsidRDefault="00250242" w:rsidP="00250242">
      <w:pPr>
        <w:ind w:left="567" w:hanging="567"/>
        <w:rPr>
          <w:noProof/>
          <w:szCs w:val="24"/>
        </w:rPr>
      </w:pPr>
      <w:bookmarkStart w:id="11" w:name="_Hlk141201026"/>
      <w:r w:rsidRPr="00EA11E4">
        <w:rPr>
          <w:noProof/>
          <w:szCs w:val="24"/>
        </w:rPr>
        <w:t>1.</w:t>
      </w:r>
      <w:r w:rsidRPr="00EA11E4">
        <w:rPr>
          <w:noProof/>
          <w:szCs w:val="24"/>
        </w:rPr>
        <w:tab/>
        <w:t>32009 R 0479: Council Regulation (EC) No 479/2009 of 25 May 2009 on the application of the Protocol on the excessive deficit procedure annexed to the Treaty establishing the European Community (Codified version) (OJ L 145, 10.6.2009, p.</w:t>
      </w:r>
      <w:r w:rsidR="00F0636E">
        <w:rPr>
          <w:noProof/>
          <w:szCs w:val="24"/>
        </w:rPr>
        <w:t> </w:t>
      </w:r>
      <w:r w:rsidRPr="00EA11E4">
        <w:rPr>
          <w:noProof/>
          <w:szCs w:val="24"/>
        </w:rPr>
        <w:t>1), as amended by:</w:t>
      </w:r>
    </w:p>
    <w:bookmarkEnd w:id="11"/>
    <w:p w14:paraId="2EE6AD6A" w14:textId="77777777" w:rsidR="00250242" w:rsidRPr="00EA11E4" w:rsidRDefault="00250242" w:rsidP="00250242">
      <w:pPr>
        <w:rPr>
          <w:noProof/>
          <w:szCs w:val="24"/>
        </w:rPr>
      </w:pPr>
    </w:p>
    <w:p w14:paraId="6297756D" w14:textId="321C9718"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32010 R 0679: Council Regulation (EU) No 679/2010 of 26 July 2010 (OJ L 198,</w:t>
      </w:r>
      <w:r w:rsidR="007F31D1" w:rsidRPr="00EA11E4">
        <w:rPr>
          <w:noProof/>
          <w:szCs w:val="24"/>
        </w:rPr>
        <w:t> </w:t>
      </w:r>
      <w:r w:rsidRPr="00EA11E4">
        <w:rPr>
          <w:noProof/>
          <w:szCs w:val="24"/>
        </w:rPr>
        <w:t>30.7.2010, p. 1),</w:t>
      </w:r>
    </w:p>
    <w:p w14:paraId="6780C018" w14:textId="77777777" w:rsidR="00250242" w:rsidRPr="00EA11E4" w:rsidRDefault="00250242" w:rsidP="00250242">
      <w:pPr>
        <w:rPr>
          <w:noProof/>
          <w:szCs w:val="24"/>
        </w:rPr>
      </w:pPr>
    </w:p>
    <w:p w14:paraId="51564F54" w14:textId="79C228FC"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32014 R 0220: Commission Regulation (EU) No 220/2014 of 7 March 2014 (OJ L 69,</w:t>
      </w:r>
      <w:r w:rsidR="007F31D1" w:rsidRPr="00EA11E4">
        <w:rPr>
          <w:noProof/>
          <w:szCs w:val="24"/>
        </w:rPr>
        <w:t> </w:t>
      </w:r>
      <w:r w:rsidRPr="00EA11E4">
        <w:rPr>
          <w:noProof/>
          <w:szCs w:val="24"/>
        </w:rPr>
        <w:t>8.3.2014, p. 101).</w:t>
      </w:r>
    </w:p>
    <w:p w14:paraId="772E37F5" w14:textId="77777777" w:rsidR="00250242" w:rsidRPr="00EA11E4" w:rsidRDefault="00250242" w:rsidP="00250242">
      <w:pPr>
        <w:ind w:left="567"/>
        <w:rPr>
          <w:noProof/>
          <w:szCs w:val="24"/>
        </w:rPr>
      </w:pPr>
    </w:p>
    <w:p w14:paraId="4325A82A"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16B13E55" w14:textId="77777777" w:rsidR="00250242" w:rsidRPr="00EA11E4" w:rsidRDefault="00250242" w:rsidP="00250242">
      <w:pPr>
        <w:ind w:left="567"/>
        <w:rPr>
          <w:noProof/>
          <w:szCs w:val="24"/>
        </w:rPr>
      </w:pPr>
    </w:p>
    <w:p w14:paraId="28B10C03" w14:textId="77777777" w:rsidR="00250242" w:rsidRPr="00EA11E4" w:rsidRDefault="00250242" w:rsidP="00250242">
      <w:pPr>
        <w:ind w:left="567"/>
        <w:rPr>
          <w:noProof/>
          <w:szCs w:val="24"/>
        </w:rPr>
      </w:pPr>
      <w:r w:rsidRPr="00EA11E4">
        <w:rPr>
          <w:noProof/>
          <w:szCs w:val="24"/>
        </w:rPr>
        <w:t>This Regulation shall not apply to San Marino.</w:t>
      </w:r>
    </w:p>
    <w:p w14:paraId="2B268D5B" w14:textId="77777777" w:rsidR="00250242" w:rsidRPr="00EA11E4" w:rsidRDefault="00250242" w:rsidP="00250242">
      <w:pPr>
        <w:rPr>
          <w:noProof/>
          <w:szCs w:val="24"/>
        </w:rPr>
      </w:pPr>
    </w:p>
    <w:p w14:paraId="0109B3BB" w14:textId="77777777" w:rsidR="00250242" w:rsidRPr="00EA11E4" w:rsidRDefault="00250242" w:rsidP="00250242">
      <w:pPr>
        <w:ind w:left="567" w:hanging="567"/>
        <w:rPr>
          <w:noProof/>
          <w:szCs w:val="24"/>
        </w:rPr>
      </w:pPr>
      <w:r w:rsidRPr="00EA11E4">
        <w:rPr>
          <w:noProof/>
          <w:szCs w:val="24"/>
        </w:rPr>
        <w:t>2.</w:t>
      </w:r>
      <w:r w:rsidRPr="00EA11E4">
        <w:rPr>
          <w:noProof/>
          <w:szCs w:val="24"/>
        </w:rPr>
        <w:tab/>
        <w:t>32012 D 0678: Commission Delegated Decision 2012/678/EU of 29 June 2012 on investigations and fines related to the manipulation of statistics as referred to in Regulation (EU) No 1173/2011 of the European Parliament and of the Council on the effective enforcement of budgetary surveillance in the euro area. (OJ L 306, 6.11.2012, p. 21).</w:t>
      </w:r>
    </w:p>
    <w:p w14:paraId="6C40ADF9" w14:textId="77777777" w:rsidR="00250242" w:rsidRPr="00EA11E4" w:rsidRDefault="00250242" w:rsidP="00250242">
      <w:pPr>
        <w:rPr>
          <w:noProof/>
          <w:szCs w:val="24"/>
          <w:highlight w:val="yellow"/>
        </w:rPr>
      </w:pPr>
    </w:p>
    <w:p w14:paraId="085F2DA3" w14:textId="77777777" w:rsidR="00250242" w:rsidRPr="00EA11E4" w:rsidRDefault="00250242" w:rsidP="00250242">
      <w:pPr>
        <w:ind w:left="567"/>
        <w:rPr>
          <w:noProof/>
          <w:szCs w:val="24"/>
        </w:rPr>
      </w:pPr>
      <w:r w:rsidRPr="00EA11E4">
        <w:rPr>
          <w:noProof/>
          <w:szCs w:val="24"/>
        </w:rPr>
        <w:t>The provisions of this Decision shall, for the purposes of this Agreement, be read with the following adaptation:</w:t>
      </w:r>
    </w:p>
    <w:p w14:paraId="46666EC0" w14:textId="77777777" w:rsidR="00250242" w:rsidRPr="00EA11E4" w:rsidRDefault="00250242" w:rsidP="00250242">
      <w:pPr>
        <w:ind w:left="567"/>
        <w:rPr>
          <w:noProof/>
          <w:szCs w:val="24"/>
        </w:rPr>
      </w:pPr>
    </w:p>
    <w:p w14:paraId="62B39FDA" w14:textId="77777777" w:rsidR="00250242" w:rsidRPr="00EA11E4" w:rsidRDefault="00250242" w:rsidP="00250242">
      <w:pPr>
        <w:ind w:left="567"/>
        <w:rPr>
          <w:noProof/>
          <w:szCs w:val="24"/>
        </w:rPr>
      </w:pPr>
      <w:r w:rsidRPr="00EA11E4">
        <w:rPr>
          <w:noProof/>
          <w:szCs w:val="24"/>
        </w:rPr>
        <w:t>This Decision shall not apply to San Marino.</w:t>
      </w:r>
    </w:p>
    <w:p w14:paraId="200861D0" w14:textId="77777777" w:rsidR="00250242" w:rsidRPr="00EA11E4" w:rsidRDefault="00250242" w:rsidP="00250242">
      <w:pPr>
        <w:rPr>
          <w:noProof/>
          <w:szCs w:val="24"/>
        </w:rPr>
      </w:pPr>
    </w:p>
    <w:p w14:paraId="33D90B54" w14:textId="489721DA"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3.</w:t>
      </w:r>
      <w:r w:rsidR="00250242" w:rsidRPr="00EA11E4">
        <w:rPr>
          <w:noProof/>
          <w:szCs w:val="24"/>
        </w:rPr>
        <w:tab/>
        <w:t>31997 R 1467: Council Regulation (EC) No 1467/97 of 7 July 1997 on speeding up and clarifying the implementation of the excessive deficit procedure (OJ L 209</w:t>
      </w:r>
      <w:r w:rsidRPr="00EA11E4">
        <w:rPr>
          <w:noProof/>
          <w:szCs w:val="24"/>
        </w:rPr>
        <w:t>,</w:t>
      </w:r>
      <w:r w:rsidR="00250242" w:rsidRPr="00EA11E4">
        <w:rPr>
          <w:noProof/>
          <w:szCs w:val="24"/>
        </w:rPr>
        <w:t xml:space="preserve"> 2.8.1997, p. 6), as amended by:</w:t>
      </w:r>
    </w:p>
    <w:p w14:paraId="2894719B" w14:textId="77777777" w:rsidR="00250242" w:rsidRPr="00EA11E4" w:rsidRDefault="00250242" w:rsidP="00250242">
      <w:pPr>
        <w:rPr>
          <w:noProof/>
          <w:szCs w:val="24"/>
        </w:rPr>
      </w:pPr>
    </w:p>
    <w:p w14:paraId="61D703D9" w14:textId="67447145"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32005 R 1056: Council Regulation (EC) No 1056/2005 of 27 June 2005 (OJ L 174,</w:t>
      </w:r>
      <w:r w:rsidR="007F31D1" w:rsidRPr="00EA11E4">
        <w:rPr>
          <w:noProof/>
          <w:szCs w:val="24"/>
        </w:rPr>
        <w:t> </w:t>
      </w:r>
      <w:r w:rsidRPr="00EA11E4">
        <w:rPr>
          <w:noProof/>
          <w:szCs w:val="24"/>
        </w:rPr>
        <w:t>7.7.2005, p. 5).</w:t>
      </w:r>
    </w:p>
    <w:p w14:paraId="10BB930C" w14:textId="77777777" w:rsidR="00250242" w:rsidRPr="00EA11E4" w:rsidRDefault="00250242" w:rsidP="00250242">
      <w:pPr>
        <w:rPr>
          <w:noProof/>
          <w:szCs w:val="24"/>
        </w:rPr>
      </w:pPr>
    </w:p>
    <w:p w14:paraId="0704E677"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620A120F" w14:textId="77777777" w:rsidR="00250242" w:rsidRPr="00EA11E4" w:rsidRDefault="00250242" w:rsidP="00250242">
      <w:pPr>
        <w:ind w:left="567"/>
        <w:rPr>
          <w:noProof/>
          <w:szCs w:val="24"/>
        </w:rPr>
      </w:pPr>
    </w:p>
    <w:p w14:paraId="3763B772" w14:textId="77777777" w:rsidR="00250242" w:rsidRPr="00EA11E4" w:rsidRDefault="00250242" w:rsidP="00250242">
      <w:pPr>
        <w:ind w:left="567"/>
        <w:rPr>
          <w:noProof/>
          <w:szCs w:val="24"/>
        </w:rPr>
      </w:pPr>
      <w:r w:rsidRPr="00EA11E4">
        <w:rPr>
          <w:noProof/>
          <w:szCs w:val="24"/>
        </w:rPr>
        <w:t>This Regulation shall not apply to San Marino.</w:t>
      </w:r>
    </w:p>
    <w:p w14:paraId="07815CC5" w14:textId="77777777" w:rsidR="00250242" w:rsidRPr="00EA11E4" w:rsidRDefault="00250242" w:rsidP="00250242">
      <w:pPr>
        <w:rPr>
          <w:noProof/>
          <w:szCs w:val="24"/>
        </w:rPr>
      </w:pPr>
    </w:p>
    <w:p w14:paraId="08D0A891" w14:textId="77777777" w:rsidR="00250242" w:rsidRPr="00EA11E4" w:rsidRDefault="00250242" w:rsidP="00250242">
      <w:pPr>
        <w:rPr>
          <w:noProof/>
          <w:szCs w:val="24"/>
        </w:rPr>
      </w:pPr>
    </w:p>
    <w:p w14:paraId="47DF8297" w14:textId="77777777" w:rsidR="00250242" w:rsidRPr="00EA11E4" w:rsidRDefault="00250242" w:rsidP="00250242">
      <w:pPr>
        <w:jc w:val="center"/>
        <w:rPr>
          <w:noProof/>
          <w:szCs w:val="24"/>
        </w:rPr>
      </w:pPr>
      <w:r w:rsidRPr="00EA11E4">
        <w:rPr>
          <w:noProof/>
          <w:szCs w:val="24"/>
        </w:rPr>
        <w:t>SECTION D</w:t>
      </w:r>
    </w:p>
    <w:p w14:paraId="64A1B25F" w14:textId="77777777" w:rsidR="00250242" w:rsidRPr="00EA11E4" w:rsidRDefault="00250242" w:rsidP="00250242">
      <w:pPr>
        <w:jc w:val="center"/>
        <w:rPr>
          <w:noProof/>
          <w:szCs w:val="24"/>
        </w:rPr>
      </w:pPr>
    </w:p>
    <w:p w14:paraId="2A44C659" w14:textId="77777777" w:rsidR="00250242" w:rsidRPr="00EA11E4" w:rsidRDefault="00250242" w:rsidP="00250242">
      <w:pPr>
        <w:jc w:val="center"/>
        <w:rPr>
          <w:noProof/>
          <w:szCs w:val="24"/>
        </w:rPr>
      </w:pPr>
      <w:r w:rsidRPr="00EA11E4">
        <w:rPr>
          <w:noProof/>
          <w:szCs w:val="24"/>
        </w:rPr>
        <w:t>EUROPEAN SYSTEM OF ACCOUNTS – ESA</w:t>
      </w:r>
    </w:p>
    <w:p w14:paraId="2B7A0406" w14:textId="77777777" w:rsidR="00250242" w:rsidRPr="00EA11E4" w:rsidRDefault="00250242" w:rsidP="00250242">
      <w:pPr>
        <w:rPr>
          <w:noProof/>
          <w:szCs w:val="24"/>
        </w:rPr>
      </w:pPr>
    </w:p>
    <w:p w14:paraId="02F91CCC" w14:textId="6C784F28" w:rsidR="00250242" w:rsidRPr="00EA11E4" w:rsidRDefault="00250242" w:rsidP="00250242">
      <w:pPr>
        <w:ind w:left="567" w:hanging="567"/>
        <w:rPr>
          <w:noProof/>
          <w:szCs w:val="24"/>
        </w:rPr>
      </w:pPr>
      <w:r w:rsidRPr="00EA11E4">
        <w:rPr>
          <w:noProof/>
          <w:szCs w:val="24"/>
        </w:rPr>
        <w:t>1.</w:t>
      </w:r>
      <w:r w:rsidRPr="00EA11E4">
        <w:rPr>
          <w:noProof/>
          <w:szCs w:val="24"/>
        </w:rPr>
        <w:tab/>
        <w:t>2013 R 549: Regulation (EU) No 549/2013 of the European Parliament and of the Council of</w:t>
      </w:r>
      <w:r w:rsidR="007F31D1" w:rsidRPr="00EA11E4">
        <w:rPr>
          <w:noProof/>
          <w:szCs w:val="24"/>
        </w:rPr>
        <w:t> </w:t>
      </w:r>
      <w:r w:rsidRPr="00EA11E4">
        <w:rPr>
          <w:noProof/>
          <w:szCs w:val="24"/>
        </w:rPr>
        <w:t>21 May 2013 on the European system of national and regional accounts in the European Union (OJ L 174, 26.6.2013, p. 1), as amended by:</w:t>
      </w:r>
    </w:p>
    <w:p w14:paraId="29D25D95" w14:textId="77777777" w:rsidR="00250242" w:rsidRPr="00EA11E4" w:rsidRDefault="00250242" w:rsidP="00250242">
      <w:pPr>
        <w:rPr>
          <w:noProof/>
          <w:szCs w:val="24"/>
        </w:rPr>
      </w:pPr>
    </w:p>
    <w:p w14:paraId="065CDBB3"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32015 R 1342: Commission Delegated Regulation (EU) 2015/1342 of 22 April 2015 (OJ L 207, 4.8.2015, p. 35).</w:t>
      </w:r>
    </w:p>
    <w:p w14:paraId="33651FD8" w14:textId="77777777" w:rsidR="00250242" w:rsidRPr="00EA11E4" w:rsidRDefault="00250242" w:rsidP="00250242">
      <w:pPr>
        <w:rPr>
          <w:noProof/>
          <w:szCs w:val="24"/>
        </w:rPr>
      </w:pPr>
    </w:p>
    <w:p w14:paraId="498375B0"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5346C112" w14:textId="77777777" w:rsidR="00250242" w:rsidRPr="00EA11E4" w:rsidRDefault="00250242" w:rsidP="00250242">
      <w:pPr>
        <w:ind w:left="567"/>
        <w:rPr>
          <w:noProof/>
          <w:szCs w:val="24"/>
        </w:rPr>
      </w:pPr>
    </w:p>
    <w:p w14:paraId="5C69AB1A" w14:textId="77777777" w:rsidR="00250242" w:rsidRPr="00EA11E4" w:rsidRDefault="00250242" w:rsidP="00250242">
      <w:pPr>
        <w:ind w:left="567"/>
        <w:rPr>
          <w:noProof/>
          <w:szCs w:val="24"/>
        </w:rPr>
      </w:pPr>
      <w:r w:rsidRPr="00EA11E4">
        <w:rPr>
          <w:noProof/>
          <w:szCs w:val="24"/>
        </w:rPr>
        <w:t>This Regulation shall not apply to San Marino.</w:t>
      </w:r>
    </w:p>
    <w:p w14:paraId="5CD5DCEF" w14:textId="77777777" w:rsidR="00250242" w:rsidRPr="00EA11E4" w:rsidRDefault="00250242" w:rsidP="00250242">
      <w:pPr>
        <w:rPr>
          <w:noProof/>
          <w:szCs w:val="24"/>
        </w:rPr>
      </w:pPr>
    </w:p>
    <w:p w14:paraId="235F8729" w14:textId="2D870DE9"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2.</w:t>
      </w:r>
      <w:r w:rsidR="00250242" w:rsidRPr="00EA11E4">
        <w:rPr>
          <w:noProof/>
          <w:szCs w:val="24"/>
        </w:rPr>
        <w:tab/>
        <w:t>32014 R 0724: Commission Implementing Regulation (EU) No 724/2014 of 26 June 2014 on the interchange standard for the transmission of data required under Regulation (EU) No 549/2013 of the European Parliament and of the Council on the European system of national and regional accounts in the European Union (OJ L 192, 1.7.2014, p. 38).</w:t>
      </w:r>
    </w:p>
    <w:p w14:paraId="22D0F761" w14:textId="77777777" w:rsidR="00250242" w:rsidRPr="00EA11E4" w:rsidRDefault="00250242" w:rsidP="00250242">
      <w:pPr>
        <w:rPr>
          <w:noProof/>
          <w:szCs w:val="24"/>
        </w:rPr>
      </w:pPr>
    </w:p>
    <w:p w14:paraId="45AF02A7" w14:textId="77777777" w:rsidR="00250242" w:rsidRPr="00EA11E4" w:rsidRDefault="00250242" w:rsidP="00250242">
      <w:pPr>
        <w:ind w:left="567" w:hanging="567"/>
        <w:rPr>
          <w:noProof/>
          <w:szCs w:val="24"/>
        </w:rPr>
      </w:pPr>
      <w:r w:rsidRPr="00EA11E4">
        <w:rPr>
          <w:noProof/>
          <w:szCs w:val="24"/>
        </w:rPr>
        <w:t>3.</w:t>
      </w:r>
      <w:r w:rsidRPr="00EA11E4">
        <w:rPr>
          <w:noProof/>
          <w:szCs w:val="24"/>
        </w:rPr>
        <w:tab/>
        <w:t>32015 R 1365: Commission Delegated Regulation (EU) 2015/1365 of 30 April 2015 on the transmission format for research and development expenditure data (OJ L 211, 8.8.2015, p. 1).</w:t>
      </w:r>
    </w:p>
    <w:p w14:paraId="6605A645" w14:textId="77777777" w:rsidR="00250242" w:rsidRPr="00EA11E4" w:rsidRDefault="00250242" w:rsidP="00250242">
      <w:pPr>
        <w:rPr>
          <w:noProof/>
          <w:szCs w:val="24"/>
        </w:rPr>
      </w:pPr>
    </w:p>
    <w:p w14:paraId="01C88A99" w14:textId="77777777" w:rsidR="00250242" w:rsidRPr="00EA11E4" w:rsidRDefault="00250242" w:rsidP="00250242">
      <w:pPr>
        <w:ind w:left="567" w:hanging="567"/>
        <w:rPr>
          <w:noProof/>
          <w:szCs w:val="24"/>
        </w:rPr>
      </w:pPr>
      <w:r w:rsidRPr="00EA11E4">
        <w:rPr>
          <w:noProof/>
          <w:szCs w:val="24"/>
        </w:rPr>
        <w:t>4.</w:t>
      </w:r>
      <w:r w:rsidRPr="00EA11E4">
        <w:rPr>
          <w:noProof/>
          <w:szCs w:val="24"/>
        </w:rPr>
        <w:tab/>
        <w:t>32016 R 2304: Commission Implementing Regulation (EU) 2016/2304 of 19 December 2016 on the modalities, structure, periodicity and assessment indicators of the quality reports on data transmitted pursuant to Regulation (EU) No 549/2013 of the European Parliament and of the Council (OJ L 345, 20.12.2016, p. 27).</w:t>
      </w:r>
    </w:p>
    <w:p w14:paraId="0579C7C8" w14:textId="77777777" w:rsidR="00250242" w:rsidRPr="00EA11E4" w:rsidRDefault="00250242" w:rsidP="00250242">
      <w:pPr>
        <w:rPr>
          <w:noProof/>
          <w:szCs w:val="24"/>
        </w:rPr>
      </w:pPr>
    </w:p>
    <w:p w14:paraId="2BF1FFFA" w14:textId="77777777" w:rsidR="00250242" w:rsidRPr="00EA11E4" w:rsidRDefault="00250242" w:rsidP="00250242">
      <w:pPr>
        <w:ind w:left="567" w:hanging="567"/>
        <w:rPr>
          <w:noProof/>
          <w:szCs w:val="24"/>
        </w:rPr>
      </w:pPr>
      <w:r w:rsidRPr="00EA11E4">
        <w:rPr>
          <w:noProof/>
          <w:szCs w:val="24"/>
        </w:rPr>
        <w:t>5.</w:t>
      </w:r>
      <w:r w:rsidRPr="00EA11E4">
        <w:rPr>
          <w:noProof/>
          <w:szCs w:val="24"/>
        </w:rPr>
        <w:tab/>
        <w:t>31996 R 2223: Council Regulation (EC) No 2223/96 of 25 June 1996 on the European system of national and regional accounts in the Community (OJ L 310 of 30.11.1996, p. 1), as amended by:</w:t>
      </w:r>
    </w:p>
    <w:p w14:paraId="7DF5ECC1" w14:textId="77777777" w:rsidR="00250242" w:rsidRPr="00EA11E4" w:rsidRDefault="00250242" w:rsidP="00250242">
      <w:pPr>
        <w:rPr>
          <w:noProof/>
          <w:szCs w:val="24"/>
        </w:rPr>
      </w:pPr>
    </w:p>
    <w:p w14:paraId="5E889BFD"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31998 R 0448: Council Regulation (EC) No 448/98 of 16 February 1998 (OJ L 58 of 27.2.1998, p. 1),</w:t>
      </w:r>
    </w:p>
    <w:p w14:paraId="39D5227C" w14:textId="77777777" w:rsidR="00250242" w:rsidRPr="00EA11E4" w:rsidRDefault="00250242" w:rsidP="00250242">
      <w:pPr>
        <w:ind w:left="1134" w:hanging="567"/>
        <w:contextualSpacing/>
        <w:rPr>
          <w:noProof/>
          <w:szCs w:val="24"/>
        </w:rPr>
      </w:pPr>
    </w:p>
    <w:p w14:paraId="4098C644"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32000 R 2516: Regulation (EC) No 2516/2000 of the European Parliament and of the Council of 7 November 2000 (OJ L 290, 17.11.2000, p. 1),</w:t>
      </w:r>
    </w:p>
    <w:p w14:paraId="3FFAE2AA" w14:textId="77777777" w:rsidR="00250242" w:rsidRPr="00EA11E4" w:rsidRDefault="00250242" w:rsidP="00250242">
      <w:pPr>
        <w:ind w:left="1134" w:hanging="567"/>
        <w:contextualSpacing/>
        <w:rPr>
          <w:noProof/>
          <w:szCs w:val="24"/>
        </w:rPr>
      </w:pPr>
    </w:p>
    <w:p w14:paraId="16D663EF"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32001 R 2558: Regulation (EC) No 2558/2001 of the European Parliament and of the Council of 3 December 2001 (OJ L 344, 28.12.2001, p. 1),</w:t>
      </w:r>
    </w:p>
    <w:p w14:paraId="39C488F0" w14:textId="77777777" w:rsidR="00250242" w:rsidRPr="00EA11E4" w:rsidRDefault="00250242" w:rsidP="00250242">
      <w:pPr>
        <w:ind w:left="1134" w:hanging="567"/>
        <w:contextualSpacing/>
        <w:rPr>
          <w:noProof/>
          <w:szCs w:val="24"/>
        </w:rPr>
      </w:pPr>
    </w:p>
    <w:p w14:paraId="25A37D6F" w14:textId="34E12183" w:rsidR="00250242" w:rsidRPr="00EA11E4" w:rsidRDefault="007F31D1" w:rsidP="00250242">
      <w:pPr>
        <w:ind w:left="1134" w:hanging="567"/>
        <w:contextualSpacing/>
        <w:rPr>
          <w:noProof/>
          <w:szCs w:val="24"/>
        </w:rPr>
      </w:pPr>
      <w:r w:rsidRPr="00EA11E4">
        <w:rPr>
          <w:noProof/>
          <w:szCs w:val="24"/>
        </w:rPr>
        <w:br w:type="page"/>
      </w:r>
      <w:r w:rsidR="00250242" w:rsidRPr="00EA11E4">
        <w:rPr>
          <w:noProof/>
          <w:szCs w:val="24"/>
        </w:rPr>
        <w:lastRenderedPageBreak/>
        <w:t>–</w:t>
      </w:r>
      <w:r w:rsidR="00250242" w:rsidRPr="00EA11E4">
        <w:rPr>
          <w:noProof/>
          <w:szCs w:val="24"/>
        </w:rPr>
        <w:tab/>
        <w:t>32002 R 0113: Commission Regulation (EC) No 113/2002 of 23 January 2002 amending Council Regulation (EC) No 2223/96 with regard to revised classifications of expenditure according to purpose (OJ L 21, 24.1.2002, p. 3),</w:t>
      </w:r>
    </w:p>
    <w:p w14:paraId="0C0FD103" w14:textId="77777777" w:rsidR="00250242" w:rsidRPr="00EA11E4" w:rsidRDefault="00250242" w:rsidP="00250242">
      <w:pPr>
        <w:ind w:left="1134" w:hanging="567"/>
        <w:contextualSpacing/>
        <w:rPr>
          <w:noProof/>
          <w:szCs w:val="24"/>
        </w:rPr>
      </w:pPr>
    </w:p>
    <w:p w14:paraId="55D210B8"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32010 R 0715: Commission Regulation (EU) No 715/2010 of 10 August 2010 (OJ L 210, 11.8.2010, p. 1).</w:t>
      </w:r>
    </w:p>
    <w:p w14:paraId="76D83842" w14:textId="77777777" w:rsidR="00250242" w:rsidRPr="00EA11E4" w:rsidRDefault="00250242" w:rsidP="00250242">
      <w:pPr>
        <w:rPr>
          <w:noProof/>
          <w:szCs w:val="24"/>
        </w:rPr>
      </w:pPr>
    </w:p>
    <w:p w14:paraId="5FF33EE0"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11BFFDCE" w14:textId="77777777" w:rsidR="00250242" w:rsidRPr="00EA11E4" w:rsidRDefault="00250242" w:rsidP="00250242">
      <w:pPr>
        <w:ind w:left="567"/>
        <w:rPr>
          <w:noProof/>
          <w:szCs w:val="24"/>
        </w:rPr>
      </w:pPr>
    </w:p>
    <w:p w14:paraId="0D7886EE" w14:textId="77777777" w:rsidR="00250242" w:rsidRPr="00EA11E4" w:rsidRDefault="00250242" w:rsidP="00250242">
      <w:pPr>
        <w:ind w:left="567"/>
        <w:rPr>
          <w:noProof/>
          <w:szCs w:val="24"/>
        </w:rPr>
      </w:pPr>
      <w:r w:rsidRPr="00EA11E4">
        <w:rPr>
          <w:noProof/>
          <w:szCs w:val="24"/>
        </w:rPr>
        <w:t>This Regulation shall not apply to San Marino.</w:t>
      </w:r>
    </w:p>
    <w:p w14:paraId="63DD09B0" w14:textId="77777777" w:rsidR="00250242" w:rsidRPr="00EA11E4" w:rsidRDefault="00250242" w:rsidP="00250242">
      <w:pPr>
        <w:rPr>
          <w:noProof/>
          <w:szCs w:val="24"/>
        </w:rPr>
      </w:pPr>
    </w:p>
    <w:p w14:paraId="31C98BBE" w14:textId="083EABC7" w:rsidR="00250242" w:rsidRPr="00EA11E4" w:rsidRDefault="00250242" w:rsidP="00250242">
      <w:pPr>
        <w:ind w:left="567" w:hanging="567"/>
        <w:rPr>
          <w:noProof/>
          <w:szCs w:val="24"/>
        </w:rPr>
      </w:pPr>
      <w:r w:rsidRPr="00EA11E4">
        <w:rPr>
          <w:noProof/>
          <w:szCs w:val="24"/>
        </w:rPr>
        <w:t>6.</w:t>
      </w:r>
      <w:r w:rsidRPr="00EA11E4">
        <w:rPr>
          <w:noProof/>
          <w:szCs w:val="24"/>
        </w:rPr>
        <w:tab/>
        <w:t>32002 R 1889: Commission Regulation (EC) No 1889/2002 of 23 October 2002 on the implementation of Council Regulation (EC) No 448/98 completing and amending Regulation (EC) No 2223/96 with respect to the allocation of financial intermediation services indirectly measured (FISIM) within the European System of national and regional Accounts (ESA) (OJ L 286, 24.10.2002, p.</w:t>
      </w:r>
      <w:r w:rsidR="00F0636E">
        <w:rPr>
          <w:noProof/>
          <w:szCs w:val="24"/>
        </w:rPr>
        <w:t> </w:t>
      </w:r>
      <w:r w:rsidRPr="00EA11E4">
        <w:rPr>
          <w:noProof/>
          <w:szCs w:val="24"/>
        </w:rPr>
        <w:t>11).</w:t>
      </w:r>
    </w:p>
    <w:p w14:paraId="1C02B398" w14:textId="77777777" w:rsidR="00250242" w:rsidRPr="00EA11E4" w:rsidRDefault="00250242" w:rsidP="00250242">
      <w:pPr>
        <w:rPr>
          <w:noProof/>
          <w:szCs w:val="24"/>
        </w:rPr>
      </w:pPr>
    </w:p>
    <w:p w14:paraId="2EB09135" w14:textId="77777777" w:rsidR="00250242" w:rsidRPr="00EA11E4" w:rsidRDefault="00250242" w:rsidP="00250242">
      <w:pPr>
        <w:ind w:left="567" w:hanging="567"/>
        <w:rPr>
          <w:noProof/>
          <w:szCs w:val="24"/>
        </w:rPr>
      </w:pPr>
      <w:r w:rsidRPr="00EA11E4">
        <w:rPr>
          <w:noProof/>
          <w:szCs w:val="24"/>
        </w:rPr>
        <w:t>7.</w:t>
      </w:r>
      <w:r w:rsidRPr="00EA11E4">
        <w:rPr>
          <w:noProof/>
          <w:szCs w:val="24"/>
        </w:rPr>
        <w:tab/>
        <w:t>32000 R 2516: Regulation (EC) No 2516/2000 of the European Parliament and of the Council of 7 November 2000 modifying the common principles of the European system of national and regional accounts in the Community (ESA) 95 as concerns taxes and social contributions and amending Council Regulation (EC) No 2223/96 (OJ L 290, 17.11.2000, p. 1).</w:t>
      </w:r>
    </w:p>
    <w:p w14:paraId="46BF6091" w14:textId="77777777" w:rsidR="00250242" w:rsidRPr="00EA11E4" w:rsidRDefault="00250242" w:rsidP="00250242">
      <w:pPr>
        <w:rPr>
          <w:noProof/>
          <w:szCs w:val="24"/>
        </w:rPr>
      </w:pPr>
    </w:p>
    <w:p w14:paraId="36E86B00" w14:textId="77777777" w:rsidR="00250242" w:rsidRPr="00EA11E4" w:rsidRDefault="00250242" w:rsidP="00250242">
      <w:pPr>
        <w:ind w:left="567" w:hanging="567"/>
        <w:rPr>
          <w:noProof/>
          <w:szCs w:val="24"/>
        </w:rPr>
      </w:pPr>
      <w:r w:rsidRPr="00EA11E4">
        <w:rPr>
          <w:noProof/>
          <w:szCs w:val="24"/>
        </w:rPr>
        <w:t>8.</w:t>
      </w:r>
      <w:r w:rsidRPr="00EA11E4">
        <w:rPr>
          <w:noProof/>
          <w:szCs w:val="24"/>
        </w:rPr>
        <w:tab/>
        <w:t>32001 R 0995: Commission Regulation (EC) No 995/2001 of 22 May 2001 implementing Regulation (EC) No 2516/2000 of the European Parliament and of the Council modifying the common principles of the European system of national and regional accounts in the Community (ESA 95) as concerns taxes and social contributions (OJ L 139, 23.5.2001, p. 3).</w:t>
      </w:r>
    </w:p>
    <w:p w14:paraId="0D5DAE0E" w14:textId="77777777" w:rsidR="00250242" w:rsidRPr="00EA11E4" w:rsidRDefault="00250242" w:rsidP="00250242">
      <w:pPr>
        <w:rPr>
          <w:noProof/>
          <w:szCs w:val="24"/>
        </w:rPr>
      </w:pPr>
    </w:p>
    <w:p w14:paraId="19AED86E" w14:textId="1D88F0F6"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9.</w:t>
      </w:r>
      <w:r w:rsidR="00250242" w:rsidRPr="00EA11E4">
        <w:rPr>
          <w:noProof/>
          <w:szCs w:val="24"/>
        </w:rPr>
        <w:tab/>
        <w:t>32013 R 0517: Council Regulation (EU) No 517/2013 of 13 May 2013 adapting certain regulations and decisions in the fields of free movement of goods, freedom of movement for persons, company law, competition policy, agriculture, food safety, veterinary and phytosanitary policy, transport policy, energy, taxation, statistics, trans-European networks, judiciary and fundamental rights, justice, freedom and security, environment, customs union, external relations, foreign, security and defence policy and institutions, by reason of the accession of the Republic of Croatia (OJ L 158, 10.6.2013, p. 1).</w:t>
      </w:r>
    </w:p>
    <w:p w14:paraId="63B1B299" w14:textId="77777777" w:rsidR="00250242" w:rsidRPr="00EA11E4" w:rsidRDefault="00250242" w:rsidP="00250242">
      <w:pPr>
        <w:rPr>
          <w:noProof/>
          <w:szCs w:val="24"/>
        </w:rPr>
      </w:pPr>
    </w:p>
    <w:p w14:paraId="331D9217" w14:textId="77777777" w:rsidR="00250242" w:rsidRPr="00EA11E4" w:rsidRDefault="00250242" w:rsidP="00250242">
      <w:pPr>
        <w:ind w:left="567" w:hanging="567"/>
        <w:rPr>
          <w:noProof/>
          <w:szCs w:val="24"/>
        </w:rPr>
      </w:pPr>
      <w:r w:rsidRPr="00EA11E4">
        <w:rPr>
          <w:noProof/>
          <w:szCs w:val="24"/>
        </w:rPr>
        <w:t>10.</w:t>
      </w:r>
      <w:r w:rsidRPr="00EA11E4">
        <w:rPr>
          <w:noProof/>
          <w:szCs w:val="24"/>
        </w:rPr>
        <w:tab/>
        <w:t>32000 R 1500: Commission Regulation (EC) No 1500/2000 of 10 July 2000 implementing Council Regulation (EC) No 2223/96 with respect to general government expenditure and revenue (OJ L 172, 12.7.2000, p. 3).</w:t>
      </w:r>
    </w:p>
    <w:p w14:paraId="107A5586" w14:textId="77777777" w:rsidR="00250242" w:rsidRPr="00EA11E4" w:rsidRDefault="00250242" w:rsidP="00250242">
      <w:pPr>
        <w:ind w:left="567" w:hanging="567"/>
        <w:rPr>
          <w:noProof/>
          <w:szCs w:val="24"/>
        </w:rPr>
      </w:pPr>
    </w:p>
    <w:p w14:paraId="402FAF00" w14:textId="77777777" w:rsidR="00250242" w:rsidRPr="00EA11E4" w:rsidRDefault="00250242" w:rsidP="00250242">
      <w:pPr>
        <w:rPr>
          <w:noProof/>
          <w:szCs w:val="24"/>
        </w:rPr>
      </w:pPr>
    </w:p>
    <w:p w14:paraId="00596B1F" w14:textId="77777777" w:rsidR="00250242" w:rsidRPr="00EA11E4" w:rsidRDefault="00250242" w:rsidP="00250242">
      <w:pPr>
        <w:jc w:val="center"/>
        <w:rPr>
          <w:noProof/>
          <w:szCs w:val="24"/>
        </w:rPr>
      </w:pPr>
      <w:r w:rsidRPr="00EA11E4">
        <w:rPr>
          <w:noProof/>
          <w:szCs w:val="24"/>
        </w:rPr>
        <w:t>SECTION E</w:t>
      </w:r>
    </w:p>
    <w:p w14:paraId="016F28C2" w14:textId="77777777" w:rsidR="00250242" w:rsidRPr="00EA11E4" w:rsidRDefault="00250242" w:rsidP="00250242">
      <w:pPr>
        <w:jc w:val="center"/>
        <w:rPr>
          <w:noProof/>
          <w:szCs w:val="24"/>
        </w:rPr>
      </w:pPr>
    </w:p>
    <w:p w14:paraId="207B3933" w14:textId="77777777" w:rsidR="00250242" w:rsidRPr="00EA11E4" w:rsidRDefault="00250242" w:rsidP="00250242">
      <w:pPr>
        <w:jc w:val="center"/>
        <w:rPr>
          <w:noProof/>
          <w:szCs w:val="24"/>
        </w:rPr>
      </w:pPr>
      <w:r w:rsidRPr="00EA11E4">
        <w:rPr>
          <w:noProof/>
          <w:szCs w:val="24"/>
        </w:rPr>
        <w:t>PRICES</w:t>
      </w:r>
    </w:p>
    <w:p w14:paraId="324E2D83" w14:textId="77777777" w:rsidR="00250242" w:rsidRPr="00EA11E4" w:rsidRDefault="00250242" w:rsidP="00250242">
      <w:pPr>
        <w:rPr>
          <w:noProof/>
          <w:szCs w:val="24"/>
        </w:rPr>
      </w:pPr>
    </w:p>
    <w:p w14:paraId="7C34BA6D" w14:textId="311D91D3" w:rsidR="00250242" w:rsidRPr="00EA11E4" w:rsidRDefault="00250242" w:rsidP="00250242">
      <w:pPr>
        <w:ind w:left="567" w:hanging="567"/>
        <w:rPr>
          <w:noProof/>
          <w:szCs w:val="24"/>
        </w:rPr>
      </w:pPr>
      <w:r w:rsidRPr="00EA11E4">
        <w:rPr>
          <w:noProof/>
          <w:szCs w:val="24"/>
        </w:rPr>
        <w:t>1.</w:t>
      </w:r>
      <w:r w:rsidRPr="00EA11E4">
        <w:rPr>
          <w:noProof/>
          <w:szCs w:val="24"/>
        </w:rPr>
        <w:tab/>
        <w:t>32016 R 0792: Regulation (EU) 2016/792 of the European Parliament and of the Council of</w:t>
      </w:r>
      <w:r w:rsidR="007F31D1" w:rsidRPr="00EA11E4">
        <w:rPr>
          <w:noProof/>
          <w:szCs w:val="24"/>
        </w:rPr>
        <w:t> </w:t>
      </w:r>
      <w:r w:rsidRPr="00EA11E4">
        <w:rPr>
          <w:noProof/>
          <w:szCs w:val="24"/>
        </w:rPr>
        <w:t>11 May 2016 on harmonised indices of consumer prices and the house price index, and repealing Council Regulation (EC) No 2494/95 (OJ L 135, 24.5.2016, p. 11).</w:t>
      </w:r>
    </w:p>
    <w:p w14:paraId="0DE0DE83" w14:textId="77777777" w:rsidR="00250242" w:rsidRPr="00EA11E4" w:rsidRDefault="00250242" w:rsidP="00250242">
      <w:pPr>
        <w:rPr>
          <w:noProof/>
          <w:szCs w:val="24"/>
        </w:rPr>
      </w:pPr>
      <w:bookmarkStart w:id="12" w:name="_Hlk151558591"/>
    </w:p>
    <w:p w14:paraId="06C50542"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4F677B42" w14:textId="77777777" w:rsidR="00250242" w:rsidRPr="00EA11E4" w:rsidRDefault="00250242" w:rsidP="00250242">
      <w:pPr>
        <w:ind w:left="567"/>
        <w:rPr>
          <w:noProof/>
          <w:szCs w:val="24"/>
        </w:rPr>
      </w:pPr>
    </w:p>
    <w:p w14:paraId="4FF07B5A" w14:textId="77777777" w:rsidR="00250242" w:rsidRPr="00EA11E4" w:rsidRDefault="00250242" w:rsidP="00250242">
      <w:pPr>
        <w:ind w:left="567"/>
        <w:rPr>
          <w:noProof/>
          <w:szCs w:val="24"/>
        </w:rPr>
      </w:pPr>
      <w:r w:rsidRPr="00EA11E4">
        <w:rPr>
          <w:noProof/>
          <w:szCs w:val="24"/>
        </w:rPr>
        <w:t>This Regulation shall not apply to San Marino.</w:t>
      </w:r>
    </w:p>
    <w:bookmarkEnd w:id="12"/>
    <w:p w14:paraId="57B90682" w14:textId="77777777" w:rsidR="00250242" w:rsidRPr="00EA11E4" w:rsidRDefault="00250242" w:rsidP="00250242">
      <w:pPr>
        <w:rPr>
          <w:noProof/>
          <w:szCs w:val="24"/>
        </w:rPr>
      </w:pPr>
    </w:p>
    <w:p w14:paraId="36FA6B05" w14:textId="23D1AD2F"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2.</w:t>
      </w:r>
      <w:r w:rsidR="00250242" w:rsidRPr="00EA11E4">
        <w:rPr>
          <w:noProof/>
          <w:szCs w:val="24"/>
        </w:rPr>
        <w:tab/>
        <w:t>32020 R 1148: Commission Implementing Regulation (EU) 2020/1148 of 31 July 2020 laying down the methodological and technical specifications in accordance with Regulation (EU) 2016/792 of the European Parliament and of the Council as regards harmonised indices of consumer prices and the house price index (OJ L 252, 4.8.2020, p. 12).</w:t>
      </w:r>
    </w:p>
    <w:p w14:paraId="3FE87210" w14:textId="77777777" w:rsidR="00250242" w:rsidRPr="00EA11E4" w:rsidRDefault="00250242" w:rsidP="00250242">
      <w:pPr>
        <w:rPr>
          <w:noProof/>
          <w:szCs w:val="24"/>
        </w:rPr>
      </w:pPr>
    </w:p>
    <w:p w14:paraId="536CA215" w14:textId="77777777" w:rsidR="00250242" w:rsidRPr="00EA11E4" w:rsidRDefault="00250242" w:rsidP="00250242">
      <w:pPr>
        <w:rPr>
          <w:noProof/>
          <w:szCs w:val="24"/>
        </w:rPr>
      </w:pPr>
    </w:p>
    <w:p w14:paraId="0992EA68" w14:textId="77777777" w:rsidR="00250242" w:rsidRPr="00EA11E4" w:rsidRDefault="00250242" w:rsidP="00250242">
      <w:pPr>
        <w:jc w:val="center"/>
        <w:rPr>
          <w:noProof/>
          <w:szCs w:val="24"/>
        </w:rPr>
      </w:pPr>
      <w:r w:rsidRPr="00EA11E4">
        <w:rPr>
          <w:noProof/>
          <w:szCs w:val="24"/>
        </w:rPr>
        <w:t>SECTION F</w:t>
      </w:r>
    </w:p>
    <w:p w14:paraId="64374509" w14:textId="77777777" w:rsidR="00250242" w:rsidRPr="00EA11E4" w:rsidRDefault="00250242" w:rsidP="00250242">
      <w:pPr>
        <w:jc w:val="center"/>
        <w:rPr>
          <w:noProof/>
          <w:szCs w:val="24"/>
        </w:rPr>
      </w:pPr>
    </w:p>
    <w:p w14:paraId="37605F62" w14:textId="77777777" w:rsidR="00250242" w:rsidRPr="00EA11E4" w:rsidRDefault="00250242" w:rsidP="00250242">
      <w:pPr>
        <w:ind w:left="567" w:hanging="567"/>
        <w:jc w:val="center"/>
        <w:rPr>
          <w:noProof/>
          <w:szCs w:val="24"/>
        </w:rPr>
      </w:pPr>
      <w:r w:rsidRPr="00EA11E4">
        <w:rPr>
          <w:noProof/>
          <w:szCs w:val="24"/>
        </w:rPr>
        <w:t>BALANCE OF PAYMENT (BOP)</w:t>
      </w:r>
    </w:p>
    <w:p w14:paraId="073808C6" w14:textId="77777777" w:rsidR="00250242" w:rsidRPr="00EA11E4" w:rsidRDefault="00250242" w:rsidP="00250242">
      <w:pPr>
        <w:rPr>
          <w:noProof/>
          <w:szCs w:val="24"/>
        </w:rPr>
      </w:pPr>
    </w:p>
    <w:p w14:paraId="0BB54310" w14:textId="639BB730" w:rsidR="00250242" w:rsidRPr="00EA11E4" w:rsidRDefault="00250242" w:rsidP="00250242">
      <w:pPr>
        <w:ind w:left="567" w:hanging="567"/>
        <w:rPr>
          <w:noProof/>
          <w:szCs w:val="24"/>
        </w:rPr>
      </w:pPr>
      <w:r w:rsidRPr="00EA11E4">
        <w:rPr>
          <w:noProof/>
          <w:szCs w:val="24"/>
        </w:rPr>
        <w:t>1.</w:t>
      </w:r>
      <w:r w:rsidRPr="00EA11E4">
        <w:rPr>
          <w:noProof/>
          <w:szCs w:val="24"/>
        </w:rPr>
        <w:tab/>
        <w:t>32005 R 0184: Regulation (EC) No 184/2005 of the European Parliament and of the Council of</w:t>
      </w:r>
      <w:r w:rsidR="007F31D1" w:rsidRPr="00EA11E4">
        <w:rPr>
          <w:noProof/>
          <w:szCs w:val="24"/>
        </w:rPr>
        <w:t> </w:t>
      </w:r>
      <w:r w:rsidRPr="00EA11E4">
        <w:rPr>
          <w:noProof/>
          <w:szCs w:val="24"/>
        </w:rPr>
        <w:t>12 January 2005 on Community statistics concerning balance of payments, international trade in services and foreign direct investment (OJ L 35, 8.2.2005, p. 23), as amended by:</w:t>
      </w:r>
    </w:p>
    <w:p w14:paraId="43DA79F4" w14:textId="77777777" w:rsidR="00250242" w:rsidRPr="00EA11E4" w:rsidRDefault="00250242" w:rsidP="00250242">
      <w:pPr>
        <w:ind w:left="567" w:hanging="567"/>
        <w:rPr>
          <w:noProof/>
          <w:szCs w:val="24"/>
        </w:rPr>
      </w:pPr>
    </w:p>
    <w:p w14:paraId="2F8567DF" w14:textId="2286DF20"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32012 R 0555: Commission Regulation (EU) No 555/2012 of 22 June 2012 (OJ L 166,</w:t>
      </w:r>
      <w:r w:rsidR="007F31D1" w:rsidRPr="00EA11E4">
        <w:rPr>
          <w:noProof/>
          <w:szCs w:val="24"/>
        </w:rPr>
        <w:t> </w:t>
      </w:r>
      <w:r w:rsidRPr="00EA11E4">
        <w:rPr>
          <w:noProof/>
          <w:szCs w:val="24"/>
        </w:rPr>
        <w:t>27.6.2012, p. 22),</w:t>
      </w:r>
    </w:p>
    <w:p w14:paraId="2BEEB4DF" w14:textId="77777777" w:rsidR="00250242" w:rsidRPr="00EA11E4" w:rsidRDefault="00250242" w:rsidP="00250242">
      <w:pPr>
        <w:ind w:left="1134" w:hanging="567"/>
        <w:contextualSpacing/>
        <w:rPr>
          <w:noProof/>
          <w:szCs w:val="24"/>
        </w:rPr>
      </w:pPr>
    </w:p>
    <w:p w14:paraId="7F9DA733"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32016 R 1013: Regulation (EU) 2016/1013 of the European Parliament and of the Council of 8 June 2016 (OJ L 171, 29.6.2016, p. 144),</w:t>
      </w:r>
    </w:p>
    <w:p w14:paraId="5E2447B6" w14:textId="77777777" w:rsidR="00250242" w:rsidRPr="00EA11E4" w:rsidRDefault="00250242" w:rsidP="00250242">
      <w:pPr>
        <w:ind w:left="1134" w:hanging="567"/>
        <w:contextualSpacing/>
        <w:rPr>
          <w:noProof/>
          <w:szCs w:val="24"/>
        </w:rPr>
      </w:pPr>
    </w:p>
    <w:p w14:paraId="30DFF872"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32019 R 0505: Commission Delegated Regulation (EU) 2019/505 of 19 December 2018 (OJ L 85, 27.3.2019, p. 1),</w:t>
      </w:r>
    </w:p>
    <w:p w14:paraId="1B4AF366" w14:textId="77777777" w:rsidR="00250242" w:rsidRPr="00EA11E4" w:rsidRDefault="00250242" w:rsidP="00250242">
      <w:pPr>
        <w:ind w:left="1134" w:hanging="567"/>
        <w:contextualSpacing/>
        <w:rPr>
          <w:noProof/>
          <w:szCs w:val="24"/>
        </w:rPr>
      </w:pPr>
    </w:p>
    <w:p w14:paraId="2FB39EE2" w14:textId="2298D972" w:rsidR="00250242" w:rsidRPr="00EA11E4" w:rsidRDefault="007F31D1" w:rsidP="00250242">
      <w:pPr>
        <w:ind w:left="1134" w:hanging="567"/>
        <w:contextualSpacing/>
        <w:rPr>
          <w:noProof/>
          <w:szCs w:val="24"/>
        </w:rPr>
      </w:pPr>
      <w:r w:rsidRPr="00EA11E4">
        <w:rPr>
          <w:noProof/>
          <w:szCs w:val="24"/>
        </w:rPr>
        <w:br w:type="page"/>
      </w:r>
      <w:r w:rsidR="00250242" w:rsidRPr="00EA11E4">
        <w:rPr>
          <w:noProof/>
          <w:szCs w:val="24"/>
        </w:rPr>
        <w:lastRenderedPageBreak/>
        <w:t>–</w:t>
      </w:r>
      <w:r w:rsidR="00250242" w:rsidRPr="00EA11E4">
        <w:rPr>
          <w:noProof/>
          <w:szCs w:val="24"/>
        </w:rPr>
        <w:tab/>
        <w:t>32009 R 0707: Commission Regulation (EC) No 707/2009 of 5 August 2009 (OJ L 202,</w:t>
      </w:r>
      <w:r w:rsidRPr="00EA11E4">
        <w:rPr>
          <w:noProof/>
          <w:szCs w:val="24"/>
        </w:rPr>
        <w:t> </w:t>
      </w:r>
      <w:r w:rsidR="00250242" w:rsidRPr="00EA11E4">
        <w:rPr>
          <w:noProof/>
          <w:szCs w:val="24"/>
        </w:rPr>
        <w:t>6.8.2009, p. 3).</w:t>
      </w:r>
    </w:p>
    <w:p w14:paraId="18E32224" w14:textId="77777777" w:rsidR="00250242" w:rsidRPr="00EA11E4" w:rsidRDefault="00250242" w:rsidP="00250242">
      <w:pPr>
        <w:rPr>
          <w:noProof/>
          <w:szCs w:val="24"/>
        </w:rPr>
      </w:pPr>
    </w:p>
    <w:p w14:paraId="5CA170FB"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387825F9" w14:textId="77777777" w:rsidR="00250242" w:rsidRPr="00EA11E4" w:rsidRDefault="00250242" w:rsidP="00250242">
      <w:pPr>
        <w:ind w:left="567"/>
        <w:rPr>
          <w:noProof/>
          <w:szCs w:val="24"/>
        </w:rPr>
      </w:pPr>
    </w:p>
    <w:p w14:paraId="7455A4A9" w14:textId="77777777" w:rsidR="00250242" w:rsidRPr="00EA11E4" w:rsidRDefault="00250242" w:rsidP="00250242">
      <w:pPr>
        <w:ind w:left="567"/>
        <w:rPr>
          <w:noProof/>
          <w:szCs w:val="24"/>
        </w:rPr>
      </w:pPr>
      <w:r w:rsidRPr="00EA11E4">
        <w:rPr>
          <w:noProof/>
          <w:szCs w:val="24"/>
        </w:rPr>
        <w:t>This Regulation shall not apply to San Marino.</w:t>
      </w:r>
    </w:p>
    <w:p w14:paraId="149AD41E" w14:textId="77777777" w:rsidR="00250242" w:rsidRPr="00EA11E4" w:rsidRDefault="00250242" w:rsidP="00250242">
      <w:pPr>
        <w:rPr>
          <w:noProof/>
          <w:szCs w:val="24"/>
        </w:rPr>
      </w:pPr>
    </w:p>
    <w:p w14:paraId="12C84BF5" w14:textId="77777777" w:rsidR="00250242" w:rsidRPr="00EA11E4" w:rsidRDefault="00250242" w:rsidP="00250242">
      <w:pPr>
        <w:ind w:left="567" w:hanging="567"/>
        <w:rPr>
          <w:noProof/>
          <w:szCs w:val="24"/>
        </w:rPr>
      </w:pPr>
      <w:r w:rsidRPr="00EA11E4">
        <w:rPr>
          <w:noProof/>
          <w:szCs w:val="24"/>
        </w:rPr>
        <w:t>2.</w:t>
      </w:r>
      <w:r w:rsidRPr="00EA11E4">
        <w:rPr>
          <w:noProof/>
          <w:szCs w:val="24"/>
        </w:rPr>
        <w:tab/>
        <w:t>32006 R 0601: Commission Regulation (EC) No 601/2006 of 18 April 2006 implementing Regulation (EC) No 184/2005 of the European Parliament and of the Council as regards the format and the procedure for the transmission of data (OJ L 106, 19.4.2006, p. 7), as amended by:</w:t>
      </w:r>
    </w:p>
    <w:p w14:paraId="2916AD4D" w14:textId="77777777" w:rsidR="00250242" w:rsidRPr="00EA11E4" w:rsidRDefault="00250242" w:rsidP="00250242">
      <w:pPr>
        <w:rPr>
          <w:noProof/>
          <w:szCs w:val="24"/>
        </w:rPr>
      </w:pPr>
    </w:p>
    <w:p w14:paraId="66033EC2" w14:textId="4F1AE99F"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32014 R 0228: Commission Implementing Regulation (EU) No 228/2014 of</w:t>
      </w:r>
      <w:r w:rsidR="007F31D1" w:rsidRPr="00EA11E4">
        <w:rPr>
          <w:noProof/>
          <w:szCs w:val="24"/>
        </w:rPr>
        <w:t> </w:t>
      </w:r>
      <w:r w:rsidRPr="00EA11E4">
        <w:rPr>
          <w:noProof/>
          <w:szCs w:val="24"/>
        </w:rPr>
        <w:t>10 March 2014 (OJ L 70, 11.3.2014, p. 16).</w:t>
      </w:r>
    </w:p>
    <w:p w14:paraId="258B85E0" w14:textId="77777777" w:rsidR="00250242" w:rsidRPr="00EA11E4" w:rsidRDefault="00250242" w:rsidP="00250242">
      <w:pPr>
        <w:rPr>
          <w:noProof/>
          <w:szCs w:val="24"/>
        </w:rPr>
      </w:pPr>
    </w:p>
    <w:p w14:paraId="749B9D57" w14:textId="77777777" w:rsidR="00250242" w:rsidRPr="00EA11E4" w:rsidRDefault="00250242" w:rsidP="00250242">
      <w:pPr>
        <w:ind w:left="567" w:hanging="567"/>
        <w:rPr>
          <w:noProof/>
          <w:szCs w:val="24"/>
        </w:rPr>
      </w:pPr>
      <w:r w:rsidRPr="00EA11E4">
        <w:rPr>
          <w:noProof/>
          <w:szCs w:val="24"/>
        </w:rPr>
        <w:t>3.</w:t>
      </w:r>
      <w:r w:rsidRPr="00EA11E4">
        <w:rPr>
          <w:noProof/>
          <w:szCs w:val="24"/>
        </w:rPr>
        <w:tab/>
        <w:t>32006 R 0602: Commission Regulation (EC) No 602/2006 of 18 April 2006 adapting Regulation (EC) No 184/2005 of the European Parliament and of the Council through the updating of data requirements (OJ L 106, 19.4.2006, p. 10).</w:t>
      </w:r>
    </w:p>
    <w:p w14:paraId="10F010F0" w14:textId="77777777" w:rsidR="00250242" w:rsidRPr="00EA11E4" w:rsidRDefault="00250242" w:rsidP="00250242">
      <w:pPr>
        <w:rPr>
          <w:noProof/>
          <w:szCs w:val="24"/>
        </w:rPr>
      </w:pPr>
    </w:p>
    <w:p w14:paraId="64C68441" w14:textId="3BBD7EEF" w:rsidR="00250242" w:rsidRPr="00EA11E4" w:rsidRDefault="00250242" w:rsidP="00250242">
      <w:pPr>
        <w:ind w:left="567" w:hanging="567"/>
        <w:rPr>
          <w:noProof/>
          <w:szCs w:val="24"/>
        </w:rPr>
      </w:pPr>
      <w:r w:rsidRPr="00EA11E4">
        <w:rPr>
          <w:noProof/>
          <w:szCs w:val="24"/>
        </w:rPr>
        <w:t>4.</w:t>
      </w:r>
      <w:r w:rsidRPr="00EA11E4">
        <w:rPr>
          <w:noProof/>
          <w:szCs w:val="24"/>
        </w:rPr>
        <w:tab/>
        <w:t>32008 R 1055: Commission Regulation (EC) No 1055/2008 of 27 October 2008 implementing Regulation (EC) No 184/2005 of the European Parliament and of the Council, as regards quality criteria and quality reporting for balance of payments statistics (OJ L 283,</w:t>
      </w:r>
      <w:r w:rsidR="007F31D1" w:rsidRPr="00EA11E4">
        <w:rPr>
          <w:noProof/>
          <w:szCs w:val="24"/>
        </w:rPr>
        <w:t> </w:t>
      </w:r>
      <w:r w:rsidRPr="00EA11E4">
        <w:rPr>
          <w:noProof/>
          <w:szCs w:val="24"/>
        </w:rPr>
        <w:t>28.10.2008, p. 3), as amended by:</w:t>
      </w:r>
    </w:p>
    <w:p w14:paraId="2ECC8CE1" w14:textId="77777777" w:rsidR="00250242" w:rsidRPr="00EA11E4" w:rsidRDefault="00250242" w:rsidP="00250242">
      <w:pPr>
        <w:rPr>
          <w:noProof/>
          <w:szCs w:val="24"/>
        </w:rPr>
      </w:pPr>
    </w:p>
    <w:p w14:paraId="7845505A"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32010 R 1227: Commission Regulation (EU) No 1227/2010 of 20 December 2010 (OJ L 336, 21.12.2010, p. 15).</w:t>
      </w:r>
    </w:p>
    <w:p w14:paraId="16288AE1" w14:textId="77777777" w:rsidR="00250242" w:rsidRPr="00EA11E4" w:rsidRDefault="00250242" w:rsidP="00250242">
      <w:pPr>
        <w:contextualSpacing/>
        <w:rPr>
          <w:noProof/>
          <w:szCs w:val="24"/>
        </w:rPr>
      </w:pPr>
    </w:p>
    <w:p w14:paraId="2C6488B8" w14:textId="77777777" w:rsidR="00250242" w:rsidRPr="00EA11E4" w:rsidRDefault="00250242" w:rsidP="00250242">
      <w:pPr>
        <w:contextualSpacing/>
        <w:rPr>
          <w:noProof/>
          <w:szCs w:val="24"/>
        </w:rPr>
      </w:pPr>
    </w:p>
    <w:p w14:paraId="0391369F" w14:textId="059E92C5" w:rsidR="00250242" w:rsidRPr="00EA11E4" w:rsidRDefault="007F31D1" w:rsidP="00250242">
      <w:pPr>
        <w:jc w:val="center"/>
        <w:rPr>
          <w:noProof/>
          <w:szCs w:val="24"/>
        </w:rPr>
      </w:pPr>
      <w:r w:rsidRPr="00EA11E4">
        <w:rPr>
          <w:noProof/>
          <w:szCs w:val="24"/>
        </w:rPr>
        <w:br w:type="page"/>
      </w:r>
      <w:r w:rsidR="00250242" w:rsidRPr="00EA11E4">
        <w:rPr>
          <w:noProof/>
          <w:szCs w:val="24"/>
        </w:rPr>
        <w:lastRenderedPageBreak/>
        <w:t>SECTION G</w:t>
      </w:r>
    </w:p>
    <w:p w14:paraId="74E92981" w14:textId="77777777" w:rsidR="00250242" w:rsidRPr="00EA11E4" w:rsidRDefault="00250242" w:rsidP="00250242">
      <w:pPr>
        <w:jc w:val="center"/>
        <w:rPr>
          <w:noProof/>
          <w:szCs w:val="24"/>
        </w:rPr>
      </w:pPr>
    </w:p>
    <w:p w14:paraId="2FEA3F76" w14:textId="77777777" w:rsidR="00250242" w:rsidRPr="00EA11E4" w:rsidRDefault="00250242" w:rsidP="00250242">
      <w:pPr>
        <w:jc w:val="center"/>
        <w:rPr>
          <w:noProof/>
          <w:szCs w:val="24"/>
        </w:rPr>
      </w:pPr>
      <w:r w:rsidRPr="00EA11E4">
        <w:rPr>
          <w:noProof/>
          <w:szCs w:val="24"/>
        </w:rPr>
        <w:t>PURCHASING POWER PARITIES (PPP)</w:t>
      </w:r>
    </w:p>
    <w:p w14:paraId="4891669C" w14:textId="77777777" w:rsidR="00250242" w:rsidRPr="00EA11E4" w:rsidRDefault="00250242" w:rsidP="00250242">
      <w:pPr>
        <w:rPr>
          <w:noProof/>
          <w:szCs w:val="24"/>
        </w:rPr>
      </w:pPr>
    </w:p>
    <w:p w14:paraId="0D1A5939" w14:textId="25F51C61" w:rsidR="00250242" w:rsidRPr="00EA11E4" w:rsidRDefault="00250242" w:rsidP="00250242">
      <w:pPr>
        <w:ind w:left="567" w:hanging="567"/>
        <w:rPr>
          <w:noProof/>
          <w:szCs w:val="24"/>
        </w:rPr>
      </w:pPr>
      <w:r w:rsidRPr="00EA11E4">
        <w:rPr>
          <w:noProof/>
          <w:szCs w:val="24"/>
        </w:rPr>
        <w:t>1.</w:t>
      </w:r>
      <w:r w:rsidRPr="00EA11E4">
        <w:rPr>
          <w:noProof/>
          <w:szCs w:val="24"/>
        </w:rPr>
        <w:tab/>
        <w:t>32007 R 1445: Regulation (EC) No 1445/2007 of the European Parliament and of the Council of</w:t>
      </w:r>
      <w:r w:rsidR="007F31D1" w:rsidRPr="00EA11E4">
        <w:rPr>
          <w:noProof/>
          <w:szCs w:val="24"/>
        </w:rPr>
        <w:t> </w:t>
      </w:r>
      <w:r w:rsidRPr="00EA11E4">
        <w:rPr>
          <w:noProof/>
          <w:szCs w:val="24"/>
        </w:rPr>
        <w:t>11 December 2007 establishing common rules for the provision of basic information on Purchasing Power Parities and for their calculation and dissemination (OJ L 336, 20.12.2007, p. 1).</w:t>
      </w:r>
    </w:p>
    <w:p w14:paraId="46DD9E6C" w14:textId="77777777" w:rsidR="00250242" w:rsidRPr="00EA11E4" w:rsidRDefault="00250242" w:rsidP="00250242">
      <w:pPr>
        <w:rPr>
          <w:noProof/>
          <w:szCs w:val="24"/>
        </w:rPr>
      </w:pPr>
    </w:p>
    <w:p w14:paraId="3F137059"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67C9DB60" w14:textId="77777777" w:rsidR="00250242" w:rsidRPr="00EA11E4" w:rsidRDefault="00250242" w:rsidP="00250242">
      <w:pPr>
        <w:ind w:left="567"/>
        <w:rPr>
          <w:noProof/>
          <w:szCs w:val="24"/>
        </w:rPr>
      </w:pPr>
    </w:p>
    <w:p w14:paraId="45F1D1EF" w14:textId="77777777" w:rsidR="00250242" w:rsidRPr="00EA11E4" w:rsidRDefault="00250242" w:rsidP="00250242">
      <w:pPr>
        <w:ind w:left="567"/>
        <w:rPr>
          <w:noProof/>
          <w:szCs w:val="24"/>
        </w:rPr>
      </w:pPr>
      <w:r w:rsidRPr="00EA11E4">
        <w:rPr>
          <w:noProof/>
          <w:szCs w:val="24"/>
        </w:rPr>
        <w:t>This Regulation shall not apply to San Marino.</w:t>
      </w:r>
    </w:p>
    <w:p w14:paraId="690F926B" w14:textId="77777777" w:rsidR="00250242" w:rsidRPr="00EA11E4" w:rsidRDefault="00250242" w:rsidP="00250242">
      <w:pPr>
        <w:rPr>
          <w:noProof/>
          <w:szCs w:val="24"/>
        </w:rPr>
      </w:pPr>
    </w:p>
    <w:p w14:paraId="1570EF7C" w14:textId="283BED53" w:rsidR="00250242" w:rsidRPr="00EA11E4" w:rsidRDefault="00250242" w:rsidP="00250242">
      <w:pPr>
        <w:ind w:left="567" w:hanging="567"/>
        <w:rPr>
          <w:noProof/>
          <w:szCs w:val="24"/>
        </w:rPr>
      </w:pPr>
      <w:r w:rsidRPr="00EA11E4">
        <w:rPr>
          <w:noProof/>
          <w:szCs w:val="24"/>
        </w:rPr>
        <w:t>2.</w:t>
      </w:r>
      <w:r w:rsidRPr="00EA11E4">
        <w:rPr>
          <w:noProof/>
          <w:szCs w:val="24"/>
        </w:rPr>
        <w:tab/>
        <w:t>32011 R 0193: Commission Regulation (EU) No 193/2011 of 28 February 2011 implementing Regulation (EC) No 1445/2007 of the European Parliament and of the Council as regards the system of quality control used for Purchasing Power Parities (OJ L 56,</w:t>
      </w:r>
      <w:r w:rsidR="007F31D1" w:rsidRPr="00EA11E4">
        <w:rPr>
          <w:noProof/>
          <w:szCs w:val="24"/>
        </w:rPr>
        <w:t> </w:t>
      </w:r>
      <w:r w:rsidRPr="00EA11E4">
        <w:rPr>
          <w:noProof/>
          <w:szCs w:val="24"/>
        </w:rPr>
        <w:t>1.3.2011, p. 1).</w:t>
      </w:r>
    </w:p>
    <w:p w14:paraId="28A02F01" w14:textId="77777777" w:rsidR="00250242" w:rsidRPr="00EA11E4" w:rsidRDefault="00250242" w:rsidP="00250242">
      <w:pPr>
        <w:rPr>
          <w:noProof/>
          <w:szCs w:val="24"/>
        </w:rPr>
      </w:pPr>
    </w:p>
    <w:p w14:paraId="243813BB" w14:textId="77777777" w:rsidR="00250242" w:rsidRPr="00EA11E4" w:rsidRDefault="00250242" w:rsidP="00250242">
      <w:pPr>
        <w:ind w:left="567" w:hanging="567"/>
        <w:rPr>
          <w:noProof/>
          <w:szCs w:val="24"/>
        </w:rPr>
      </w:pPr>
      <w:r w:rsidRPr="00EA11E4">
        <w:rPr>
          <w:noProof/>
          <w:szCs w:val="24"/>
        </w:rPr>
        <w:t>3.</w:t>
      </w:r>
      <w:r w:rsidRPr="00EA11E4">
        <w:rPr>
          <w:noProof/>
          <w:szCs w:val="24"/>
        </w:rPr>
        <w:tab/>
        <w:t>32015 R 1163: Commission Regulation (EU) 2015/1163 of 15 July 2015 implementing Regulation (EC) No 1445/2007 of the European Parliament and of the Council as regards the list of basic headings used for Purchasing Power Parities (OJ L 188, 16.7.2015, p. 6).</w:t>
      </w:r>
    </w:p>
    <w:p w14:paraId="1659A2A9" w14:textId="77777777" w:rsidR="00250242" w:rsidRPr="00EA11E4" w:rsidRDefault="00250242" w:rsidP="00250242">
      <w:pPr>
        <w:rPr>
          <w:noProof/>
          <w:szCs w:val="24"/>
        </w:rPr>
      </w:pPr>
    </w:p>
    <w:p w14:paraId="07C1E9F1" w14:textId="77777777" w:rsidR="00250242" w:rsidRPr="00EA11E4" w:rsidRDefault="00250242" w:rsidP="00250242">
      <w:pPr>
        <w:rPr>
          <w:noProof/>
          <w:szCs w:val="24"/>
        </w:rPr>
      </w:pPr>
      <w:bookmarkStart w:id="13" w:name="_CLASSIFICATION/NOMENCLATURES"/>
      <w:bookmarkEnd w:id="13"/>
    </w:p>
    <w:p w14:paraId="50BBCBBC" w14:textId="5895661B" w:rsidR="00250242" w:rsidRPr="00F0636E" w:rsidRDefault="007F31D1" w:rsidP="00250242">
      <w:pPr>
        <w:jc w:val="center"/>
        <w:rPr>
          <w:noProof/>
          <w:szCs w:val="24"/>
          <w:lang w:val="fr-BE"/>
        </w:rPr>
      </w:pPr>
      <w:r w:rsidRPr="002E7608">
        <w:rPr>
          <w:noProof/>
          <w:szCs w:val="24"/>
          <w:lang w:val="fr-BE"/>
        </w:rPr>
        <w:br w:type="page"/>
      </w:r>
      <w:r w:rsidR="00250242" w:rsidRPr="00F0636E">
        <w:rPr>
          <w:noProof/>
          <w:szCs w:val="24"/>
          <w:lang w:val="fr-BE"/>
        </w:rPr>
        <w:lastRenderedPageBreak/>
        <w:t>CHAPTER 8</w:t>
      </w:r>
    </w:p>
    <w:p w14:paraId="4F83C07D" w14:textId="77777777" w:rsidR="00250242" w:rsidRPr="00F0636E" w:rsidRDefault="00250242" w:rsidP="00250242">
      <w:pPr>
        <w:jc w:val="center"/>
        <w:rPr>
          <w:noProof/>
          <w:szCs w:val="24"/>
          <w:lang w:val="fr-BE"/>
        </w:rPr>
      </w:pPr>
    </w:p>
    <w:p w14:paraId="0C7C6969" w14:textId="77777777" w:rsidR="00250242" w:rsidRPr="00F0636E" w:rsidRDefault="00250242" w:rsidP="00250242">
      <w:pPr>
        <w:jc w:val="center"/>
        <w:rPr>
          <w:noProof/>
          <w:szCs w:val="24"/>
          <w:lang w:val="fr-BE"/>
        </w:rPr>
      </w:pPr>
      <w:r w:rsidRPr="00F0636E">
        <w:rPr>
          <w:noProof/>
          <w:szCs w:val="24"/>
          <w:lang w:val="fr-BE"/>
        </w:rPr>
        <w:t>CLASSIFICATION/NOMENCLATURES STATISTICS</w:t>
      </w:r>
    </w:p>
    <w:p w14:paraId="1BE48723" w14:textId="77777777" w:rsidR="00250242" w:rsidRPr="00F0636E" w:rsidRDefault="00250242" w:rsidP="00250242">
      <w:pPr>
        <w:jc w:val="center"/>
        <w:rPr>
          <w:noProof/>
          <w:szCs w:val="24"/>
          <w:lang w:val="fr-BE"/>
        </w:rPr>
      </w:pPr>
    </w:p>
    <w:p w14:paraId="292100B7" w14:textId="77777777" w:rsidR="00250242" w:rsidRPr="00F0636E" w:rsidRDefault="00250242" w:rsidP="00250242">
      <w:pPr>
        <w:jc w:val="center"/>
        <w:rPr>
          <w:noProof/>
          <w:szCs w:val="24"/>
          <w:lang w:val="fr-BE"/>
        </w:rPr>
      </w:pPr>
    </w:p>
    <w:p w14:paraId="72252C64" w14:textId="77777777" w:rsidR="00250242" w:rsidRPr="00F0636E" w:rsidRDefault="00250242" w:rsidP="00250242">
      <w:pPr>
        <w:jc w:val="center"/>
        <w:rPr>
          <w:noProof/>
          <w:szCs w:val="24"/>
          <w:lang w:val="fr-BE"/>
        </w:rPr>
      </w:pPr>
      <w:r w:rsidRPr="00F0636E">
        <w:rPr>
          <w:noProof/>
          <w:szCs w:val="24"/>
          <w:lang w:val="fr-BE"/>
        </w:rPr>
        <w:t>SECTION A</w:t>
      </w:r>
    </w:p>
    <w:p w14:paraId="1724F636" w14:textId="77777777" w:rsidR="00250242" w:rsidRPr="00F0636E" w:rsidRDefault="00250242" w:rsidP="00250242">
      <w:pPr>
        <w:jc w:val="center"/>
        <w:rPr>
          <w:noProof/>
          <w:szCs w:val="24"/>
          <w:lang w:val="fr-BE"/>
        </w:rPr>
      </w:pPr>
    </w:p>
    <w:p w14:paraId="00062F17" w14:textId="77777777" w:rsidR="00250242" w:rsidRPr="00EA11E4" w:rsidRDefault="00250242" w:rsidP="00250242">
      <w:pPr>
        <w:jc w:val="center"/>
        <w:rPr>
          <w:noProof/>
          <w:szCs w:val="24"/>
        </w:rPr>
      </w:pPr>
      <w:r w:rsidRPr="00EA11E4">
        <w:rPr>
          <w:noProof/>
          <w:szCs w:val="24"/>
        </w:rPr>
        <w:t>ECONOMIC ACTIVITIES (NACE)</w:t>
      </w:r>
    </w:p>
    <w:p w14:paraId="0849450C" w14:textId="77777777" w:rsidR="00250242" w:rsidRPr="00EA11E4" w:rsidRDefault="00250242" w:rsidP="007F31D1">
      <w:pPr>
        <w:rPr>
          <w:noProof/>
          <w:szCs w:val="24"/>
        </w:rPr>
      </w:pPr>
    </w:p>
    <w:p w14:paraId="7DEA9FF8" w14:textId="77777777" w:rsidR="00250242" w:rsidRPr="00EA11E4" w:rsidRDefault="00250242" w:rsidP="00250242">
      <w:pPr>
        <w:ind w:left="567" w:hanging="567"/>
        <w:rPr>
          <w:noProof/>
          <w:szCs w:val="24"/>
        </w:rPr>
      </w:pPr>
      <w:r w:rsidRPr="00EA11E4">
        <w:rPr>
          <w:noProof/>
          <w:szCs w:val="24"/>
        </w:rPr>
        <w:t>ACTS REFERRED TO</w:t>
      </w:r>
    </w:p>
    <w:p w14:paraId="2D07E6F3" w14:textId="77777777" w:rsidR="00250242" w:rsidRPr="00EA11E4" w:rsidRDefault="00250242" w:rsidP="00250242">
      <w:pPr>
        <w:rPr>
          <w:noProof/>
          <w:szCs w:val="24"/>
        </w:rPr>
      </w:pPr>
    </w:p>
    <w:p w14:paraId="2333B14D" w14:textId="77777777" w:rsidR="00250242" w:rsidRPr="00EA11E4" w:rsidRDefault="00250242" w:rsidP="00250242">
      <w:pPr>
        <w:ind w:left="567" w:hanging="567"/>
        <w:rPr>
          <w:noProof/>
          <w:szCs w:val="24"/>
        </w:rPr>
      </w:pPr>
      <w:r w:rsidRPr="00EA11E4">
        <w:rPr>
          <w:noProof/>
          <w:szCs w:val="24"/>
        </w:rPr>
        <w:t>1.</w:t>
      </w:r>
      <w:r w:rsidRPr="00EA11E4">
        <w:rPr>
          <w:noProof/>
          <w:szCs w:val="24"/>
        </w:rPr>
        <w:tab/>
        <w:t>31990 R 3037: Council Regulation (EEC) No 3037/90 of 9 October 1990 on the statistical classification of economic activities in the European Community (OJ L 293 of 24.10.1990, p. 1), as amended by:</w:t>
      </w:r>
    </w:p>
    <w:p w14:paraId="11259338" w14:textId="77777777" w:rsidR="00250242" w:rsidRPr="00EA11E4" w:rsidRDefault="00250242" w:rsidP="00250242">
      <w:pPr>
        <w:contextualSpacing/>
        <w:rPr>
          <w:noProof/>
          <w:szCs w:val="24"/>
        </w:rPr>
      </w:pPr>
    </w:p>
    <w:p w14:paraId="698D8051"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32002 R 0029: Commission Regulation (EC) No </w:t>
      </w:r>
      <w:bookmarkStart w:id="14" w:name="_Hlk78884883"/>
      <w:r w:rsidRPr="00EA11E4">
        <w:rPr>
          <w:noProof/>
          <w:szCs w:val="24"/>
        </w:rPr>
        <w:t xml:space="preserve">29/2002 </w:t>
      </w:r>
      <w:bookmarkEnd w:id="14"/>
      <w:r w:rsidRPr="00EA11E4">
        <w:rPr>
          <w:noProof/>
          <w:szCs w:val="24"/>
        </w:rPr>
        <w:t>of 19 December 2001 (OJ L 6, 10.1.2002, p. 3),</w:t>
      </w:r>
    </w:p>
    <w:p w14:paraId="74808D5F" w14:textId="77777777" w:rsidR="00250242" w:rsidRPr="00EA11E4" w:rsidRDefault="00250242" w:rsidP="00250242">
      <w:pPr>
        <w:ind w:left="1134" w:hanging="567"/>
        <w:contextualSpacing/>
        <w:rPr>
          <w:noProof/>
          <w:szCs w:val="24"/>
        </w:rPr>
      </w:pPr>
    </w:p>
    <w:p w14:paraId="02BC6F93"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32006 R 1893: Regulation (EC) No 1893/2006 of the European Parliament and of the Council of 20 December 2006 (OJ L 393, 30.12.2006, p. 1).</w:t>
      </w:r>
    </w:p>
    <w:p w14:paraId="121109D6" w14:textId="77777777" w:rsidR="00250242" w:rsidRPr="00EA11E4" w:rsidRDefault="00250242" w:rsidP="00250242">
      <w:pPr>
        <w:rPr>
          <w:noProof/>
          <w:szCs w:val="24"/>
        </w:rPr>
      </w:pPr>
    </w:p>
    <w:p w14:paraId="32B30966" w14:textId="65ED7875" w:rsidR="00250242" w:rsidRPr="00EA11E4" w:rsidRDefault="00250242" w:rsidP="00250242">
      <w:pPr>
        <w:ind w:left="567" w:hanging="567"/>
        <w:rPr>
          <w:noProof/>
          <w:szCs w:val="24"/>
        </w:rPr>
      </w:pPr>
      <w:r w:rsidRPr="00EA11E4">
        <w:rPr>
          <w:noProof/>
          <w:szCs w:val="24"/>
        </w:rPr>
        <w:t>2.</w:t>
      </w:r>
      <w:r w:rsidRPr="00EA11E4">
        <w:rPr>
          <w:noProof/>
          <w:szCs w:val="24"/>
        </w:rPr>
        <w:tab/>
        <w:t>32006 R 1893: Regulation (EC) No 1893/2006 of the European Parliament and of the Council of</w:t>
      </w:r>
      <w:r w:rsidR="007F31D1" w:rsidRPr="00EA11E4">
        <w:rPr>
          <w:noProof/>
          <w:szCs w:val="24"/>
        </w:rPr>
        <w:t> </w:t>
      </w:r>
      <w:r w:rsidRPr="00EA11E4">
        <w:rPr>
          <w:noProof/>
          <w:szCs w:val="24"/>
        </w:rPr>
        <w:t>20 December 2006 establishing the statistical classification of economic activities NACE Revision 2 and amending Council Regulation (EEC) No 3037/90 as well as certain EC Regulations on specific statistical domains (OJ L 393, 30.12.2006, p. 1), as amended by:</w:t>
      </w:r>
    </w:p>
    <w:p w14:paraId="197C5072" w14:textId="77777777" w:rsidR="00250242" w:rsidRPr="00EA11E4" w:rsidRDefault="00250242" w:rsidP="00250242">
      <w:pPr>
        <w:rPr>
          <w:noProof/>
          <w:szCs w:val="24"/>
        </w:rPr>
      </w:pPr>
    </w:p>
    <w:p w14:paraId="5126D657"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32023 R 0137: Commission Delegated Regulation (EU) 2023/137 of 10 October 2022 (OJ L 19, 20.1.2023, p. 5).</w:t>
      </w:r>
    </w:p>
    <w:p w14:paraId="59F9B8E5" w14:textId="77777777" w:rsidR="00250242" w:rsidRPr="00EA11E4" w:rsidRDefault="00250242" w:rsidP="00250242">
      <w:pPr>
        <w:rPr>
          <w:noProof/>
          <w:szCs w:val="24"/>
        </w:rPr>
      </w:pPr>
    </w:p>
    <w:p w14:paraId="492AF129" w14:textId="5BF6AE65"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3.</w:t>
      </w:r>
      <w:r w:rsidR="00250242" w:rsidRPr="00EA11E4">
        <w:rPr>
          <w:noProof/>
          <w:szCs w:val="24"/>
        </w:rPr>
        <w:tab/>
        <w:t>32007 R 0973: Commission Regulation (EC) No 973/2007 of 20 August 2007 amending certain EC Regulations on specific statistical domains implementing the statistical classification of economic activities NACE Revision 2 (OJ L 216, 21.8.2007, p. 10).</w:t>
      </w:r>
    </w:p>
    <w:p w14:paraId="0F72824C" w14:textId="77777777" w:rsidR="00250242" w:rsidRPr="00EA11E4" w:rsidRDefault="00250242" w:rsidP="00250242">
      <w:pPr>
        <w:rPr>
          <w:noProof/>
          <w:szCs w:val="24"/>
        </w:rPr>
      </w:pPr>
    </w:p>
    <w:p w14:paraId="36FD4D44" w14:textId="412319B7" w:rsidR="00250242" w:rsidRPr="00EA11E4" w:rsidRDefault="00250242" w:rsidP="00250242">
      <w:pPr>
        <w:ind w:left="567" w:hanging="567"/>
        <w:rPr>
          <w:noProof/>
          <w:szCs w:val="24"/>
        </w:rPr>
      </w:pPr>
      <w:r w:rsidRPr="00EA11E4">
        <w:rPr>
          <w:noProof/>
          <w:szCs w:val="24"/>
        </w:rPr>
        <w:t>4.</w:t>
      </w:r>
      <w:r w:rsidRPr="00EA11E4">
        <w:rPr>
          <w:noProof/>
          <w:szCs w:val="24"/>
        </w:rPr>
        <w:tab/>
        <w:t xml:space="preserve">32019 R 1243: </w:t>
      </w:r>
      <w:bookmarkStart w:id="15" w:name="_Hlk75268079"/>
      <w:r w:rsidRPr="00EA11E4">
        <w:rPr>
          <w:noProof/>
          <w:szCs w:val="24"/>
        </w:rPr>
        <w:t>Regulation (EU) 2019/1243 of the European Parliament and of the Council of</w:t>
      </w:r>
      <w:r w:rsidR="007F31D1" w:rsidRPr="00EA11E4">
        <w:rPr>
          <w:noProof/>
          <w:szCs w:val="24"/>
        </w:rPr>
        <w:t> </w:t>
      </w:r>
      <w:r w:rsidRPr="00EA11E4">
        <w:rPr>
          <w:noProof/>
          <w:szCs w:val="24"/>
        </w:rPr>
        <w:t>20 June 2019 adapting a number of legal acts providing for the use of the regulatory procedure with scrutiny to Articles 290 and 291 of the Treaty on the Functioning of the European Union (OJ L 198, 25.7.2019, p. 241).</w:t>
      </w:r>
    </w:p>
    <w:bookmarkEnd w:id="15"/>
    <w:p w14:paraId="2E89F143" w14:textId="77777777" w:rsidR="00250242" w:rsidRPr="00EA11E4" w:rsidRDefault="00250242" w:rsidP="00250242">
      <w:pPr>
        <w:rPr>
          <w:noProof/>
          <w:szCs w:val="24"/>
        </w:rPr>
      </w:pPr>
    </w:p>
    <w:p w14:paraId="7CF95CB8" w14:textId="77777777" w:rsidR="00250242" w:rsidRPr="00EA11E4" w:rsidRDefault="00250242" w:rsidP="00250242">
      <w:pPr>
        <w:ind w:left="567" w:hanging="567"/>
        <w:rPr>
          <w:noProof/>
          <w:szCs w:val="24"/>
        </w:rPr>
      </w:pPr>
      <w:r w:rsidRPr="00EA11E4">
        <w:rPr>
          <w:noProof/>
          <w:szCs w:val="24"/>
        </w:rPr>
        <w:t>ACTS OF WHICH THE ASSOCIATED PARTIES SHALL TAKE NOTE</w:t>
      </w:r>
    </w:p>
    <w:p w14:paraId="056706B1" w14:textId="77777777" w:rsidR="00250242" w:rsidRPr="00EA11E4" w:rsidRDefault="00250242" w:rsidP="00250242">
      <w:pPr>
        <w:rPr>
          <w:noProof/>
          <w:szCs w:val="24"/>
        </w:rPr>
      </w:pPr>
    </w:p>
    <w:p w14:paraId="5C7873EA" w14:textId="77777777" w:rsidR="00250242" w:rsidRPr="00EA11E4" w:rsidRDefault="00250242" w:rsidP="00250242">
      <w:pPr>
        <w:ind w:left="567" w:hanging="567"/>
        <w:rPr>
          <w:noProof/>
          <w:szCs w:val="24"/>
        </w:rPr>
      </w:pPr>
      <w:r w:rsidRPr="00EA11E4">
        <w:rPr>
          <w:noProof/>
          <w:szCs w:val="24"/>
        </w:rPr>
        <w:t>1.</w:t>
      </w:r>
      <w:r w:rsidRPr="00EA11E4">
        <w:rPr>
          <w:noProof/>
          <w:szCs w:val="24"/>
        </w:rPr>
        <w:tab/>
        <w:t>31996 H 0162: Commission Recommendation 96/162/EC of 8 February 1996 on a common aggregation for the purpose of making economic analyses (OJ L 38 of 16.2.1996, p. 20).</w:t>
      </w:r>
    </w:p>
    <w:p w14:paraId="1403BA04" w14:textId="77777777" w:rsidR="00250242" w:rsidRPr="00EA11E4" w:rsidRDefault="00250242" w:rsidP="00250242">
      <w:pPr>
        <w:ind w:left="567" w:hanging="567"/>
        <w:rPr>
          <w:noProof/>
          <w:szCs w:val="24"/>
        </w:rPr>
      </w:pPr>
    </w:p>
    <w:p w14:paraId="6E03F568" w14:textId="77777777" w:rsidR="00250242" w:rsidRPr="00EA11E4" w:rsidRDefault="00250242" w:rsidP="00250242">
      <w:pPr>
        <w:ind w:left="567" w:hanging="567"/>
        <w:rPr>
          <w:noProof/>
          <w:szCs w:val="24"/>
        </w:rPr>
      </w:pPr>
    </w:p>
    <w:p w14:paraId="28EA7B56" w14:textId="77777777" w:rsidR="00250242" w:rsidRPr="00EA11E4" w:rsidRDefault="00250242" w:rsidP="00250242">
      <w:pPr>
        <w:jc w:val="center"/>
        <w:rPr>
          <w:noProof/>
          <w:szCs w:val="24"/>
        </w:rPr>
      </w:pPr>
      <w:r w:rsidRPr="00EA11E4">
        <w:rPr>
          <w:noProof/>
          <w:szCs w:val="24"/>
        </w:rPr>
        <w:t>SECTION B</w:t>
      </w:r>
    </w:p>
    <w:p w14:paraId="468A6317" w14:textId="77777777" w:rsidR="00250242" w:rsidRPr="00EA11E4" w:rsidRDefault="00250242" w:rsidP="00250242">
      <w:pPr>
        <w:jc w:val="center"/>
        <w:rPr>
          <w:noProof/>
          <w:szCs w:val="24"/>
        </w:rPr>
      </w:pPr>
    </w:p>
    <w:p w14:paraId="460842D2" w14:textId="77777777" w:rsidR="00250242" w:rsidRPr="00EA11E4" w:rsidRDefault="00250242" w:rsidP="00250242">
      <w:pPr>
        <w:jc w:val="center"/>
        <w:rPr>
          <w:noProof/>
          <w:szCs w:val="24"/>
        </w:rPr>
      </w:pPr>
      <w:r w:rsidRPr="00EA11E4">
        <w:rPr>
          <w:noProof/>
          <w:szCs w:val="24"/>
        </w:rPr>
        <w:t>NUTS</w:t>
      </w:r>
    </w:p>
    <w:p w14:paraId="45F8477C" w14:textId="77777777" w:rsidR="00250242" w:rsidRPr="00EA11E4" w:rsidRDefault="00250242" w:rsidP="007F31D1">
      <w:pPr>
        <w:rPr>
          <w:noProof/>
          <w:szCs w:val="24"/>
        </w:rPr>
      </w:pPr>
    </w:p>
    <w:p w14:paraId="60DB27AD" w14:textId="77777777" w:rsidR="00250242" w:rsidRPr="00EA11E4" w:rsidRDefault="00250242" w:rsidP="00250242">
      <w:pPr>
        <w:ind w:left="567" w:hanging="567"/>
        <w:rPr>
          <w:noProof/>
          <w:szCs w:val="24"/>
        </w:rPr>
      </w:pPr>
      <w:r w:rsidRPr="00EA11E4">
        <w:rPr>
          <w:noProof/>
          <w:szCs w:val="24"/>
        </w:rPr>
        <w:t>ACTS REFERRED TO</w:t>
      </w:r>
    </w:p>
    <w:p w14:paraId="528E0A90" w14:textId="77777777" w:rsidR="00250242" w:rsidRPr="00EA11E4" w:rsidRDefault="00250242" w:rsidP="00250242">
      <w:pPr>
        <w:rPr>
          <w:noProof/>
          <w:szCs w:val="24"/>
        </w:rPr>
      </w:pPr>
    </w:p>
    <w:p w14:paraId="2E3813AD" w14:textId="29419D88" w:rsidR="00250242" w:rsidRPr="00EA11E4" w:rsidRDefault="00250242" w:rsidP="00250242">
      <w:pPr>
        <w:ind w:left="567" w:hanging="567"/>
        <w:rPr>
          <w:noProof/>
          <w:szCs w:val="24"/>
        </w:rPr>
      </w:pPr>
      <w:r w:rsidRPr="00EA11E4">
        <w:rPr>
          <w:noProof/>
          <w:szCs w:val="24"/>
        </w:rPr>
        <w:t>1.</w:t>
      </w:r>
      <w:r w:rsidRPr="00EA11E4">
        <w:rPr>
          <w:noProof/>
          <w:szCs w:val="24"/>
        </w:rPr>
        <w:tab/>
        <w:t>32003 R 1059: Regulation (EC) No 1059/2003 of the European Parliament and of the Council of</w:t>
      </w:r>
      <w:r w:rsidR="007F31D1" w:rsidRPr="00EA11E4">
        <w:rPr>
          <w:noProof/>
          <w:szCs w:val="24"/>
        </w:rPr>
        <w:t> </w:t>
      </w:r>
      <w:r w:rsidRPr="00EA11E4">
        <w:rPr>
          <w:noProof/>
          <w:szCs w:val="24"/>
        </w:rPr>
        <w:t>26 May 2003 on the establishment of a common classification of territorial units for statistics (NUTS) (OJ L 154, 21.6.2003, p. 1), as amended by:</w:t>
      </w:r>
    </w:p>
    <w:p w14:paraId="385793C3" w14:textId="77777777" w:rsidR="00250242" w:rsidRPr="00EA11E4" w:rsidRDefault="00250242" w:rsidP="00250242">
      <w:pPr>
        <w:rPr>
          <w:noProof/>
          <w:szCs w:val="24"/>
        </w:rPr>
      </w:pPr>
    </w:p>
    <w:p w14:paraId="12CC775C" w14:textId="28FBCF53"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32005 R 1888: Regulation (EC) No 1888/2005 of the European Parliament and of the Council of 26 October 2005 (OJ L 309, 25.11.2005, p.</w:t>
      </w:r>
      <w:r w:rsidR="007F31D1" w:rsidRPr="00EA11E4">
        <w:rPr>
          <w:noProof/>
          <w:szCs w:val="24"/>
        </w:rPr>
        <w:t> </w:t>
      </w:r>
      <w:r w:rsidRPr="00EA11E4">
        <w:rPr>
          <w:noProof/>
          <w:szCs w:val="24"/>
        </w:rPr>
        <w:t>1),</w:t>
      </w:r>
    </w:p>
    <w:p w14:paraId="490BBDE4" w14:textId="77777777" w:rsidR="00250242" w:rsidRPr="00EA11E4" w:rsidRDefault="00250242" w:rsidP="00250242">
      <w:pPr>
        <w:ind w:left="1134" w:hanging="567"/>
        <w:contextualSpacing/>
        <w:rPr>
          <w:noProof/>
          <w:szCs w:val="24"/>
        </w:rPr>
      </w:pPr>
    </w:p>
    <w:p w14:paraId="7F67D5B6" w14:textId="59082838" w:rsidR="00250242" w:rsidRPr="00EA11E4" w:rsidRDefault="007F31D1" w:rsidP="00250242">
      <w:pPr>
        <w:ind w:left="1134" w:hanging="567"/>
        <w:contextualSpacing/>
        <w:rPr>
          <w:noProof/>
          <w:szCs w:val="24"/>
        </w:rPr>
      </w:pPr>
      <w:r w:rsidRPr="00EA11E4">
        <w:rPr>
          <w:noProof/>
          <w:szCs w:val="24"/>
        </w:rPr>
        <w:br w:type="page"/>
      </w:r>
      <w:r w:rsidR="00250242" w:rsidRPr="00EA11E4">
        <w:rPr>
          <w:noProof/>
          <w:szCs w:val="24"/>
        </w:rPr>
        <w:lastRenderedPageBreak/>
        <w:t>–</w:t>
      </w:r>
      <w:r w:rsidR="00250242" w:rsidRPr="00EA11E4">
        <w:rPr>
          <w:noProof/>
          <w:szCs w:val="24"/>
        </w:rPr>
        <w:tab/>
        <w:t>32007 R 0105: Commission Regulation (EC) No 105/2007 of 1 February 2007 (OJ L 39, 10.2.2007, p. 1),</w:t>
      </w:r>
    </w:p>
    <w:p w14:paraId="4D7E9350" w14:textId="77777777" w:rsidR="00250242" w:rsidRPr="00EA11E4" w:rsidRDefault="00250242" w:rsidP="00250242">
      <w:pPr>
        <w:ind w:left="1134" w:hanging="567"/>
        <w:contextualSpacing/>
        <w:rPr>
          <w:noProof/>
          <w:szCs w:val="24"/>
        </w:rPr>
      </w:pPr>
    </w:p>
    <w:p w14:paraId="0BE648FF"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32008 R 0176: Regulation (EC) No 176/2008 of the European Parliament and of the Council of 20 February 2008 (OJ L 61, 5.3.2008, p. 1),</w:t>
      </w:r>
    </w:p>
    <w:p w14:paraId="1C8B0574" w14:textId="77777777" w:rsidR="00250242" w:rsidRPr="00EA11E4" w:rsidRDefault="00250242" w:rsidP="00250242">
      <w:pPr>
        <w:ind w:left="1134" w:hanging="567"/>
        <w:contextualSpacing/>
        <w:rPr>
          <w:noProof/>
          <w:szCs w:val="24"/>
        </w:rPr>
      </w:pPr>
    </w:p>
    <w:p w14:paraId="1C5CEA11" w14:textId="3A735170"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32011 R 0031: Commission Regulation (EU) No 31/2011 of 17 January 2011 (OJ L 13,</w:t>
      </w:r>
      <w:r w:rsidR="007F31D1" w:rsidRPr="00EA11E4">
        <w:rPr>
          <w:noProof/>
          <w:szCs w:val="24"/>
        </w:rPr>
        <w:t> </w:t>
      </w:r>
      <w:r w:rsidRPr="00EA11E4">
        <w:rPr>
          <w:noProof/>
          <w:szCs w:val="24"/>
        </w:rPr>
        <w:t>18.1.2011, p. 3),</w:t>
      </w:r>
    </w:p>
    <w:p w14:paraId="338C471F" w14:textId="77777777" w:rsidR="00250242" w:rsidRPr="00EA11E4" w:rsidRDefault="00250242" w:rsidP="00250242">
      <w:pPr>
        <w:ind w:left="1134" w:hanging="567"/>
        <w:contextualSpacing/>
        <w:rPr>
          <w:noProof/>
          <w:szCs w:val="24"/>
        </w:rPr>
      </w:pPr>
    </w:p>
    <w:p w14:paraId="27914BE7"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32013 R 1319: Commission Regulation (EU) No 1319/2013 of 9 December 2013 (OJ L 342, 18.12.2013, p. 1),</w:t>
      </w:r>
    </w:p>
    <w:p w14:paraId="0C199604" w14:textId="77777777" w:rsidR="00250242" w:rsidRPr="00EA11E4" w:rsidRDefault="00250242" w:rsidP="00250242">
      <w:pPr>
        <w:ind w:left="1134" w:hanging="567"/>
        <w:contextualSpacing/>
        <w:rPr>
          <w:noProof/>
          <w:szCs w:val="24"/>
        </w:rPr>
      </w:pPr>
    </w:p>
    <w:p w14:paraId="4C9CDAAA" w14:textId="476ECD4C"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32014 R 0868: Commission Regulation (EU) No 868/2014 of 8 August 2014 (OJ L 241,</w:t>
      </w:r>
      <w:r w:rsidR="007F31D1" w:rsidRPr="00EA11E4">
        <w:rPr>
          <w:noProof/>
          <w:szCs w:val="24"/>
        </w:rPr>
        <w:t> </w:t>
      </w:r>
      <w:r w:rsidRPr="00EA11E4">
        <w:rPr>
          <w:noProof/>
          <w:szCs w:val="24"/>
        </w:rPr>
        <w:t>13.8.2014, p. 1),</w:t>
      </w:r>
    </w:p>
    <w:p w14:paraId="387D82FA" w14:textId="77777777" w:rsidR="00250242" w:rsidRPr="00EA11E4" w:rsidRDefault="00250242" w:rsidP="00250242">
      <w:pPr>
        <w:ind w:left="1134" w:hanging="567"/>
        <w:contextualSpacing/>
        <w:rPr>
          <w:noProof/>
          <w:szCs w:val="24"/>
        </w:rPr>
      </w:pPr>
    </w:p>
    <w:p w14:paraId="421674C8"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32016 R 2066: Commission Regulation (EU) 2016/2066 of 21 November 2016 (OJ L 322, 29.11.2016, p. 1),</w:t>
      </w:r>
    </w:p>
    <w:p w14:paraId="728AECD4" w14:textId="77777777" w:rsidR="00250242" w:rsidRPr="00EA11E4" w:rsidRDefault="00250242" w:rsidP="00250242">
      <w:pPr>
        <w:ind w:left="1134" w:hanging="567"/>
        <w:contextualSpacing/>
        <w:rPr>
          <w:noProof/>
          <w:szCs w:val="24"/>
        </w:rPr>
      </w:pPr>
    </w:p>
    <w:p w14:paraId="56AC687E"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32017 R 2391: Regulation (EU) 2017/2391 of the European Parliament and of the Council of 12 December 2017 (OJ L 350, 29.12.2017, p. 1),</w:t>
      </w:r>
    </w:p>
    <w:p w14:paraId="2F317DC5" w14:textId="77777777" w:rsidR="00250242" w:rsidRPr="00EA11E4" w:rsidRDefault="00250242" w:rsidP="00250242">
      <w:pPr>
        <w:ind w:left="1134" w:hanging="567"/>
        <w:contextualSpacing/>
        <w:rPr>
          <w:noProof/>
          <w:szCs w:val="24"/>
        </w:rPr>
      </w:pPr>
    </w:p>
    <w:p w14:paraId="18B2B9CC"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32019 R 1755: Commission Delegated Regulation (EU) 2019/1755 of 8 August 2019 (OJ L 270, 24.10.2019p. 1),</w:t>
      </w:r>
    </w:p>
    <w:p w14:paraId="1B8E88AD" w14:textId="77777777" w:rsidR="00250242" w:rsidRPr="00EA11E4" w:rsidRDefault="00250242" w:rsidP="00250242">
      <w:pPr>
        <w:ind w:left="1134" w:hanging="567"/>
        <w:contextualSpacing/>
        <w:rPr>
          <w:noProof/>
          <w:szCs w:val="24"/>
        </w:rPr>
      </w:pPr>
    </w:p>
    <w:p w14:paraId="461E05DA"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32023 R 0674: Commission Delegated Regulation (EU) 2023/674 of 26 December 2022 (OJ L 87, 24.3.2023, p. 1).</w:t>
      </w:r>
    </w:p>
    <w:p w14:paraId="08D34E18" w14:textId="77777777" w:rsidR="00250242" w:rsidRPr="00EA11E4" w:rsidRDefault="00250242" w:rsidP="00250242">
      <w:pPr>
        <w:rPr>
          <w:noProof/>
          <w:szCs w:val="24"/>
        </w:rPr>
      </w:pPr>
    </w:p>
    <w:p w14:paraId="7ED6E687" w14:textId="4FC1058D"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2.</w:t>
      </w:r>
      <w:r w:rsidR="00250242" w:rsidRPr="00EA11E4">
        <w:rPr>
          <w:noProof/>
          <w:szCs w:val="24"/>
        </w:rPr>
        <w:tab/>
        <w:t>32013 R 0517: Council Regulation (EU) No 517/2013 of 13 May 2013 adapting certain regulations and decisions in the fields of free movement of goods, freedom of movement for persons, company law, competition policy, agriculture, food safety, veterinary and phytosanitary policy, transport policy, energy, taxation, statistics, trans-European networks, judiciary and fundamental rights, justice, freedom and security, environment, customs union, external relations, foreign, security and defence policy and institutions, by reason of the accession of the Republic of Croatia (OJ L 158, 10.6.2013, p. 1).</w:t>
      </w:r>
    </w:p>
    <w:p w14:paraId="1556BC49" w14:textId="77777777" w:rsidR="00250242" w:rsidRPr="00EA11E4" w:rsidRDefault="00250242" w:rsidP="00250242">
      <w:pPr>
        <w:rPr>
          <w:noProof/>
          <w:szCs w:val="24"/>
        </w:rPr>
      </w:pPr>
    </w:p>
    <w:p w14:paraId="3B81FE15" w14:textId="77777777" w:rsidR="00250242" w:rsidRPr="00EA11E4" w:rsidRDefault="00250242" w:rsidP="00250242">
      <w:pPr>
        <w:ind w:left="567" w:hanging="567"/>
        <w:rPr>
          <w:noProof/>
          <w:szCs w:val="24"/>
        </w:rPr>
      </w:pPr>
      <w:r w:rsidRPr="00EA11E4">
        <w:rPr>
          <w:noProof/>
          <w:szCs w:val="24"/>
        </w:rPr>
        <w:t>3.</w:t>
      </w:r>
      <w:r w:rsidRPr="00EA11E4">
        <w:rPr>
          <w:noProof/>
          <w:szCs w:val="24"/>
        </w:rPr>
        <w:tab/>
        <w:t>32008 R 0011: Commission Regulation (EC) No 11/2008 of 8 January 2008 implementing Regulation (EC) No 1059/2003 of the European Parliament and of the Council on the establishment of a common classification of territorial units for statistics (NUTS) on the transmission of the time series for the new regional breakdown (OJ L 5, 9.1.2008, p. 13).</w:t>
      </w:r>
    </w:p>
    <w:p w14:paraId="04FD4300" w14:textId="77777777" w:rsidR="00250242" w:rsidRPr="00EA11E4" w:rsidRDefault="00250242" w:rsidP="00250242">
      <w:pPr>
        <w:rPr>
          <w:noProof/>
          <w:szCs w:val="24"/>
        </w:rPr>
      </w:pPr>
    </w:p>
    <w:p w14:paraId="0300028A" w14:textId="5A82E385" w:rsidR="00250242" w:rsidRPr="00EA11E4" w:rsidRDefault="00250242" w:rsidP="00250242">
      <w:pPr>
        <w:ind w:left="567" w:hanging="567"/>
        <w:rPr>
          <w:noProof/>
          <w:szCs w:val="24"/>
        </w:rPr>
      </w:pPr>
      <w:r w:rsidRPr="00EA11E4">
        <w:rPr>
          <w:noProof/>
          <w:szCs w:val="24"/>
        </w:rPr>
        <w:t>4.</w:t>
      </w:r>
      <w:r w:rsidRPr="00EA11E4">
        <w:rPr>
          <w:noProof/>
          <w:szCs w:val="24"/>
        </w:rPr>
        <w:tab/>
        <w:t>32012 R 1046: Commission Regulation (EU) No 1046/2012 of 8 November 2012 implementing Regulation (EC) No 1059/2003 of the European Parliament and of the Council on the establishment of a common classification of territorial units for statistics (NUTS), as regards the transmission of the time series for the new regional breakdown (OJ L 310,</w:t>
      </w:r>
      <w:r w:rsidR="007F31D1" w:rsidRPr="00EA11E4">
        <w:rPr>
          <w:noProof/>
          <w:szCs w:val="24"/>
        </w:rPr>
        <w:t> </w:t>
      </w:r>
      <w:r w:rsidRPr="00EA11E4">
        <w:rPr>
          <w:noProof/>
          <w:szCs w:val="24"/>
        </w:rPr>
        <w:t>9.11.2012, p. 34).</w:t>
      </w:r>
    </w:p>
    <w:p w14:paraId="326E09B4" w14:textId="77777777" w:rsidR="00250242" w:rsidRPr="00EA11E4" w:rsidRDefault="00250242" w:rsidP="00250242">
      <w:pPr>
        <w:rPr>
          <w:noProof/>
          <w:szCs w:val="24"/>
        </w:rPr>
      </w:pPr>
    </w:p>
    <w:p w14:paraId="42770041" w14:textId="77777777" w:rsidR="00250242" w:rsidRPr="00EA11E4" w:rsidRDefault="00250242" w:rsidP="00250242">
      <w:pPr>
        <w:ind w:left="567" w:hanging="567"/>
        <w:rPr>
          <w:noProof/>
          <w:szCs w:val="24"/>
        </w:rPr>
      </w:pPr>
      <w:r w:rsidRPr="00EA11E4">
        <w:rPr>
          <w:noProof/>
          <w:szCs w:val="24"/>
        </w:rPr>
        <w:t>5.</w:t>
      </w:r>
      <w:r w:rsidRPr="00EA11E4">
        <w:rPr>
          <w:noProof/>
          <w:szCs w:val="24"/>
        </w:rPr>
        <w:tab/>
        <w:t>32015 R 2381: Commission Regulation (EU) 2015/2381 of 17 December 2015 implementing Regulation (EC) No 1059/2003 of the European Parliament and the Council on the establishment of a common classification of territorial units for statistics (NUTS), as regards the transmission of the time series for the new regional breakdown (OJ L 332, 18.12.2015, p. 52).</w:t>
      </w:r>
    </w:p>
    <w:p w14:paraId="6A51A17E" w14:textId="77777777" w:rsidR="00250242" w:rsidRPr="00EA11E4" w:rsidRDefault="00250242" w:rsidP="00250242">
      <w:pPr>
        <w:rPr>
          <w:noProof/>
          <w:szCs w:val="24"/>
        </w:rPr>
      </w:pPr>
    </w:p>
    <w:p w14:paraId="58AD3D7B" w14:textId="77777777" w:rsidR="00250242" w:rsidRPr="00EA11E4" w:rsidRDefault="00250242" w:rsidP="00250242">
      <w:pPr>
        <w:ind w:left="567" w:hanging="567"/>
        <w:rPr>
          <w:noProof/>
          <w:szCs w:val="24"/>
        </w:rPr>
      </w:pPr>
      <w:r w:rsidRPr="00EA11E4">
        <w:rPr>
          <w:noProof/>
          <w:szCs w:val="24"/>
        </w:rPr>
        <w:t>6.</w:t>
      </w:r>
      <w:r w:rsidRPr="00EA11E4">
        <w:rPr>
          <w:noProof/>
          <w:szCs w:val="24"/>
        </w:rPr>
        <w:tab/>
        <w:t>32018 R 1685: Commission Implementing Regulation (EU) 2018/1685 of 8 November 2018 on uniform conditions for the transmission of time series for the new regional breakdown pursuant to Regulation (EC) No 1059/2003 (OJ L 279, 9.11.2018, p. 33).</w:t>
      </w:r>
    </w:p>
    <w:p w14:paraId="091C884E" w14:textId="77777777" w:rsidR="00250242" w:rsidRPr="00EA11E4" w:rsidRDefault="00250242" w:rsidP="00250242">
      <w:pPr>
        <w:rPr>
          <w:noProof/>
          <w:szCs w:val="24"/>
        </w:rPr>
      </w:pPr>
    </w:p>
    <w:p w14:paraId="41915BD9" w14:textId="4A72376B"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7.</w:t>
      </w:r>
      <w:r w:rsidR="00250242" w:rsidRPr="00EA11E4">
        <w:rPr>
          <w:noProof/>
          <w:szCs w:val="24"/>
        </w:rPr>
        <w:tab/>
        <w:t>32019 R 1130: Commission Implementing Regulation (EU) 2019/1130 of 2 July 2019 on the uniform conditions for the harmonised application of territorial typologies pursuant to Regulation (EC) No 1059/2003 of the European Parliament and of the Council (OJ L 179,</w:t>
      </w:r>
      <w:r w:rsidRPr="00EA11E4">
        <w:rPr>
          <w:noProof/>
          <w:szCs w:val="24"/>
        </w:rPr>
        <w:t> </w:t>
      </w:r>
      <w:r w:rsidR="00250242" w:rsidRPr="00EA11E4">
        <w:rPr>
          <w:noProof/>
          <w:szCs w:val="24"/>
        </w:rPr>
        <w:t>3.7.2019, p. 9).</w:t>
      </w:r>
    </w:p>
    <w:p w14:paraId="007D60DD" w14:textId="77777777" w:rsidR="00250242" w:rsidRPr="00EA11E4" w:rsidRDefault="00250242" w:rsidP="00250242">
      <w:pPr>
        <w:rPr>
          <w:noProof/>
          <w:szCs w:val="24"/>
        </w:rPr>
      </w:pPr>
    </w:p>
    <w:p w14:paraId="64F9A745" w14:textId="77777777" w:rsidR="00250242" w:rsidRPr="00EA11E4" w:rsidRDefault="00250242" w:rsidP="00250242">
      <w:pPr>
        <w:ind w:left="567" w:hanging="567"/>
        <w:rPr>
          <w:noProof/>
          <w:szCs w:val="24"/>
        </w:rPr>
      </w:pPr>
      <w:r w:rsidRPr="00EA11E4">
        <w:rPr>
          <w:noProof/>
          <w:szCs w:val="24"/>
        </w:rPr>
        <w:t>8.</w:t>
      </w:r>
      <w:r w:rsidRPr="00EA11E4">
        <w:rPr>
          <w:noProof/>
          <w:szCs w:val="24"/>
        </w:rPr>
        <w:tab/>
        <w:t>32020 R 1703: Commission Implementing Regulation (EU) 2020/1703 of 13 November 2020 on uniform conditions for the transmission of time series for the new regional breakdown pursuant to Regulation (EC) No 1059/2003 of the European Parliament and of the Council (OJ L 382, 16.11.2020, p. 7).</w:t>
      </w:r>
    </w:p>
    <w:p w14:paraId="5892E99E" w14:textId="77777777" w:rsidR="00250242" w:rsidRPr="00EA11E4" w:rsidRDefault="00250242" w:rsidP="00250242">
      <w:pPr>
        <w:ind w:left="567" w:hanging="567"/>
        <w:rPr>
          <w:noProof/>
          <w:szCs w:val="24"/>
        </w:rPr>
      </w:pPr>
    </w:p>
    <w:p w14:paraId="171938C1" w14:textId="77777777" w:rsidR="00250242" w:rsidRPr="00EA11E4" w:rsidRDefault="00250242" w:rsidP="00250242">
      <w:pPr>
        <w:ind w:left="567" w:hanging="567"/>
        <w:rPr>
          <w:noProof/>
          <w:szCs w:val="24"/>
        </w:rPr>
      </w:pPr>
    </w:p>
    <w:p w14:paraId="3DA2FC3C" w14:textId="77777777" w:rsidR="00250242" w:rsidRPr="00EA11E4" w:rsidRDefault="00250242" w:rsidP="00250242">
      <w:pPr>
        <w:ind w:left="567" w:hanging="567"/>
        <w:jc w:val="center"/>
        <w:rPr>
          <w:noProof/>
          <w:szCs w:val="24"/>
        </w:rPr>
      </w:pPr>
      <w:r w:rsidRPr="00EA11E4">
        <w:rPr>
          <w:noProof/>
          <w:szCs w:val="24"/>
        </w:rPr>
        <w:t>SECTION C</w:t>
      </w:r>
    </w:p>
    <w:p w14:paraId="30B36583" w14:textId="77777777" w:rsidR="00250242" w:rsidRPr="00EA11E4" w:rsidRDefault="00250242" w:rsidP="007F31D1">
      <w:pPr>
        <w:jc w:val="center"/>
        <w:rPr>
          <w:noProof/>
          <w:szCs w:val="24"/>
        </w:rPr>
      </w:pPr>
    </w:p>
    <w:p w14:paraId="6D4A12A7" w14:textId="77777777" w:rsidR="00250242" w:rsidRPr="00EA11E4" w:rsidRDefault="00250242" w:rsidP="00250242">
      <w:pPr>
        <w:ind w:left="567" w:hanging="567"/>
        <w:jc w:val="center"/>
        <w:rPr>
          <w:noProof/>
          <w:szCs w:val="24"/>
        </w:rPr>
      </w:pPr>
      <w:r w:rsidRPr="00EA11E4">
        <w:rPr>
          <w:noProof/>
          <w:szCs w:val="24"/>
        </w:rPr>
        <w:t>PRODCOM</w:t>
      </w:r>
    </w:p>
    <w:p w14:paraId="4DBA761F" w14:textId="77777777" w:rsidR="00250242" w:rsidRPr="00EA11E4" w:rsidRDefault="00250242" w:rsidP="00250242">
      <w:pPr>
        <w:rPr>
          <w:noProof/>
          <w:szCs w:val="24"/>
        </w:rPr>
      </w:pPr>
    </w:p>
    <w:p w14:paraId="05525B02" w14:textId="77777777" w:rsidR="00250242" w:rsidRPr="00EA11E4" w:rsidRDefault="00250242" w:rsidP="00250242">
      <w:pPr>
        <w:rPr>
          <w:noProof/>
          <w:szCs w:val="24"/>
        </w:rPr>
      </w:pPr>
      <w:r w:rsidRPr="00EA11E4">
        <w:rPr>
          <w:noProof/>
          <w:szCs w:val="24"/>
        </w:rPr>
        <w:t>ACTS REFERRED TO</w:t>
      </w:r>
    </w:p>
    <w:p w14:paraId="437A03BD" w14:textId="77777777" w:rsidR="00250242" w:rsidRPr="00EA11E4" w:rsidRDefault="00250242" w:rsidP="00250242">
      <w:pPr>
        <w:rPr>
          <w:noProof/>
          <w:szCs w:val="24"/>
        </w:rPr>
      </w:pPr>
    </w:p>
    <w:p w14:paraId="3AEE435A" w14:textId="54A02307" w:rsidR="00250242" w:rsidRPr="00EA11E4" w:rsidRDefault="00250242" w:rsidP="00250242">
      <w:pPr>
        <w:ind w:left="567" w:hanging="567"/>
        <w:rPr>
          <w:noProof/>
          <w:szCs w:val="24"/>
        </w:rPr>
      </w:pPr>
      <w:r w:rsidRPr="00EA11E4">
        <w:rPr>
          <w:noProof/>
          <w:szCs w:val="24"/>
        </w:rPr>
        <w:t>1.</w:t>
      </w:r>
      <w:r w:rsidRPr="00EA11E4">
        <w:rPr>
          <w:noProof/>
          <w:szCs w:val="24"/>
        </w:rPr>
        <w:tab/>
        <w:t xml:space="preserve">32019 R 1933: Commission Regulation (EU) 2019/1933 of 6 November 2019 establishing the </w:t>
      </w:r>
      <w:r w:rsidR="007F31D1" w:rsidRPr="00EA11E4">
        <w:rPr>
          <w:noProof/>
          <w:szCs w:val="24"/>
        </w:rPr>
        <w:t>"</w:t>
      </w:r>
      <w:r w:rsidRPr="00EA11E4">
        <w:rPr>
          <w:noProof/>
          <w:szCs w:val="24"/>
        </w:rPr>
        <w:t>Prodcom list</w:t>
      </w:r>
      <w:r w:rsidR="007F31D1" w:rsidRPr="00EA11E4">
        <w:rPr>
          <w:noProof/>
          <w:szCs w:val="24"/>
        </w:rPr>
        <w:t>"</w:t>
      </w:r>
      <w:r w:rsidRPr="00EA11E4">
        <w:rPr>
          <w:noProof/>
          <w:szCs w:val="24"/>
        </w:rPr>
        <w:t xml:space="preserve"> of industrial products referred to in Council Regulation (EEC) No 3924/91 (OJ L 309, 29.11.2019, p. 1).</w:t>
      </w:r>
    </w:p>
    <w:p w14:paraId="619A976E" w14:textId="77777777" w:rsidR="00250242" w:rsidRPr="00EA11E4" w:rsidRDefault="00250242" w:rsidP="00250242">
      <w:pPr>
        <w:ind w:left="567" w:hanging="567"/>
        <w:rPr>
          <w:noProof/>
          <w:szCs w:val="24"/>
        </w:rPr>
      </w:pPr>
    </w:p>
    <w:p w14:paraId="02B03899" w14:textId="77777777" w:rsidR="00250242" w:rsidRPr="00EA11E4" w:rsidRDefault="00250242" w:rsidP="00250242">
      <w:pPr>
        <w:ind w:left="567" w:hanging="567"/>
        <w:rPr>
          <w:noProof/>
          <w:szCs w:val="24"/>
        </w:rPr>
      </w:pPr>
    </w:p>
    <w:p w14:paraId="3CC03B76" w14:textId="1D4AA3DB" w:rsidR="00250242" w:rsidRPr="00EA11E4" w:rsidRDefault="007F31D1" w:rsidP="00250242">
      <w:pPr>
        <w:ind w:left="567" w:hanging="567"/>
        <w:jc w:val="center"/>
        <w:rPr>
          <w:noProof/>
          <w:szCs w:val="24"/>
        </w:rPr>
      </w:pPr>
      <w:r w:rsidRPr="00EA11E4">
        <w:rPr>
          <w:noProof/>
          <w:szCs w:val="24"/>
        </w:rPr>
        <w:br w:type="page"/>
      </w:r>
      <w:r w:rsidR="00250242" w:rsidRPr="00EA11E4">
        <w:rPr>
          <w:noProof/>
          <w:szCs w:val="24"/>
        </w:rPr>
        <w:lastRenderedPageBreak/>
        <w:t>SECTION D</w:t>
      </w:r>
    </w:p>
    <w:p w14:paraId="35B603B2" w14:textId="77777777" w:rsidR="00250242" w:rsidRPr="00EA11E4" w:rsidRDefault="00250242" w:rsidP="00250242">
      <w:pPr>
        <w:rPr>
          <w:noProof/>
          <w:szCs w:val="24"/>
        </w:rPr>
      </w:pPr>
    </w:p>
    <w:p w14:paraId="22B897BC" w14:textId="77777777" w:rsidR="00250242" w:rsidRPr="00EA11E4" w:rsidRDefault="00250242" w:rsidP="00250242">
      <w:pPr>
        <w:ind w:left="567" w:hanging="567"/>
        <w:jc w:val="center"/>
        <w:rPr>
          <w:noProof/>
          <w:szCs w:val="24"/>
        </w:rPr>
      </w:pPr>
      <w:r w:rsidRPr="00EA11E4">
        <w:rPr>
          <w:noProof/>
          <w:szCs w:val="24"/>
        </w:rPr>
        <w:t>PRODUCTS BY ACTIVITY (CPA)</w:t>
      </w:r>
    </w:p>
    <w:p w14:paraId="1EA1D97F" w14:textId="77777777" w:rsidR="00250242" w:rsidRPr="00EA11E4" w:rsidRDefault="00250242" w:rsidP="007F31D1">
      <w:pPr>
        <w:ind w:left="567" w:hanging="567"/>
        <w:rPr>
          <w:noProof/>
          <w:szCs w:val="24"/>
        </w:rPr>
      </w:pPr>
    </w:p>
    <w:p w14:paraId="42219A94" w14:textId="77777777" w:rsidR="00250242" w:rsidRPr="00EA11E4" w:rsidRDefault="00250242" w:rsidP="00250242">
      <w:pPr>
        <w:rPr>
          <w:noProof/>
          <w:szCs w:val="24"/>
        </w:rPr>
      </w:pPr>
      <w:r w:rsidRPr="00EA11E4">
        <w:rPr>
          <w:noProof/>
          <w:szCs w:val="24"/>
        </w:rPr>
        <w:t>ACTS REFERRED TO</w:t>
      </w:r>
    </w:p>
    <w:p w14:paraId="1E33F782" w14:textId="77777777" w:rsidR="00250242" w:rsidRPr="00EA11E4" w:rsidRDefault="00250242" w:rsidP="00250242">
      <w:pPr>
        <w:rPr>
          <w:noProof/>
          <w:szCs w:val="24"/>
        </w:rPr>
      </w:pPr>
    </w:p>
    <w:p w14:paraId="4AAB049A" w14:textId="7477293B" w:rsidR="00250242" w:rsidRPr="00EA11E4" w:rsidRDefault="00250242" w:rsidP="00250242">
      <w:pPr>
        <w:ind w:left="567" w:hanging="567"/>
        <w:rPr>
          <w:noProof/>
          <w:szCs w:val="24"/>
        </w:rPr>
      </w:pPr>
      <w:r w:rsidRPr="00EA11E4">
        <w:rPr>
          <w:noProof/>
          <w:szCs w:val="24"/>
        </w:rPr>
        <w:t>1.</w:t>
      </w:r>
      <w:r w:rsidRPr="00EA11E4">
        <w:rPr>
          <w:noProof/>
          <w:szCs w:val="24"/>
        </w:rPr>
        <w:tab/>
        <w:t>32008 R 0451: Regulation (EC) No 451/2008 of the European Parliament and of the Council of</w:t>
      </w:r>
      <w:r w:rsidR="007F31D1" w:rsidRPr="00EA11E4">
        <w:rPr>
          <w:noProof/>
          <w:szCs w:val="24"/>
        </w:rPr>
        <w:t> </w:t>
      </w:r>
      <w:r w:rsidRPr="00EA11E4">
        <w:rPr>
          <w:noProof/>
          <w:szCs w:val="24"/>
        </w:rPr>
        <w:t>23 April 2008 establishing a new statistical classification of products by activity (CPA) and repealing Council Regulation (EEC) No 3696/93 (OJ L 145, 4.6.2008, p. 65), as amended by:</w:t>
      </w:r>
    </w:p>
    <w:p w14:paraId="1DDC61A3" w14:textId="77777777" w:rsidR="00250242" w:rsidRPr="00EA11E4" w:rsidRDefault="00250242" w:rsidP="00250242">
      <w:pPr>
        <w:rPr>
          <w:noProof/>
          <w:szCs w:val="24"/>
        </w:rPr>
      </w:pPr>
    </w:p>
    <w:p w14:paraId="2A9A6DF4"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32014 R 1209: Commission Regulation (EU) No 1209/2014 of 29 October 2014 (OJ L 336, 22.11.2014, p. 1).</w:t>
      </w:r>
    </w:p>
    <w:p w14:paraId="0178E4EA" w14:textId="77777777" w:rsidR="00250242" w:rsidRPr="00EA11E4" w:rsidRDefault="00250242" w:rsidP="00250242">
      <w:pPr>
        <w:rPr>
          <w:noProof/>
          <w:szCs w:val="24"/>
        </w:rPr>
      </w:pPr>
    </w:p>
    <w:p w14:paraId="15F28C20" w14:textId="2F882558" w:rsidR="00250242" w:rsidRPr="00EA11E4" w:rsidRDefault="00250242" w:rsidP="00250242">
      <w:pPr>
        <w:ind w:left="567" w:hanging="567"/>
        <w:rPr>
          <w:noProof/>
          <w:szCs w:val="24"/>
        </w:rPr>
      </w:pPr>
      <w:bookmarkStart w:id="16" w:name="_Hlk75268135"/>
      <w:r w:rsidRPr="00EA11E4">
        <w:rPr>
          <w:noProof/>
          <w:szCs w:val="24"/>
        </w:rPr>
        <w:t>2.</w:t>
      </w:r>
      <w:r w:rsidRPr="00EA11E4">
        <w:rPr>
          <w:noProof/>
          <w:szCs w:val="24"/>
        </w:rPr>
        <w:tab/>
        <w:t>32019 R 1243: Regulation (EU) 2019/1243 of the European Parliament and of the Council of</w:t>
      </w:r>
      <w:r w:rsidR="007F31D1" w:rsidRPr="00EA11E4">
        <w:rPr>
          <w:noProof/>
          <w:szCs w:val="24"/>
        </w:rPr>
        <w:t> </w:t>
      </w:r>
      <w:r w:rsidRPr="00EA11E4">
        <w:rPr>
          <w:noProof/>
          <w:szCs w:val="24"/>
        </w:rPr>
        <w:t>20 June 2019 adapting a number of legal acts providing for the use of the regulatory procedure with scrutiny to Articles 290 and 291 of the Treaty on the Functioning of the European Union (OJ L 198, 25.7.2019, p. 241).</w:t>
      </w:r>
    </w:p>
    <w:p w14:paraId="14F65410" w14:textId="77777777" w:rsidR="00250242" w:rsidRPr="00EA11E4" w:rsidRDefault="00250242" w:rsidP="00250242">
      <w:pPr>
        <w:ind w:left="567" w:hanging="567"/>
        <w:rPr>
          <w:noProof/>
          <w:szCs w:val="24"/>
        </w:rPr>
      </w:pPr>
    </w:p>
    <w:bookmarkEnd w:id="16"/>
    <w:p w14:paraId="49039DC6" w14:textId="77777777" w:rsidR="00250242" w:rsidRPr="00EA11E4" w:rsidRDefault="00250242" w:rsidP="00250242">
      <w:pPr>
        <w:rPr>
          <w:noProof/>
          <w:szCs w:val="24"/>
        </w:rPr>
      </w:pPr>
    </w:p>
    <w:p w14:paraId="6DCA5E4D" w14:textId="41A8C34F" w:rsidR="00250242" w:rsidRPr="00EA11E4" w:rsidRDefault="007F31D1" w:rsidP="00250242">
      <w:pPr>
        <w:ind w:left="567" w:hanging="567"/>
        <w:jc w:val="center"/>
        <w:rPr>
          <w:noProof/>
          <w:szCs w:val="24"/>
        </w:rPr>
      </w:pPr>
      <w:r w:rsidRPr="00EA11E4">
        <w:rPr>
          <w:noProof/>
          <w:szCs w:val="24"/>
        </w:rPr>
        <w:br w:type="page"/>
      </w:r>
      <w:r w:rsidR="00250242" w:rsidRPr="00EA11E4">
        <w:rPr>
          <w:noProof/>
          <w:szCs w:val="24"/>
        </w:rPr>
        <w:lastRenderedPageBreak/>
        <w:t>SECTION E</w:t>
      </w:r>
    </w:p>
    <w:p w14:paraId="0790974D" w14:textId="77777777" w:rsidR="00250242" w:rsidRPr="00EA11E4" w:rsidRDefault="00250242" w:rsidP="007F31D1">
      <w:pPr>
        <w:jc w:val="center"/>
        <w:rPr>
          <w:noProof/>
          <w:szCs w:val="24"/>
        </w:rPr>
      </w:pPr>
    </w:p>
    <w:p w14:paraId="51092B08" w14:textId="77777777" w:rsidR="00250242" w:rsidRPr="00EA11E4" w:rsidRDefault="00250242" w:rsidP="00250242">
      <w:pPr>
        <w:ind w:left="567" w:hanging="567"/>
        <w:jc w:val="center"/>
        <w:rPr>
          <w:noProof/>
          <w:szCs w:val="24"/>
        </w:rPr>
      </w:pPr>
      <w:r w:rsidRPr="00EA11E4">
        <w:rPr>
          <w:noProof/>
          <w:szCs w:val="24"/>
        </w:rPr>
        <w:t>STATISTICAL UNITS</w:t>
      </w:r>
    </w:p>
    <w:p w14:paraId="67C4A560" w14:textId="77777777" w:rsidR="00250242" w:rsidRPr="00EA11E4" w:rsidRDefault="00250242" w:rsidP="007F31D1">
      <w:pPr>
        <w:ind w:left="567" w:hanging="567"/>
        <w:rPr>
          <w:noProof/>
          <w:szCs w:val="24"/>
        </w:rPr>
      </w:pPr>
    </w:p>
    <w:p w14:paraId="7E093B0C" w14:textId="77777777" w:rsidR="00250242" w:rsidRPr="00EA11E4" w:rsidRDefault="00250242" w:rsidP="00250242">
      <w:pPr>
        <w:rPr>
          <w:noProof/>
          <w:szCs w:val="24"/>
        </w:rPr>
      </w:pPr>
      <w:r w:rsidRPr="00EA11E4">
        <w:rPr>
          <w:noProof/>
          <w:szCs w:val="24"/>
        </w:rPr>
        <w:t>ACTS REFERRED TO</w:t>
      </w:r>
    </w:p>
    <w:p w14:paraId="432B4022" w14:textId="77777777" w:rsidR="00250242" w:rsidRPr="00EA11E4" w:rsidRDefault="00250242" w:rsidP="00250242">
      <w:pPr>
        <w:rPr>
          <w:noProof/>
          <w:szCs w:val="24"/>
        </w:rPr>
      </w:pPr>
    </w:p>
    <w:p w14:paraId="6D482D18" w14:textId="41D0D25D" w:rsidR="00250242" w:rsidRPr="00EA11E4" w:rsidRDefault="00250242" w:rsidP="00250242">
      <w:pPr>
        <w:ind w:left="567" w:hanging="567"/>
        <w:rPr>
          <w:noProof/>
          <w:szCs w:val="24"/>
        </w:rPr>
      </w:pPr>
      <w:r w:rsidRPr="00EA11E4">
        <w:rPr>
          <w:noProof/>
          <w:szCs w:val="24"/>
        </w:rPr>
        <w:t>1.</w:t>
      </w:r>
      <w:r w:rsidRPr="00EA11E4">
        <w:rPr>
          <w:noProof/>
          <w:szCs w:val="24"/>
        </w:rPr>
        <w:tab/>
        <w:t>31993 R 0696: Council Regulation (EEC) No 696/93 of 15 March 1993 on the statistical units for the observation and analysis of the production system in the Community (OJ L 76,</w:t>
      </w:r>
      <w:r w:rsidR="007F31D1" w:rsidRPr="00EA11E4">
        <w:rPr>
          <w:noProof/>
          <w:szCs w:val="24"/>
        </w:rPr>
        <w:t> </w:t>
      </w:r>
      <w:r w:rsidRPr="00EA11E4">
        <w:rPr>
          <w:noProof/>
          <w:szCs w:val="24"/>
        </w:rPr>
        <w:t>30.3.1993, p. 1), as amended by:</w:t>
      </w:r>
    </w:p>
    <w:p w14:paraId="04F6DC45" w14:textId="77777777" w:rsidR="00250242" w:rsidRPr="00EA11E4" w:rsidRDefault="00250242" w:rsidP="00250242">
      <w:pPr>
        <w:rPr>
          <w:noProof/>
          <w:szCs w:val="24"/>
        </w:rPr>
      </w:pPr>
    </w:p>
    <w:p w14:paraId="0D6D01EF" w14:textId="71E5FE9E" w:rsidR="00250242" w:rsidRPr="00EA11E4" w:rsidRDefault="00250242" w:rsidP="00250242">
      <w:pPr>
        <w:ind w:left="1134" w:hanging="567"/>
        <w:contextualSpacing/>
        <w:rPr>
          <w:noProof/>
          <w:szCs w:val="24"/>
        </w:rPr>
      </w:pPr>
      <w:r w:rsidRPr="00EA11E4">
        <w:rPr>
          <w:noProof/>
          <w:szCs w:val="24"/>
        </w:rPr>
        <w:t>–</w:t>
      </w:r>
      <w:r w:rsidRPr="00EA11E4">
        <w:rPr>
          <w:noProof/>
          <w:szCs w:val="24"/>
        </w:rPr>
        <w:tab/>
        <w:t>11994 N 003: Act concerning the conditions of accession of the Kingdom of Norway, the Republic of Austria, the Republic of Finland and the Kingdom of Sweden and the adjustments to the Treaties on which the European Union is founded (OJ C 241,</w:t>
      </w:r>
      <w:r w:rsidR="007F31D1" w:rsidRPr="00EA11E4">
        <w:rPr>
          <w:noProof/>
          <w:szCs w:val="24"/>
        </w:rPr>
        <w:t> </w:t>
      </w:r>
      <w:r w:rsidRPr="00EA11E4">
        <w:rPr>
          <w:noProof/>
          <w:szCs w:val="24"/>
        </w:rPr>
        <w:t>29.8.1994, p. 21).</w:t>
      </w:r>
    </w:p>
    <w:p w14:paraId="29EFF083" w14:textId="77777777" w:rsidR="00250242" w:rsidRPr="00EA11E4" w:rsidRDefault="00250242" w:rsidP="00250242">
      <w:pPr>
        <w:rPr>
          <w:noProof/>
          <w:szCs w:val="24"/>
        </w:rPr>
      </w:pPr>
    </w:p>
    <w:p w14:paraId="74EA9E63" w14:textId="77777777" w:rsidR="00250242" w:rsidRPr="00EA11E4" w:rsidRDefault="00250242" w:rsidP="00250242">
      <w:pPr>
        <w:ind w:left="567" w:hanging="567"/>
        <w:rPr>
          <w:noProof/>
          <w:szCs w:val="24"/>
        </w:rPr>
      </w:pPr>
      <w:r w:rsidRPr="00EA11E4">
        <w:rPr>
          <w:noProof/>
          <w:szCs w:val="24"/>
        </w:rPr>
        <w:t>2.</w:t>
      </w:r>
      <w:r w:rsidRPr="00EA11E4">
        <w:rPr>
          <w:noProof/>
          <w:szCs w:val="24"/>
        </w:rPr>
        <w:tab/>
        <w:t>32003 R 1882: Regulation (EC) No 1882/2003 of the European Parliament and of the Council of 29 September 2003 adapting to Council Decision 1999/468/EC the provisions relating to committees which assist the Commission in the exercise of its implementing powers laid down in instruments subject to the procedure referred to in Article 251 of the EC Treaty (OJ L 284, 31.10.2003, p. 1).</w:t>
      </w:r>
    </w:p>
    <w:p w14:paraId="67CB4322" w14:textId="77777777" w:rsidR="00250242" w:rsidRPr="00EA11E4" w:rsidRDefault="00250242" w:rsidP="00250242">
      <w:pPr>
        <w:rPr>
          <w:noProof/>
          <w:szCs w:val="24"/>
        </w:rPr>
      </w:pPr>
    </w:p>
    <w:p w14:paraId="7BDB6343" w14:textId="5DC67124" w:rsidR="00250242" w:rsidRPr="00EA11E4" w:rsidRDefault="00250242" w:rsidP="00250242">
      <w:pPr>
        <w:ind w:left="567" w:hanging="567"/>
        <w:rPr>
          <w:noProof/>
          <w:szCs w:val="24"/>
        </w:rPr>
      </w:pPr>
      <w:r w:rsidRPr="00EA11E4">
        <w:rPr>
          <w:noProof/>
          <w:szCs w:val="24"/>
        </w:rPr>
        <w:t>3.</w:t>
      </w:r>
      <w:r w:rsidRPr="00EA11E4">
        <w:rPr>
          <w:noProof/>
          <w:szCs w:val="24"/>
        </w:rPr>
        <w:tab/>
        <w:t>32008 R 1137: Regulation (EC) No 1137/2008 of the European Parliament and of the Council of</w:t>
      </w:r>
      <w:r w:rsidR="007F31D1" w:rsidRPr="00EA11E4">
        <w:rPr>
          <w:noProof/>
          <w:szCs w:val="24"/>
        </w:rPr>
        <w:t> </w:t>
      </w:r>
      <w:r w:rsidRPr="00EA11E4">
        <w:rPr>
          <w:noProof/>
          <w:szCs w:val="24"/>
        </w:rPr>
        <w:t xml:space="preserve">22 October 2008 adapting a number of instruments subject to the procedure laid down in Article 251 of the Treaty to Council Decision 1999/468/EC, with regard to the regulatory procedure with scrutiny </w:t>
      </w:r>
      <w:r w:rsidR="002938BD">
        <w:rPr>
          <w:noProof/>
          <w:szCs w:val="24"/>
        </w:rPr>
        <w:t>–</w:t>
      </w:r>
      <w:r w:rsidRPr="00EA11E4">
        <w:rPr>
          <w:noProof/>
          <w:szCs w:val="24"/>
        </w:rPr>
        <w:t xml:space="preserve"> Adaptation to the regulatory procedure with scrutiny </w:t>
      </w:r>
      <w:r w:rsidR="002938BD">
        <w:rPr>
          <w:noProof/>
          <w:szCs w:val="24"/>
        </w:rPr>
        <w:t>–</w:t>
      </w:r>
      <w:r w:rsidRPr="00EA11E4">
        <w:rPr>
          <w:noProof/>
          <w:szCs w:val="24"/>
        </w:rPr>
        <w:t xml:space="preserve"> Part One (OJ L 311, 21.11.2008, p. 1).</w:t>
      </w:r>
    </w:p>
    <w:p w14:paraId="2A7C0178" w14:textId="77777777" w:rsidR="00250242" w:rsidRPr="00EA11E4" w:rsidRDefault="00250242" w:rsidP="00250242">
      <w:pPr>
        <w:rPr>
          <w:noProof/>
          <w:szCs w:val="24"/>
        </w:rPr>
      </w:pPr>
    </w:p>
    <w:p w14:paraId="72512372" w14:textId="77777777" w:rsidR="00250242" w:rsidRPr="00EA11E4" w:rsidRDefault="00250242" w:rsidP="00250242">
      <w:pPr>
        <w:rPr>
          <w:noProof/>
          <w:szCs w:val="24"/>
        </w:rPr>
      </w:pPr>
      <w:bookmarkStart w:id="17" w:name="_AGRICULTURE_AND_FISHERIES"/>
      <w:bookmarkStart w:id="18" w:name="bookmark22"/>
      <w:bookmarkEnd w:id="17"/>
    </w:p>
    <w:p w14:paraId="2E9F5F0B" w14:textId="2701CEE9" w:rsidR="00250242" w:rsidRPr="00EA11E4" w:rsidRDefault="007F31D1" w:rsidP="00250242">
      <w:pPr>
        <w:jc w:val="center"/>
        <w:rPr>
          <w:noProof/>
          <w:szCs w:val="24"/>
        </w:rPr>
      </w:pPr>
      <w:r w:rsidRPr="00EA11E4">
        <w:rPr>
          <w:noProof/>
          <w:szCs w:val="24"/>
        </w:rPr>
        <w:br w:type="page"/>
      </w:r>
      <w:r w:rsidR="00250242" w:rsidRPr="00EA11E4">
        <w:rPr>
          <w:noProof/>
          <w:szCs w:val="24"/>
        </w:rPr>
        <w:lastRenderedPageBreak/>
        <w:t>CHAPTER 9</w:t>
      </w:r>
    </w:p>
    <w:p w14:paraId="330E06F5" w14:textId="77777777" w:rsidR="00250242" w:rsidRPr="00EA11E4" w:rsidRDefault="00250242" w:rsidP="00250242">
      <w:pPr>
        <w:jc w:val="center"/>
        <w:rPr>
          <w:noProof/>
          <w:szCs w:val="24"/>
        </w:rPr>
      </w:pPr>
    </w:p>
    <w:p w14:paraId="3C2DB64D" w14:textId="77777777" w:rsidR="00250242" w:rsidRPr="00EA11E4" w:rsidRDefault="00250242" w:rsidP="00250242">
      <w:pPr>
        <w:jc w:val="center"/>
        <w:rPr>
          <w:noProof/>
          <w:szCs w:val="24"/>
        </w:rPr>
      </w:pPr>
      <w:r w:rsidRPr="00EA11E4">
        <w:rPr>
          <w:noProof/>
          <w:szCs w:val="24"/>
        </w:rPr>
        <w:t xml:space="preserve">AGRICULTURE </w:t>
      </w:r>
      <w:bookmarkEnd w:id="18"/>
      <w:r w:rsidRPr="00EA11E4">
        <w:rPr>
          <w:noProof/>
          <w:szCs w:val="24"/>
        </w:rPr>
        <w:t>AND FISHERIES STATISTICS</w:t>
      </w:r>
    </w:p>
    <w:p w14:paraId="11230E10" w14:textId="77777777" w:rsidR="008071EF" w:rsidRPr="00EA11E4" w:rsidRDefault="008071EF" w:rsidP="00250242">
      <w:pPr>
        <w:jc w:val="center"/>
        <w:rPr>
          <w:noProof/>
          <w:szCs w:val="24"/>
        </w:rPr>
      </w:pPr>
    </w:p>
    <w:p w14:paraId="5B71B4EE" w14:textId="77777777" w:rsidR="00250242" w:rsidRPr="00EA11E4" w:rsidRDefault="00250242" w:rsidP="00250242">
      <w:pPr>
        <w:jc w:val="center"/>
        <w:rPr>
          <w:noProof/>
          <w:szCs w:val="24"/>
        </w:rPr>
      </w:pPr>
    </w:p>
    <w:p w14:paraId="3436FEB4" w14:textId="77777777" w:rsidR="00250242" w:rsidRPr="00EA11E4" w:rsidRDefault="00250242" w:rsidP="00250242">
      <w:pPr>
        <w:jc w:val="center"/>
        <w:rPr>
          <w:noProof/>
          <w:szCs w:val="24"/>
        </w:rPr>
      </w:pPr>
      <w:r w:rsidRPr="00EA11E4">
        <w:rPr>
          <w:noProof/>
          <w:szCs w:val="24"/>
        </w:rPr>
        <w:t>SECTION A</w:t>
      </w:r>
    </w:p>
    <w:p w14:paraId="3CD61CFA" w14:textId="77777777" w:rsidR="00250242" w:rsidRPr="00EA11E4" w:rsidRDefault="00250242" w:rsidP="00250242">
      <w:pPr>
        <w:jc w:val="center"/>
        <w:rPr>
          <w:noProof/>
          <w:szCs w:val="24"/>
        </w:rPr>
      </w:pPr>
    </w:p>
    <w:p w14:paraId="7D2277A3" w14:textId="1B03482F" w:rsidR="00250242" w:rsidRPr="00EA11E4" w:rsidRDefault="00250242" w:rsidP="00250242">
      <w:pPr>
        <w:jc w:val="center"/>
        <w:rPr>
          <w:noProof/>
          <w:szCs w:val="24"/>
        </w:rPr>
      </w:pPr>
      <w:r w:rsidRPr="00EA11E4">
        <w:rPr>
          <w:noProof/>
          <w:szCs w:val="24"/>
        </w:rPr>
        <w:t xml:space="preserve">STATISTICS ON AGRICULTURAL INPUT AND OUTPUT </w:t>
      </w:r>
      <w:r w:rsidR="002938BD">
        <w:rPr>
          <w:noProof/>
          <w:szCs w:val="24"/>
        </w:rPr>
        <w:t>–</w:t>
      </w:r>
      <w:r w:rsidRPr="00EA11E4">
        <w:rPr>
          <w:noProof/>
          <w:szCs w:val="24"/>
        </w:rPr>
        <w:t xml:space="preserve"> SAIO</w:t>
      </w:r>
    </w:p>
    <w:p w14:paraId="2E5499BC" w14:textId="77777777" w:rsidR="00250242" w:rsidRPr="00EA11E4" w:rsidRDefault="00250242" w:rsidP="00250242">
      <w:pPr>
        <w:rPr>
          <w:noProof/>
          <w:szCs w:val="24"/>
        </w:rPr>
      </w:pPr>
    </w:p>
    <w:p w14:paraId="7E9A7BF6" w14:textId="77777777" w:rsidR="00250242" w:rsidRPr="00EA11E4" w:rsidRDefault="00250242" w:rsidP="00250242">
      <w:pPr>
        <w:rPr>
          <w:noProof/>
          <w:szCs w:val="24"/>
        </w:rPr>
      </w:pPr>
      <w:r w:rsidRPr="00EA11E4">
        <w:rPr>
          <w:noProof/>
          <w:szCs w:val="24"/>
        </w:rPr>
        <w:t>ACTS REFERRED TO</w:t>
      </w:r>
    </w:p>
    <w:p w14:paraId="07929531" w14:textId="77777777" w:rsidR="00250242" w:rsidRPr="00EA11E4" w:rsidRDefault="00250242" w:rsidP="00250242">
      <w:pPr>
        <w:rPr>
          <w:noProof/>
          <w:szCs w:val="24"/>
        </w:rPr>
      </w:pPr>
    </w:p>
    <w:p w14:paraId="1D721FFE" w14:textId="36C81E9D" w:rsidR="00250242" w:rsidRPr="00EA11E4" w:rsidRDefault="00250242" w:rsidP="00250242">
      <w:pPr>
        <w:ind w:left="567" w:hanging="567"/>
        <w:rPr>
          <w:noProof/>
          <w:szCs w:val="24"/>
        </w:rPr>
      </w:pPr>
      <w:r w:rsidRPr="00EA11E4">
        <w:rPr>
          <w:noProof/>
          <w:szCs w:val="24"/>
        </w:rPr>
        <w:t>1.</w:t>
      </w:r>
      <w:r w:rsidRPr="00EA11E4">
        <w:rPr>
          <w:noProof/>
          <w:szCs w:val="24"/>
        </w:rPr>
        <w:tab/>
        <w:t>32022 R 2379: Regulation (EU) 2022/2379 of the European Parliament and of the Council of</w:t>
      </w:r>
      <w:r w:rsidR="007F31D1" w:rsidRPr="00EA11E4">
        <w:rPr>
          <w:noProof/>
          <w:szCs w:val="24"/>
        </w:rPr>
        <w:t> </w:t>
      </w:r>
      <w:r w:rsidRPr="00EA11E4">
        <w:rPr>
          <w:noProof/>
          <w:szCs w:val="24"/>
        </w:rPr>
        <w:t>23 November 2022 on statistics on agricultural input and output, amending Commission Regulation (EC) No 617/2008 and repealing Regulations (EC) No 1165/2008, (EC) No 543/2009 and (EC) No 1185/2009 of the European Parliament and of the Council and Council Directive 96/16/EC (OJ L 315, 7.12.2022, p. 1).</w:t>
      </w:r>
    </w:p>
    <w:p w14:paraId="3E4206AD" w14:textId="77777777" w:rsidR="00250242" w:rsidRPr="00EA11E4" w:rsidRDefault="00250242" w:rsidP="00250242">
      <w:pPr>
        <w:rPr>
          <w:noProof/>
          <w:szCs w:val="24"/>
        </w:rPr>
      </w:pPr>
    </w:p>
    <w:p w14:paraId="0606E58E"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51A12FBB" w14:textId="77777777" w:rsidR="00250242" w:rsidRPr="00EA11E4" w:rsidRDefault="00250242" w:rsidP="00250242">
      <w:pPr>
        <w:ind w:left="567"/>
        <w:rPr>
          <w:noProof/>
          <w:szCs w:val="24"/>
        </w:rPr>
      </w:pPr>
    </w:p>
    <w:p w14:paraId="2FB10D26" w14:textId="77777777" w:rsidR="00250242" w:rsidRPr="00EA11E4" w:rsidRDefault="00250242" w:rsidP="00250242">
      <w:pPr>
        <w:ind w:left="567"/>
        <w:rPr>
          <w:noProof/>
          <w:szCs w:val="24"/>
        </w:rPr>
      </w:pPr>
      <w:r w:rsidRPr="00EA11E4">
        <w:rPr>
          <w:noProof/>
          <w:szCs w:val="24"/>
        </w:rPr>
        <w:t>This Regulation shall not apply to San Marino.</w:t>
      </w:r>
    </w:p>
    <w:p w14:paraId="55BED2D1" w14:textId="77777777" w:rsidR="007F31D1" w:rsidRPr="00EA11E4" w:rsidRDefault="007F31D1" w:rsidP="00250242">
      <w:pPr>
        <w:rPr>
          <w:noProof/>
          <w:szCs w:val="24"/>
        </w:rPr>
      </w:pPr>
    </w:p>
    <w:p w14:paraId="6C6CF0D7" w14:textId="14AA765E" w:rsidR="00250242" w:rsidRPr="00EA11E4" w:rsidRDefault="007F31D1" w:rsidP="00250242">
      <w:pPr>
        <w:rPr>
          <w:noProof/>
          <w:szCs w:val="24"/>
        </w:rPr>
      </w:pPr>
      <w:r w:rsidRPr="00EA11E4">
        <w:rPr>
          <w:noProof/>
          <w:szCs w:val="24"/>
        </w:rPr>
        <w:br w:type="page"/>
      </w:r>
      <w:r w:rsidR="00250242" w:rsidRPr="00EA11E4">
        <w:rPr>
          <w:noProof/>
          <w:szCs w:val="24"/>
        </w:rPr>
        <w:lastRenderedPageBreak/>
        <w:t>ACTS OF WHICH THE ASSOCIATED PARTIES SHALL TAKE NOTE</w:t>
      </w:r>
    </w:p>
    <w:p w14:paraId="2A604E3C" w14:textId="77777777" w:rsidR="00250242" w:rsidRPr="00EA11E4" w:rsidRDefault="00250242" w:rsidP="00250242">
      <w:pPr>
        <w:rPr>
          <w:noProof/>
          <w:szCs w:val="24"/>
        </w:rPr>
      </w:pPr>
    </w:p>
    <w:p w14:paraId="4BA61D73" w14:textId="77777777" w:rsidR="00250242" w:rsidRPr="00EA11E4" w:rsidRDefault="00250242" w:rsidP="00250242">
      <w:pPr>
        <w:ind w:left="567" w:hanging="567"/>
        <w:rPr>
          <w:noProof/>
          <w:szCs w:val="24"/>
        </w:rPr>
      </w:pPr>
      <w:r w:rsidRPr="00EA11E4">
        <w:rPr>
          <w:noProof/>
          <w:szCs w:val="24"/>
        </w:rPr>
        <w:t>1.</w:t>
      </w:r>
      <w:r w:rsidRPr="00EA11E4">
        <w:rPr>
          <w:noProof/>
          <w:szCs w:val="24"/>
        </w:rPr>
        <w:tab/>
        <w:t>32022 C 1207(02): Statement by the Commission in relation to Regulation (EU) 2022/2379 of the European Parliament and of the Council, as regards on-going work to ensure the availability in electronic format of the records to be kept by professional users of plant protection products pursuant to Article 67(1) of Regulation (EC) of the European Parliament and of the Council No 1107/2009 (2022/C 466/06) (OJ C 466, 7.12.2022, p. 23).</w:t>
      </w:r>
    </w:p>
    <w:p w14:paraId="3EC4B3D2" w14:textId="77777777" w:rsidR="00250242" w:rsidRPr="00EA11E4" w:rsidRDefault="00250242" w:rsidP="00250242">
      <w:pPr>
        <w:rPr>
          <w:noProof/>
          <w:szCs w:val="24"/>
        </w:rPr>
      </w:pPr>
    </w:p>
    <w:p w14:paraId="1B336079" w14:textId="77777777" w:rsidR="00250242" w:rsidRPr="00EA11E4" w:rsidRDefault="00250242" w:rsidP="00250242">
      <w:pPr>
        <w:ind w:left="567" w:hanging="567"/>
        <w:rPr>
          <w:noProof/>
          <w:szCs w:val="24"/>
        </w:rPr>
      </w:pPr>
      <w:r w:rsidRPr="00EA11E4">
        <w:rPr>
          <w:noProof/>
          <w:szCs w:val="24"/>
        </w:rPr>
        <w:t>2.</w:t>
      </w:r>
      <w:r w:rsidRPr="00EA11E4">
        <w:rPr>
          <w:noProof/>
          <w:szCs w:val="24"/>
        </w:rPr>
        <w:tab/>
        <w:t>32022 C 1207(01): Joint statement of the European Parliament and the Council in relation to Regulation (EU) 2022/2379, as regards the importance of establishing in all Member States a register held by national competent authorities on the use of plant protection products in agriculture (2022/C 466/04) (OJ C 466, 7.12.2022, p. 21).</w:t>
      </w:r>
    </w:p>
    <w:p w14:paraId="1D08CBFD" w14:textId="77777777" w:rsidR="00250242" w:rsidRPr="00EA11E4" w:rsidRDefault="00250242" w:rsidP="00250242">
      <w:pPr>
        <w:rPr>
          <w:noProof/>
          <w:szCs w:val="24"/>
        </w:rPr>
      </w:pPr>
    </w:p>
    <w:p w14:paraId="75866E11" w14:textId="77777777" w:rsidR="00250242" w:rsidRPr="00EA11E4" w:rsidRDefault="00250242" w:rsidP="00250242">
      <w:pPr>
        <w:rPr>
          <w:noProof/>
          <w:szCs w:val="24"/>
        </w:rPr>
      </w:pPr>
    </w:p>
    <w:p w14:paraId="754E39BE" w14:textId="77777777" w:rsidR="008071EF" w:rsidRPr="00EA11E4" w:rsidRDefault="00250242" w:rsidP="00250242">
      <w:pPr>
        <w:jc w:val="center"/>
        <w:rPr>
          <w:noProof/>
          <w:szCs w:val="24"/>
        </w:rPr>
      </w:pPr>
      <w:r w:rsidRPr="00EA11E4">
        <w:rPr>
          <w:noProof/>
          <w:szCs w:val="24"/>
        </w:rPr>
        <w:t>SECTION B</w:t>
      </w:r>
    </w:p>
    <w:p w14:paraId="544ECBF3" w14:textId="08DF3057" w:rsidR="00250242" w:rsidRPr="00EA11E4" w:rsidRDefault="00250242" w:rsidP="00250242">
      <w:pPr>
        <w:jc w:val="center"/>
        <w:rPr>
          <w:noProof/>
          <w:szCs w:val="24"/>
        </w:rPr>
      </w:pPr>
    </w:p>
    <w:p w14:paraId="6DF31120" w14:textId="77777777" w:rsidR="00250242" w:rsidRPr="00EA11E4" w:rsidRDefault="00250242" w:rsidP="00250242">
      <w:pPr>
        <w:jc w:val="center"/>
        <w:rPr>
          <w:noProof/>
          <w:szCs w:val="24"/>
        </w:rPr>
      </w:pPr>
      <w:r w:rsidRPr="00EA11E4">
        <w:rPr>
          <w:noProof/>
          <w:szCs w:val="24"/>
        </w:rPr>
        <w:t>ECONOMIC ACCOUNTS FOR AGRICULTURE</w:t>
      </w:r>
    </w:p>
    <w:p w14:paraId="20E4EF63" w14:textId="77777777" w:rsidR="00250242" w:rsidRPr="00EA11E4" w:rsidRDefault="00250242" w:rsidP="00250242">
      <w:pPr>
        <w:rPr>
          <w:noProof/>
          <w:szCs w:val="24"/>
        </w:rPr>
      </w:pPr>
    </w:p>
    <w:p w14:paraId="09C07F10" w14:textId="77777777" w:rsidR="00250242" w:rsidRPr="00EA11E4" w:rsidRDefault="00250242" w:rsidP="00250242">
      <w:pPr>
        <w:rPr>
          <w:noProof/>
          <w:szCs w:val="24"/>
        </w:rPr>
      </w:pPr>
      <w:r w:rsidRPr="00EA11E4">
        <w:rPr>
          <w:noProof/>
          <w:szCs w:val="24"/>
        </w:rPr>
        <w:t>ACTS REFERRED TO</w:t>
      </w:r>
    </w:p>
    <w:p w14:paraId="38D730FA" w14:textId="77777777" w:rsidR="00250242" w:rsidRPr="00EA11E4" w:rsidRDefault="00250242" w:rsidP="00250242">
      <w:pPr>
        <w:rPr>
          <w:noProof/>
          <w:szCs w:val="24"/>
        </w:rPr>
      </w:pPr>
    </w:p>
    <w:p w14:paraId="327EA816" w14:textId="0C0C06E5" w:rsidR="00250242" w:rsidRPr="00EA11E4" w:rsidRDefault="00250242" w:rsidP="00250242">
      <w:pPr>
        <w:ind w:left="567" w:hanging="567"/>
        <w:rPr>
          <w:noProof/>
          <w:szCs w:val="24"/>
        </w:rPr>
      </w:pPr>
      <w:r w:rsidRPr="00EA11E4">
        <w:rPr>
          <w:noProof/>
          <w:szCs w:val="24"/>
        </w:rPr>
        <w:t>1.</w:t>
      </w:r>
      <w:r w:rsidRPr="00EA11E4">
        <w:rPr>
          <w:noProof/>
          <w:szCs w:val="24"/>
        </w:rPr>
        <w:tab/>
        <w:t>32004 R 0138: Regulation (EC) No 138/2004 of the European Parliament and of the Council of 5 December 2003 on the economic accounts for agriculture in the Community. (OJ L 33,</w:t>
      </w:r>
      <w:r w:rsidR="007F31D1" w:rsidRPr="00EA11E4">
        <w:rPr>
          <w:noProof/>
          <w:szCs w:val="24"/>
        </w:rPr>
        <w:t> </w:t>
      </w:r>
      <w:r w:rsidRPr="00EA11E4">
        <w:rPr>
          <w:noProof/>
          <w:szCs w:val="24"/>
        </w:rPr>
        <w:t>5.2.2004, p. 1), as amended by:</w:t>
      </w:r>
    </w:p>
    <w:p w14:paraId="40030F7C" w14:textId="77777777" w:rsidR="00250242" w:rsidRPr="00EA11E4" w:rsidRDefault="00250242" w:rsidP="00250242">
      <w:pPr>
        <w:ind w:left="567" w:hanging="567"/>
        <w:rPr>
          <w:noProof/>
          <w:szCs w:val="24"/>
        </w:rPr>
      </w:pPr>
    </w:p>
    <w:p w14:paraId="5075EA6D"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32005 R 0306: Commission Regulation (EC) No 306/2005 of 24 February 2005 (OJ L 52, 25.2.2005, p. 9),</w:t>
      </w:r>
    </w:p>
    <w:p w14:paraId="56AF4464" w14:textId="77777777" w:rsidR="00250242" w:rsidRPr="00EA11E4" w:rsidRDefault="00250242" w:rsidP="00250242">
      <w:pPr>
        <w:ind w:left="1134" w:hanging="567"/>
        <w:contextualSpacing/>
        <w:rPr>
          <w:noProof/>
          <w:szCs w:val="24"/>
        </w:rPr>
      </w:pPr>
    </w:p>
    <w:p w14:paraId="4B08B426" w14:textId="67A1C99F" w:rsidR="00250242" w:rsidRPr="00EA11E4" w:rsidRDefault="007F31D1" w:rsidP="00250242">
      <w:pPr>
        <w:ind w:left="1134" w:hanging="567"/>
        <w:contextualSpacing/>
        <w:rPr>
          <w:noProof/>
          <w:szCs w:val="24"/>
        </w:rPr>
      </w:pPr>
      <w:r w:rsidRPr="00EA11E4">
        <w:rPr>
          <w:noProof/>
          <w:szCs w:val="24"/>
        </w:rPr>
        <w:br w:type="page"/>
      </w:r>
      <w:r w:rsidR="00250242" w:rsidRPr="00EA11E4">
        <w:rPr>
          <w:noProof/>
          <w:szCs w:val="24"/>
        </w:rPr>
        <w:lastRenderedPageBreak/>
        <w:t>–</w:t>
      </w:r>
      <w:r w:rsidR="00250242" w:rsidRPr="00EA11E4">
        <w:rPr>
          <w:noProof/>
          <w:szCs w:val="24"/>
        </w:rPr>
        <w:tab/>
        <w:t>32006 R 0909: Commission Regulation (EC) No 909/2006 of 20 June 2006 (OJ L 168,</w:t>
      </w:r>
      <w:r w:rsidRPr="00EA11E4">
        <w:rPr>
          <w:noProof/>
          <w:szCs w:val="24"/>
        </w:rPr>
        <w:t> </w:t>
      </w:r>
      <w:r w:rsidR="00250242" w:rsidRPr="00EA11E4">
        <w:rPr>
          <w:noProof/>
          <w:szCs w:val="24"/>
        </w:rPr>
        <w:t>21.6.2006, p. 14),</w:t>
      </w:r>
    </w:p>
    <w:p w14:paraId="27F3F617" w14:textId="77777777" w:rsidR="00250242" w:rsidRPr="00EA11E4" w:rsidRDefault="00250242" w:rsidP="00250242">
      <w:pPr>
        <w:ind w:left="1134" w:hanging="567"/>
        <w:contextualSpacing/>
        <w:rPr>
          <w:noProof/>
          <w:szCs w:val="24"/>
        </w:rPr>
      </w:pPr>
    </w:p>
    <w:p w14:paraId="5534937E" w14:textId="30A76313"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32008 R 0212: Commission Regulation (EC) No 212/2008 of 7 March 2008 (OJ L 65,</w:t>
      </w:r>
      <w:r w:rsidR="007F31D1" w:rsidRPr="00EA11E4">
        <w:rPr>
          <w:noProof/>
          <w:szCs w:val="24"/>
        </w:rPr>
        <w:t> </w:t>
      </w:r>
      <w:r w:rsidRPr="00EA11E4">
        <w:rPr>
          <w:noProof/>
          <w:szCs w:val="24"/>
        </w:rPr>
        <w:t>8.3.2008, p. 5),</w:t>
      </w:r>
    </w:p>
    <w:p w14:paraId="5D0B1905" w14:textId="77777777" w:rsidR="00250242" w:rsidRPr="00EA11E4" w:rsidRDefault="00250242" w:rsidP="00250242">
      <w:pPr>
        <w:ind w:left="1134" w:hanging="567"/>
        <w:contextualSpacing/>
        <w:rPr>
          <w:noProof/>
          <w:szCs w:val="24"/>
        </w:rPr>
      </w:pPr>
    </w:p>
    <w:p w14:paraId="0DCBC344"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32013 R 1350: Regulation (EU) No 1350/2013 of the European Parliament and of the Council of 11 December 2013 (OJ L 351, 21.12.2013, p. 1),</w:t>
      </w:r>
    </w:p>
    <w:p w14:paraId="5D0EB123" w14:textId="77777777" w:rsidR="00250242" w:rsidRPr="00EA11E4" w:rsidRDefault="00250242" w:rsidP="00250242">
      <w:pPr>
        <w:ind w:left="1134" w:hanging="567"/>
        <w:contextualSpacing/>
        <w:rPr>
          <w:noProof/>
          <w:szCs w:val="24"/>
        </w:rPr>
      </w:pPr>
    </w:p>
    <w:p w14:paraId="17AE76B7"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32019 R 0280: Commission Delegated Regulation (EU) 2019/280 of 3 December 2018 (OJ L 47, 19.2.2019, p. 7),</w:t>
      </w:r>
    </w:p>
    <w:p w14:paraId="1B0D0CA5" w14:textId="77777777" w:rsidR="00250242" w:rsidRPr="00EA11E4" w:rsidRDefault="00250242" w:rsidP="00250242">
      <w:pPr>
        <w:ind w:left="1134" w:hanging="567"/>
        <w:contextualSpacing/>
        <w:rPr>
          <w:noProof/>
          <w:szCs w:val="24"/>
        </w:rPr>
      </w:pPr>
    </w:p>
    <w:p w14:paraId="5EAAD854"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32022 R 0590: Regulation (EU) 2022/590 of the European Parliament and of the Council of 6 April 2022 (OJ L 114, 12.4.2022, p. 1).</w:t>
      </w:r>
    </w:p>
    <w:p w14:paraId="5B39E5CE" w14:textId="77777777" w:rsidR="00250242" w:rsidRPr="00EA11E4" w:rsidRDefault="00250242" w:rsidP="00250242">
      <w:pPr>
        <w:rPr>
          <w:noProof/>
          <w:szCs w:val="24"/>
        </w:rPr>
      </w:pPr>
    </w:p>
    <w:p w14:paraId="57320120"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34621B0B" w14:textId="77777777" w:rsidR="00250242" w:rsidRPr="00EA11E4" w:rsidRDefault="00250242" w:rsidP="00250242">
      <w:pPr>
        <w:ind w:left="567"/>
        <w:rPr>
          <w:noProof/>
          <w:szCs w:val="24"/>
        </w:rPr>
      </w:pPr>
    </w:p>
    <w:p w14:paraId="32B4367C" w14:textId="77777777" w:rsidR="00250242" w:rsidRPr="00EA11E4" w:rsidRDefault="00250242" w:rsidP="00250242">
      <w:pPr>
        <w:ind w:left="567"/>
        <w:rPr>
          <w:noProof/>
          <w:szCs w:val="24"/>
        </w:rPr>
      </w:pPr>
      <w:r w:rsidRPr="00EA11E4">
        <w:rPr>
          <w:noProof/>
          <w:szCs w:val="24"/>
        </w:rPr>
        <w:t>This Regulation shall not apply to San Marino.</w:t>
      </w:r>
    </w:p>
    <w:p w14:paraId="469B0372" w14:textId="77777777" w:rsidR="00250242" w:rsidRPr="00EA11E4" w:rsidRDefault="00250242" w:rsidP="00250242">
      <w:pPr>
        <w:rPr>
          <w:noProof/>
          <w:szCs w:val="24"/>
        </w:rPr>
      </w:pPr>
      <w:bookmarkStart w:id="19" w:name="_Hlk75268184"/>
    </w:p>
    <w:p w14:paraId="43E0026F" w14:textId="073447C5" w:rsidR="00250242" w:rsidRPr="00EA11E4" w:rsidRDefault="00250242" w:rsidP="00250242">
      <w:pPr>
        <w:ind w:left="567" w:hanging="567"/>
        <w:rPr>
          <w:noProof/>
          <w:szCs w:val="24"/>
        </w:rPr>
      </w:pPr>
      <w:r w:rsidRPr="00EA11E4">
        <w:rPr>
          <w:noProof/>
          <w:szCs w:val="24"/>
        </w:rPr>
        <w:t>2.</w:t>
      </w:r>
      <w:r w:rsidRPr="00EA11E4">
        <w:rPr>
          <w:noProof/>
          <w:szCs w:val="24"/>
        </w:rPr>
        <w:tab/>
        <w:t>2008 R 1137: Regulation (EC) No 1137/2008 of the European Parliament and of the Council of</w:t>
      </w:r>
      <w:r w:rsidR="007F31D1" w:rsidRPr="00EA11E4">
        <w:rPr>
          <w:noProof/>
          <w:szCs w:val="24"/>
        </w:rPr>
        <w:t> </w:t>
      </w:r>
      <w:r w:rsidRPr="00EA11E4">
        <w:rPr>
          <w:noProof/>
          <w:szCs w:val="24"/>
        </w:rPr>
        <w:t xml:space="preserve">22 October 2008 adapting a number of instruments subject to the procedure laid down in Article 251 of the Treaty to Council Decision 1999/468/EC, with regard to the regulatory procedure with scrutiny </w:t>
      </w:r>
      <w:r w:rsidR="007F31D1" w:rsidRPr="00EA11E4">
        <w:rPr>
          <w:noProof/>
          <w:szCs w:val="24"/>
        </w:rPr>
        <w:t>–</w:t>
      </w:r>
      <w:r w:rsidRPr="00EA11E4">
        <w:rPr>
          <w:noProof/>
          <w:szCs w:val="24"/>
        </w:rPr>
        <w:t xml:space="preserve"> Adaptation to the regulatory procedure with scrutiny </w:t>
      </w:r>
      <w:r w:rsidR="007F31D1" w:rsidRPr="00EA11E4">
        <w:rPr>
          <w:noProof/>
          <w:szCs w:val="24"/>
        </w:rPr>
        <w:t>–</w:t>
      </w:r>
      <w:r w:rsidRPr="00EA11E4">
        <w:rPr>
          <w:noProof/>
          <w:szCs w:val="24"/>
        </w:rPr>
        <w:t xml:space="preserve"> Part One (OJ L 311, 21.11.2008, p. 1).</w:t>
      </w:r>
    </w:p>
    <w:bookmarkEnd w:id="19"/>
    <w:p w14:paraId="03CA23E2" w14:textId="77777777" w:rsidR="00250242" w:rsidRPr="00EA11E4" w:rsidRDefault="00250242" w:rsidP="00250242">
      <w:pPr>
        <w:rPr>
          <w:noProof/>
          <w:szCs w:val="24"/>
        </w:rPr>
      </w:pPr>
    </w:p>
    <w:p w14:paraId="39CF2887" w14:textId="79B6301E"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3.</w:t>
      </w:r>
      <w:r w:rsidR="00250242" w:rsidRPr="00EA11E4">
        <w:rPr>
          <w:noProof/>
          <w:szCs w:val="24"/>
        </w:rPr>
        <w:tab/>
        <w:t>32013 R 1350: Regulation (EU) No 1350/2013 of the European Parliament and of the Council of</w:t>
      </w:r>
      <w:r w:rsidRPr="00EA11E4">
        <w:rPr>
          <w:noProof/>
          <w:szCs w:val="24"/>
        </w:rPr>
        <w:t> </w:t>
      </w:r>
      <w:r w:rsidR="00250242" w:rsidRPr="00EA11E4">
        <w:rPr>
          <w:noProof/>
          <w:szCs w:val="24"/>
        </w:rPr>
        <w:t>11 December 2013 amending certain legislative acts in the field of agricultural and fishery statistics (OJ L 351, 21.12.2013, p. 1).</w:t>
      </w:r>
    </w:p>
    <w:p w14:paraId="5B52A905" w14:textId="77777777" w:rsidR="00250242" w:rsidRPr="00EA11E4" w:rsidRDefault="00250242" w:rsidP="00250242">
      <w:pPr>
        <w:ind w:left="567" w:hanging="567"/>
        <w:rPr>
          <w:noProof/>
          <w:szCs w:val="24"/>
        </w:rPr>
      </w:pPr>
    </w:p>
    <w:p w14:paraId="0D2B06D3" w14:textId="77777777" w:rsidR="00250242" w:rsidRPr="00EA11E4" w:rsidRDefault="00250242" w:rsidP="00250242">
      <w:pPr>
        <w:ind w:left="567" w:hanging="567"/>
        <w:rPr>
          <w:noProof/>
          <w:szCs w:val="24"/>
        </w:rPr>
      </w:pPr>
    </w:p>
    <w:p w14:paraId="7FA55AF5" w14:textId="77777777" w:rsidR="008071EF" w:rsidRPr="00EA11E4" w:rsidRDefault="00250242" w:rsidP="00250242">
      <w:pPr>
        <w:jc w:val="center"/>
        <w:rPr>
          <w:noProof/>
          <w:szCs w:val="24"/>
        </w:rPr>
      </w:pPr>
      <w:r w:rsidRPr="00EA11E4">
        <w:rPr>
          <w:noProof/>
          <w:szCs w:val="24"/>
        </w:rPr>
        <w:t>SECTION C</w:t>
      </w:r>
    </w:p>
    <w:p w14:paraId="25EB9CDD" w14:textId="550A1A72" w:rsidR="00250242" w:rsidRPr="00EA11E4" w:rsidRDefault="00250242" w:rsidP="00250242">
      <w:pPr>
        <w:jc w:val="center"/>
        <w:rPr>
          <w:noProof/>
          <w:szCs w:val="24"/>
        </w:rPr>
      </w:pPr>
    </w:p>
    <w:p w14:paraId="5AED9AFB" w14:textId="77777777" w:rsidR="00250242" w:rsidRPr="00EA11E4" w:rsidRDefault="00250242" w:rsidP="00250242">
      <w:pPr>
        <w:jc w:val="center"/>
        <w:rPr>
          <w:noProof/>
          <w:szCs w:val="24"/>
        </w:rPr>
      </w:pPr>
      <w:r w:rsidRPr="00EA11E4">
        <w:rPr>
          <w:noProof/>
          <w:szCs w:val="24"/>
        </w:rPr>
        <w:t>SURVEYS ON THE STRUCTURE OF AGRICULTURAL HOLDINGS</w:t>
      </w:r>
    </w:p>
    <w:p w14:paraId="685F8113" w14:textId="77777777" w:rsidR="00250242" w:rsidRPr="00EA11E4" w:rsidRDefault="00250242" w:rsidP="00250242">
      <w:pPr>
        <w:rPr>
          <w:noProof/>
          <w:szCs w:val="24"/>
        </w:rPr>
      </w:pPr>
    </w:p>
    <w:p w14:paraId="32E79357" w14:textId="77777777" w:rsidR="00250242" w:rsidRPr="00EA11E4" w:rsidRDefault="00250242" w:rsidP="00250242">
      <w:pPr>
        <w:rPr>
          <w:noProof/>
          <w:szCs w:val="24"/>
        </w:rPr>
      </w:pPr>
      <w:r w:rsidRPr="00EA11E4">
        <w:rPr>
          <w:noProof/>
          <w:szCs w:val="24"/>
        </w:rPr>
        <w:t>ACTS REFERRED TO</w:t>
      </w:r>
    </w:p>
    <w:p w14:paraId="790C377C" w14:textId="77777777" w:rsidR="00250242" w:rsidRPr="00EA11E4" w:rsidRDefault="00250242" w:rsidP="00250242">
      <w:pPr>
        <w:rPr>
          <w:noProof/>
          <w:szCs w:val="24"/>
        </w:rPr>
      </w:pPr>
    </w:p>
    <w:p w14:paraId="64B989CE" w14:textId="5C31DBC2" w:rsidR="00250242" w:rsidRPr="00EA11E4" w:rsidRDefault="00250242" w:rsidP="00250242">
      <w:pPr>
        <w:ind w:left="567" w:hanging="567"/>
        <w:rPr>
          <w:noProof/>
          <w:szCs w:val="24"/>
        </w:rPr>
      </w:pPr>
      <w:r w:rsidRPr="00EA11E4">
        <w:rPr>
          <w:noProof/>
          <w:szCs w:val="24"/>
        </w:rPr>
        <w:t>1.</w:t>
      </w:r>
      <w:r w:rsidRPr="00EA11E4">
        <w:rPr>
          <w:noProof/>
          <w:szCs w:val="24"/>
        </w:rPr>
        <w:tab/>
        <w:t>32018 R 1091: Regulation (EU) 2018/1091 of the European Parliament and of the Council of</w:t>
      </w:r>
      <w:r w:rsidR="002938BD">
        <w:rPr>
          <w:noProof/>
          <w:szCs w:val="24"/>
        </w:rPr>
        <w:t> </w:t>
      </w:r>
      <w:r w:rsidRPr="00EA11E4">
        <w:rPr>
          <w:noProof/>
          <w:szCs w:val="24"/>
        </w:rPr>
        <w:t>18 July 2018 on integrated farm statistics and repealing Regulations (EC) No 1166/2008 and (EU) No 1337/2011 (OJ L 200, 7.8.2018, p. 1), as amended by:</w:t>
      </w:r>
    </w:p>
    <w:p w14:paraId="3CE8841F" w14:textId="77777777" w:rsidR="00250242" w:rsidRPr="00EA11E4" w:rsidRDefault="00250242" w:rsidP="00250242">
      <w:pPr>
        <w:ind w:left="567" w:hanging="567"/>
        <w:rPr>
          <w:noProof/>
          <w:szCs w:val="24"/>
        </w:rPr>
      </w:pPr>
    </w:p>
    <w:p w14:paraId="3F215C66"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32021 R 2269: Regulation (EU) 2021/2269 of the European Parliament and of the Council of 15 December 2021 (OJ L 457, 21.12.2021, p. 1).</w:t>
      </w:r>
    </w:p>
    <w:p w14:paraId="7DE2854D" w14:textId="77777777" w:rsidR="00250242" w:rsidRPr="00EA11E4" w:rsidRDefault="00250242" w:rsidP="00250242">
      <w:pPr>
        <w:rPr>
          <w:noProof/>
          <w:szCs w:val="24"/>
        </w:rPr>
      </w:pPr>
      <w:bookmarkStart w:id="20" w:name="_Hlk157003256"/>
    </w:p>
    <w:p w14:paraId="7620C96A"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62DBDDD1" w14:textId="77777777" w:rsidR="00250242" w:rsidRPr="00EA11E4" w:rsidRDefault="00250242" w:rsidP="00250242">
      <w:pPr>
        <w:ind w:left="567"/>
        <w:rPr>
          <w:noProof/>
          <w:szCs w:val="24"/>
        </w:rPr>
      </w:pPr>
    </w:p>
    <w:p w14:paraId="27D993F0" w14:textId="77777777" w:rsidR="00250242" w:rsidRPr="00EA11E4" w:rsidRDefault="00250242" w:rsidP="00250242">
      <w:pPr>
        <w:ind w:left="567"/>
        <w:rPr>
          <w:noProof/>
          <w:szCs w:val="24"/>
        </w:rPr>
      </w:pPr>
      <w:r w:rsidRPr="00EA11E4">
        <w:rPr>
          <w:noProof/>
          <w:szCs w:val="24"/>
        </w:rPr>
        <w:t>This Regulation shall not apply to San Marino.</w:t>
      </w:r>
    </w:p>
    <w:bookmarkEnd w:id="20"/>
    <w:p w14:paraId="610D1F13" w14:textId="77777777" w:rsidR="00250242" w:rsidRPr="00EA11E4" w:rsidRDefault="00250242" w:rsidP="00250242">
      <w:pPr>
        <w:rPr>
          <w:noProof/>
          <w:szCs w:val="24"/>
        </w:rPr>
      </w:pPr>
    </w:p>
    <w:p w14:paraId="4F6E0148" w14:textId="77777777" w:rsidR="00250242" w:rsidRPr="00EA11E4" w:rsidRDefault="00250242" w:rsidP="00250242">
      <w:pPr>
        <w:ind w:left="567" w:hanging="567"/>
        <w:rPr>
          <w:noProof/>
          <w:szCs w:val="24"/>
        </w:rPr>
      </w:pPr>
      <w:r w:rsidRPr="00EA11E4">
        <w:rPr>
          <w:noProof/>
          <w:szCs w:val="24"/>
        </w:rPr>
        <w:t>2.</w:t>
      </w:r>
      <w:r w:rsidRPr="00EA11E4">
        <w:rPr>
          <w:noProof/>
          <w:szCs w:val="24"/>
        </w:rPr>
        <w:tab/>
        <w:t>32018 R 1874: Commission Implementing Regulation (EU) 2018/1874 of 29 November 2018 on the data to be provided for 2020 under Regulation (EU) 2018/1091 of the European Parliament and of the Council on integrated farm statistics and repealing Regulations (EC) No 1166/2008 and (EU) No 1337/2011, as regards the list of variables and their description (OJ L 306, 30.11.2018, p. 14).</w:t>
      </w:r>
    </w:p>
    <w:p w14:paraId="4A33F7C7" w14:textId="77777777" w:rsidR="00250242" w:rsidRPr="00EA11E4" w:rsidRDefault="00250242" w:rsidP="00250242">
      <w:pPr>
        <w:rPr>
          <w:noProof/>
          <w:szCs w:val="24"/>
        </w:rPr>
      </w:pPr>
    </w:p>
    <w:p w14:paraId="3AD1B78A" w14:textId="6B6282F3"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3.</w:t>
      </w:r>
      <w:r w:rsidR="00250242" w:rsidRPr="00EA11E4">
        <w:rPr>
          <w:noProof/>
          <w:szCs w:val="24"/>
        </w:rPr>
        <w:tab/>
        <w:t>32020 R 0405: Commission Implementing Regulation (EU) 2020/405 of 16 March 2020 specifying the arrangements for, and contents of, the quality reports to be transmitted under Regulation (EU) 2018/1091 of the European Parliament and of the Council on integrated farm statistics (OJ L 80, 17.3.2020, p. 3).</w:t>
      </w:r>
    </w:p>
    <w:p w14:paraId="1A7AEFA5" w14:textId="77777777" w:rsidR="00250242" w:rsidRPr="00EA11E4" w:rsidRDefault="00250242" w:rsidP="00250242">
      <w:pPr>
        <w:rPr>
          <w:noProof/>
          <w:szCs w:val="24"/>
        </w:rPr>
      </w:pPr>
    </w:p>
    <w:p w14:paraId="79483D7E" w14:textId="77777777" w:rsidR="00250242" w:rsidRPr="00EA11E4" w:rsidRDefault="00250242" w:rsidP="00250242">
      <w:pPr>
        <w:ind w:left="567" w:hanging="567"/>
        <w:rPr>
          <w:noProof/>
          <w:szCs w:val="24"/>
        </w:rPr>
      </w:pPr>
      <w:r w:rsidRPr="00EA11E4">
        <w:rPr>
          <w:noProof/>
          <w:szCs w:val="24"/>
        </w:rPr>
        <w:t>4.</w:t>
      </w:r>
      <w:r w:rsidRPr="00EA11E4">
        <w:rPr>
          <w:noProof/>
          <w:szCs w:val="24"/>
        </w:rPr>
        <w:tab/>
        <w:t>32021 R 2286: Commission Implementing Regulation (EU) 2021/2286 of 16 December 2021 on the data to be provided for the reference year 2023 pursuant to Regulation (EU) 2018/1091 of the European Parliament and of the Council on integrated farm statistics as regards the list of variables and their description and repealing Commission Regulation (EC) No 1200/2009. (OJ L 458, 22.12.2021, p. 284).</w:t>
      </w:r>
    </w:p>
    <w:p w14:paraId="636BFF96" w14:textId="77777777" w:rsidR="00250242" w:rsidRPr="00EA11E4" w:rsidRDefault="00250242" w:rsidP="00250242">
      <w:pPr>
        <w:ind w:left="567" w:hanging="567"/>
        <w:rPr>
          <w:noProof/>
          <w:szCs w:val="24"/>
        </w:rPr>
      </w:pPr>
    </w:p>
    <w:p w14:paraId="4138FE3A" w14:textId="77777777" w:rsidR="00250242" w:rsidRPr="00EA11E4" w:rsidRDefault="00250242" w:rsidP="00250242">
      <w:pPr>
        <w:ind w:left="567" w:hanging="567"/>
        <w:rPr>
          <w:noProof/>
          <w:szCs w:val="24"/>
        </w:rPr>
      </w:pPr>
    </w:p>
    <w:p w14:paraId="4CDF273E" w14:textId="77777777" w:rsidR="008071EF" w:rsidRPr="00EA11E4" w:rsidRDefault="00250242" w:rsidP="00250242">
      <w:pPr>
        <w:jc w:val="center"/>
        <w:rPr>
          <w:noProof/>
          <w:szCs w:val="24"/>
        </w:rPr>
      </w:pPr>
      <w:r w:rsidRPr="00EA11E4">
        <w:rPr>
          <w:noProof/>
          <w:szCs w:val="24"/>
        </w:rPr>
        <w:t>SECTION D</w:t>
      </w:r>
    </w:p>
    <w:p w14:paraId="6CE18D8D" w14:textId="059F5727" w:rsidR="00250242" w:rsidRPr="00EA11E4" w:rsidRDefault="00250242" w:rsidP="00250242">
      <w:pPr>
        <w:jc w:val="center"/>
        <w:rPr>
          <w:noProof/>
          <w:szCs w:val="24"/>
        </w:rPr>
      </w:pPr>
    </w:p>
    <w:p w14:paraId="24004AEB" w14:textId="77777777" w:rsidR="00250242" w:rsidRPr="00EA11E4" w:rsidRDefault="00250242" w:rsidP="00250242">
      <w:pPr>
        <w:jc w:val="center"/>
        <w:rPr>
          <w:noProof/>
          <w:szCs w:val="24"/>
        </w:rPr>
      </w:pPr>
      <w:r w:rsidRPr="00EA11E4">
        <w:rPr>
          <w:noProof/>
          <w:szCs w:val="24"/>
        </w:rPr>
        <w:t>CROPS</w:t>
      </w:r>
    </w:p>
    <w:p w14:paraId="3A46D40A" w14:textId="77777777" w:rsidR="00250242" w:rsidRPr="00EA11E4" w:rsidRDefault="00250242" w:rsidP="00250242">
      <w:pPr>
        <w:rPr>
          <w:noProof/>
          <w:szCs w:val="24"/>
        </w:rPr>
      </w:pPr>
    </w:p>
    <w:p w14:paraId="4A416617" w14:textId="55442C81" w:rsidR="00250242" w:rsidRPr="00EA11E4" w:rsidRDefault="00250242" w:rsidP="00250242">
      <w:pPr>
        <w:ind w:left="567" w:hanging="567"/>
        <w:rPr>
          <w:noProof/>
          <w:szCs w:val="24"/>
        </w:rPr>
      </w:pPr>
      <w:bookmarkStart w:id="21" w:name="bookmark26"/>
      <w:r w:rsidRPr="00EA11E4">
        <w:rPr>
          <w:noProof/>
          <w:szCs w:val="24"/>
        </w:rPr>
        <w:t>1.</w:t>
      </w:r>
      <w:r w:rsidRPr="00EA11E4">
        <w:rPr>
          <w:noProof/>
          <w:szCs w:val="24"/>
        </w:rPr>
        <w:tab/>
        <w:t>32009 R 0543: Regulation (EC) No 543/2009 of the European Parliament and of the Council of</w:t>
      </w:r>
      <w:r w:rsidR="007F31D1" w:rsidRPr="00EA11E4">
        <w:rPr>
          <w:noProof/>
          <w:szCs w:val="24"/>
        </w:rPr>
        <w:t> </w:t>
      </w:r>
      <w:r w:rsidRPr="00EA11E4">
        <w:rPr>
          <w:noProof/>
          <w:szCs w:val="24"/>
        </w:rPr>
        <w:t>18 June 2009 concerning crop statistics and repealing Council Regulations (EEC) No 837/90 and (EEC) No 959/93 (OJ L 167, 29.6.2009, p. 1), as amended by:</w:t>
      </w:r>
    </w:p>
    <w:p w14:paraId="49F64DC2" w14:textId="77777777" w:rsidR="00250242" w:rsidRPr="00EA11E4" w:rsidRDefault="00250242" w:rsidP="00250242">
      <w:pPr>
        <w:rPr>
          <w:noProof/>
          <w:szCs w:val="24"/>
        </w:rPr>
      </w:pPr>
    </w:p>
    <w:p w14:paraId="0911D74F"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32013 R 1350: Regulation (EU) No 1350/2013 of the European Parliament and of the Council of 11 December 2013 (OJ L 351, 21.12.2013, p. 1),</w:t>
      </w:r>
    </w:p>
    <w:p w14:paraId="0C7D9E49" w14:textId="77777777" w:rsidR="00250242" w:rsidRPr="00EA11E4" w:rsidRDefault="00250242" w:rsidP="00250242">
      <w:pPr>
        <w:ind w:left="1134" w:hanging="567"/>
        <w:contextualSpacing/>
        <w:rPr>
          <w:noProof/>
          <w:szCs w:val="24"/>
        </w:rPr>
      </w:pPr>
    </w:p>
    <w:p w14:paraId="4A2E0CEB"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32015 R 1557: Commission Delegated Regulation (EU) 2015/1557 of 13 July 2015 (OJ L 244, 19.9.2015, p. 11).</w:t>
      </w:r>
    </w:p>
    <w:p w14:paraId="63B26843" w14:textId="77777777" w:rsidR="00250242" w:rsidRPr="00EA11E4" w:rsidRDefault="00250242" w:rsidP="00250242">
      <w:pPr>
        <w:rPr>
          <w:noProof/>
          <w:szCs w:val="24"/>
        </w:rPr>
      </w:pPr>
    </w:p>
    <w:p w14:paraId="4E56CAD3"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72AFDD7C" w14:textId="77777777" w:rsidR="00250242" w:rsidRPr="00EA11E4" w:rsidRDefault="00250242" w:rsidP="00250242">
      <w:pPr>
        <w:ind w:left="567"/>
        <w:rPr>
          <w:noProof/>
          <w:szCs w:val="24"/>
        </w:rPr>
      </w:pPr>
    </w:p>
    <w:p w14:paraId="5FD0E045" w14:textId="77777777" w:rsidR="00250242" w:rsidRPr="00EA11E4" w:rsidRDefault="00250242" w:rsidP="00250242">
      <w:pPr>
        <w:ind w:left="567"/>
        <w:rPr>
          <w:noProof/>
          <w:szCs w:val="24"/>
        </w:rPr>
      </w:pPr>
      <w:r w:rsidRPr="00EA11E4">
        <w:rPr>
          <w:noProof/>
          <w:szCs w:val="24"/>
        </w:rPr>
        <w:t>This Regulation shall not apply to San Marino.</w:t>
      </w:r>
    </w:p>
    <w:p w14:paraId="56E8B5FC" w14:textId="77777777" w:rsidR="007F31D1" w:rsidRPr="00EA11E4" w:rsidRDefault="007F31D1" w:rsidP="00250242">
      <w:pPr>
        <w:rPr>
          <w:noProof/>
          <w:szCs w:val="24"/>
        </w:rPr>
      </w:pPr>
    </w:p>
    <w:p w14:paraId="473CDC42" w14:textId="1EA3A51A"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2.</w:t>
      </w:r>
      <w:r w:rsidR="00250242" w:rsidRPr="00EA11E4">
        <w:rPr>
          <w:noProof/>
          <w:szCs w:val="24"/>
        </w:rPr>
        <w:tab/>
        <w:t>32013 R 1350: Regulation (EU) No 1350/2013 of the European Parliament and of the Council of</w:t>
      </w:r>
      <w:r w:rsidRPr="00EA11E4">
        <w:rPr>
          <w:noProof/>
          <w:szCs w:val="24"/>
        </w:rPr>
        <w:t> </w:t>
      </w:r>
      <w:r w:rsidR="00250242" w:rsidRPr="00EA11E4">
        <w:rPr>
          <w:noProof/>
          <w:szCs w:val="24"/>
        </w:rPr>
        <w:t>11 December 2013 amending certain legislative acts in the field of agricultural and fishery statistics (OJ L 351, 21.12.2013, p. 1).</w:t>
      </w:r>
    </w:p>
    <w:p w14:paraId="04DA9823" w14:textId="77777777" w:rsidR="00250242" w:rsidRPr="00EA11E4" w:rsidRDefault="00250242" w:rsidP="00250242">
      <w:pPr>
        <w:rPr>
          <w:noProof/>
          <w:szCs w:val="24"/>
        </w:rPr>
      </w:pPr>
    </w:p>
    <w:p w14:paraId="510B271E" w14:textId="77777777" w:rsidR="00250242" w:rsidRPr="00EA11E4" w:rsidRDefault="00250242" w:rsidP="00250242">
      <w:pPr>
        <w:rPr>
          <w:noProof/>
          <w:szCs w:val="24"/>
        </w:rPr>
      </w:pPr>
    </w:p>
    <w:p w14:paraId="70E0048C" w14:textId="77777777" w:rsidR="008071EF" w:rsidRPr="00EA11E4" w:rsidRDefault="00250242" w:rsidP="00250242">
      <w:pPr>
        <w:jc w:val="center"/>
        <w:rPr>
          <w:noProof/>
          <w:szCs w:val="24"/>
        </w:rPr>
      </w:pPr>
      <w:r w:rsidRPr="00EA11E4">
        <w:rPr>
          <w:noProof/>
          <w:szCs w:val="24"/>
        </w:rPr>
        <w:t>SECTION E</w:t>
      </w:r>
    </w:p>
    <w:p w14:paraId="7C06E4D3" w14:textId="27F15895" w:rsidR="00250242" w:rsidRPr="00EA11E4" w:rsidRDefault="00250242" w:rsidP="00250242">
      <w:pPr>
        <w:jc w:val="center"/>
        <w:rPr>
          <w:noProof/>
          <w:szCs w:val="24"/>
        </w:rPr>
      </w:pPr>
    </w:p>
    <w:p w14:paraId="2F857E3F" w14:textId="77777777" w:rsidR="00250242" w:rsidRPr="00EA11E4" w:rsidRDefault="00250242" w:rsidP="00250242">
      <w:pPr>
        <w:jc w:val="center"/>
        <w:rPr>
          <w:noProof/>
          <w:szCs w:val="24"/>
        </w:rPr>
      </w:pPr>
      <w:r w:rsidRPr="00EA11E4">
        <w:rPr>
          <w:noProof/>
          <w:szCs w:val="24"/>
        </w:rPr>
        <w:t>MILK AND MILK PRODUCTS</w:t>
      </w:r>
    </w:p>
    <w:p w14:paraId="2F48F9A6" w14:textId="77777777" w:rsidR="00250242" w:rsidRPr="00EA11E4" w:rsidRDefault="00250242" w:rsidP="00250242">
      <w:pPr>
        <w:jc w:val="center"/>
        <w:rPr>
          <w:noProof/>
          <w:szCs w:val="24"/>
        </w:rPr>
      </w:pPr>
    </w:p>
    <w:p w14:paraId="1D9E2914" w14:textId="77777777" w:rsidR="00250242" w:rsidRPr="00EA11E4" w:rsidRDefault="00250242" w:rsidP="00250242">
      <w:pPr>
        <w:rPr>
          <w:noProof/>
          <w:szCs w:val="24"/>
        </w:rPr>
      </w:pPr>
      <w:r w:rsidRPr="00EA11E4">
        <w:rPr>
          <w:noProof/>
          <w:szCs w:val="24"/>
        </w:rPr>
        <w:t>ACTS REFERRED TO</w:t>
      </w:r>
    </w:p>
    <w:p w14:paraId="579A9A96" w14:textId="77777777" w:rsidR="00250242" w:rsidRPr="00EA11E4" w:rsidRDefault="00250242" w:rsidP="00250242">
      <w:pPr>
        <w:rPr>
          <w:noProof/>
          <w:szCs w:val="24"/>
        </w:rPr>
      </w:pPr>
    </w:p>
    <w:p w14:paraId="612960C7" w14:textId="77777777" w:rsidR="00250242" w:rsidRPr="00EA11E4" w:rsidRDefault="00250242" w:rsidP="00250242">
      <w:pPr>
        <w:ind w:left="567" w:hanging="567"/>
        <w:rPr>
          <w:noProof/>
          <w:szCs w:val="24"/>
        </w:rPr>
      </w:pPr>
      <w:r w:rsidRPr="00EA11E4">
        <w:rPr>
          <w:noProof/>
          <w:szCs w:val="24"/>
        </w:rPr>
        <w:t>1.</w:t>
      </w:r>
      <w:r w:rsidRPr="00EA11E4">
        <w:rPr>
          <w:noProof/>
          <w:szCs w:val="24"/>
        </w:rPr>
        <w:tab/>
        <w:t>31996 L 0016: Council Directive 96/16/EC of 19 March 1996 on statistical surveys of milk and milk products (OJ L 78 of 28.3.1996, p. 27), as amended by:</w:t>
      </w:r>
    </w:p>
    <w:p w14:paraId="0B72AEE7" w14:textId="77777777" w:rsidR="00250242" w:rsidRPr="00EA11E4" w:rsidRDefault="00250242" w:rsidP="00250242">
      <w:pPr>
        <w:ind w:left="567" w:hanging="567"/>
        <w:rPr>
          <w:noProof/>
          <w:szCs w:val="24"/>
        </w:rPr>
      </w:pPr>
    </w:p>
    <w:p w14:paraId="7F35F95A" w14:textId="77777777" w:rsidR="008071EF" w:rsidRPr="00EA11E4" w:rsidRDefault="00250242" w:rsidP="00250242">
      <w:pPr>
        <w:ind w:left="1134" w:hanging="567"/>
        <w:contextualSpacing/>
        <w:rPr>
          <w:noProof/>
          <w:szCs w:val="24"/>
        </w:rPr>
      </w:pPr>
      <w:r w:rsidRPr="00EA11E4">
        <w:rPr>
          <w:noProof/>
          <w:szCs w:val="24"/>
        </w:rPr>
        <w:t>–</w:t>
      </w:r>
      <w:r w:rsidRPr="00EA11E4">
        <w:rPr>
          <w:noProof/>
          <w:szCs w:val="24"/>
        </w:rPr>
        <w:tab/>
        <w:t>32003 L 0107: Directive No 2003/107/EC of the European Parliament and of the Council of 5 December 2003 (OJ L 7, 13.1.2004, p. 40),</w:t>
      </w:r>
    </w:p>
    <w:p w14:paraId="7B379AD5" w14:textId="5D1B6672" w:rsidR="00250242" w:rsidRPr="00EA11E4" w:rsidRDefault="00250242" w:rsidP="00250242">
      <w:pPr>
        <w:ind w:left="1134" w:hanging="567"/>
        <w:contextualSpacing/>
        <w:rPr>
          <w:noProof/>
          <w:szCs w:val="24"/>
        </w:rPr>
      </w:pPr>
    </w:p>
    <w:p w14:paraId="1F3BE65A"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32013 R 1350: Regulation (EU) No 1350/2013 of the European Parliament and of the Council of 11 December 2013 (OJ L 351, 21.12.2013, p. 1).</w:t>
      </w:r>
    </w:p>
    <w:p w14:paraId="5800BFAB" w14:textId="77777777" w:rsidR="00250242" w:rsidRPr="00EA11E4" w:rsidRDefault="00250242" w:rsidP="00250242">
      <w:pPr>
        <w:ind w:left="1134"/>
        <w:contextualSpacing/>
        <w:rPr>
          <w:noProof/>
          <w:szCs w:val="24"/>
        </w:rPr>
      </w:pPr>
    </w:p>
    <w:p w14:paraId="2FC5ED12" w14:textId="77777777" w:rsidR="00250242" w:rsidRPr="00EA11E4" w:rsidRDefault="00250242" w:rsidP="00250242">
      <w:pPr>
        <w:ind w:left="567"/>
        <w:rPr>
          <w:noProof/>
          <w:szCs w:val="24"/>
        </w:rPr>
      </w:pPr>
      <w:r w:rsidRPr="00EA11E4">
        <w:rPr>
          <w:noProof/>
          <w:szCs w:val="24"/>
        </w:rPr>
        <w:t>The provisions of this Directive shall, for the purposes of this Agreement, be read with the following adaptation:</w:t>
      </w:r>
    </w:p>
    <w:p w14:paraId="57249F3C" w14:textId="77777777" w:rsidR="00250242" w:rsidRPr="00EA11E4" w:rsidRDefault="00250242" w:rsidP="00250242">
      <w:pPr>
        <w:ind w:left="567"/>
        <w:rPr>
          <w:noProof/>
          <w:szCs w:val="24"/>
        </w:rPr>
      </w:pPr>
    </w:p>
    <w:p w14:paraId="32FD9684" w14:textId="77777777" w:rsidR="00250242" w:rsidRPr="00EA11E4" w:rsidRDefault="00250242" w:rsidP="00250242">
      <w:pPr>
        <w:ind w:left="567"/>
        <w:rPr>
          <w:noProof/>
          <w:szCs w:val="24"/>
        </w:rPr>
      </w:pPr>
      <w:r w:rsidRPr="00EA11E4">
        <w:rPr>
          <w:noProof/>
          <w:szCs w:val="24"/>
        </w:rPr>
        <w:t>This Directive shall not apply to San Marino.</w:t>
      </w:r>
    </w:p>
    <w:p w14:paraId="45841800" w14:textId="77777777" w:rsidR="00250242" w:rsidRPr="00EA11E4" w:rsidRDefault="00250242" w:rsidP="00250242">
      <w:pPr>
        <w:rPr>
          <w:noProof/>
          <w:szCs w:val="24"/>
        </w:rPr>
      </w:pPr>
    </w:p>
    <w:p w14:paraId="58E45DA1" w14:textId="65C39E7A" w:rsidR="00250242" w:rsidRPr="00EA11E4" w:rsidRDefault="007F31D1" w:rsidP="00250242">
      <w:pPr>
        <w:ind w:left="567" w:hanging="567"/>
        <w:rPr>
          <w:noProof/>
          <w:szCs w:val="24"/>
        </w:rPr>
      </w:pPr>
      <w:r w:rsidRPr="00EA11E4">
        <w:rPr>
          <w:noProof/>
          <w:szCs w:val="24"/>
        </w:rPr>
        <w:br w:type="page"/>
      </w:r>
      <w:r w:rsidR="00250242" w:rsidRPr="00EA11E4">
        <w:rPr>
          <w:noProof/>
          <w:szCs w:val="24"/>
        </w:rPr>
        <w:lastRenderedPageBreak/>
        <w:t>2.</w:t>
      </w:r>
      <w:r w:rsidR="00250242" w:rsidRPr="00EA11E4">
        <w:rPr>
          <w:noProof/>
          <w:szCs w:val="24"/>
        </w:rPr>
        <w:tab/>
        <w:t>32003 R 1882: Regulation (EC) No 1882/2003 of the European Parliament and of the Council of 29 September 2003 adapting to Council Decision 1999/468/EC the provisions relating to committees which assist the Commission in the exercise of its implementing powers laid down in instruments subject to the procedure referred to in Article 251 of the EC Treaty (OJ L 284, 31.10.2003, p. 1).</w:t>
      </w:r>
    </w:p>
    <w:p w14:paraId="4BE8DD8D" w14:textId="77777777" w:rsidR="00250242" w:rsidRPr="00EA11E4" w:rsidRDefault="00250242" w:rsidP="00250242">
      <w:pPr>
        <w:rPr>
          <w:noProof/>
          <w:szCs w:val="24"/>
        </w:rPr>
      </w:pPr>
      <w:bookmarkStart w:id="22" w:name="_Hlk75268299"/>
    </w:p>
    <w:p w14:paraId="3F8851EC" w14:textId="7596E25B" w:rsidR="00250242" w:rsidRPr="00EA11E4" w:rsidRDefault="00250242" w:rsidP="00250242">
      <w:pPr>
        <w:ind w:left="567" w:hanging="567"/>
        <w:rPr>
          <w:noProof/>
          <w:szCs w:val="24"/>
        </w:rPr>
      </w:pPr>
      <w:r w:rsidRPr="00EA11E4">
        <w:rPr>
          <w:noProof/>
          <w:szCs w:val="24"/>
        </w:rPr>
        <w:t>3.</w:t>
      </w:r>
      <w:r w:rsidRPr="00EA11E4">
        <w:rPr>
          <w:noProof/>
          <w:szCs w:val="24"/>
        </w:rPr>
        <w:tab/>
        <w:t xml:space="preserve">32009 R 0219: </w:t>
      </w:r>
      <w:r w:rsidR="00E30C90" w:rsidRPr="00E30C90">
        <w:rPr>
          <w:noProof/>
          <w:szCs w:val="24"/>
        </w:rPr>
        <w:t xml:space="preserve">Regulation (EC) No 219/2009 of the European Parliament and of the Council of 11 March 2009 adapting a number of instruments subject to the procedure referred to in Article 251 of the Treaty to Council Decision 1999/468/EC with regard to the regulatory procedure with scrutiny — Adaptation to the regulatory procedure with scrutiny — Part Two </w:t>
      </w:r>
      <w:r w:rsidRPr="00EA11E4">
        <w:rPr>
          <w:noProof/>
          <w:szCs w:val="24"/>
        </w:rPr>
        <w:t>(OJ L 87, 31.3.2009, p. 109).</w:t>
      </w:r>
    </w:p>
    <w:bookmarkEnd w:id="22"/>
    <w:p w14:paraId="6BBBB38F" w14:textId="77777777" w:rsidR="00250242" w:rsidRPr="00EA11E4" w:rsidRDefault="00250242" w:rsidP="00250242">
      <w:pPr>
        <w:rPr>
          <w:noProof/>
          <w:szCs w:val="24"/>
        </w:rPr>
      </w:pPr>
    </w:p>
    <w:p w14:paraId="1AE45336" w14:textId="783241B4" w:rsidR="00250242" w:rsidRPr="00EA11E4" w:rsidRDefault="00250242" w:rsidP="00250242">
      <w:pPr>
        <w:ind w:left="567" w:hanging="567"/>
        <w:rPr>
          <w:noProof/>
          <w:szCs w:val="24"/>
        </w:rPr>
      </w:pPr>
      <w:r w:rsidRPr="00EA11E4">
        <w:rPr>
          <w:noProof/>
          <w:szCs w:val="24"/>
        </w:rPr>
        <w:t>4.</w:t>
      </w:r>
      <w:r w:rsidRPr="00EA11E4">
        <w:rPr>
          <w:noProof/>
          <w:szCs w:val="24"/>
        </w:rPr>
        <w:tab/>
        <w:t>32013 R 1350: Regulation (EU) No 1350/2013 of the European Parliament and of the Council of 11 December 2013 amending certain legislative acts in the field of agricultural and fishery statistics (OJ L 351, 21.12.2013, p. 1).</w:t>
      </w:r>
    </w:p>
    <w:p w14:paraId="44590593" w14:textId="77777777" w:rsidR="00250242" w:rsidRPr="00EA11E4" w:rsidRDefault="00250242" w:rsidP="00250242">
      <w:pPr>
        <w:rPr>
          <w:noProof/>
          <w:szCs w:val="24"/>
        </w:rPr>
      </w:pPr>
    </w:p>
    <w:p w14:paraId="2637B2C5" w14:textId="77777777" w:rsidR="00250242" w:rsidRPr="00EA11E4" w:rsidRDefault="00250242" w:rsidP="00250242">
      <w:pPr>
        <w:ind w:left="567" w:hanging="567"/>
        <w:rPr>
          <w:noProof/>
          <w:szCs w:val="24"/>
        </w:rPr>
      </w:pPr>
      <w:r w:rsidRPr="00EA11E4">
        <w:rPr>
          <w:noProof/>
          <w:szCs w:val="24"/>
        </w:rPr>
        <w:t>5.</w:t>
      </w:r>
      <w:r w:rsidRPr="00EA11E4">
        <w:rPr>
          <w:noProof/>
          <w:szCs w:val="24"/>
        </w:rPr>
        <w:tab/>
        <w:t>31997 D 0080 Commission Decision 97/80/EC of 18 December 1996 laying down provisions for the implementation of Council Directive 96/16/EC on statistical surveys of milk and milk products (OJ L 24 of 25.1.1997, p. 26), as amended by:</w:t>
      </w:r>
    </w:p>
    <w:p w14:paraId="41D1E54A" w14:textId="77777777" w:rsidR="00250242" w:rsidRPr="00EA11E4" w:rsidRDefault="00250242" w:rsidP="00250242">
      <w:pPr>
        <w:rPr>
          <w:noProof/>
          <w:szCs w:val="24"/>
        </w:rPr>
      </w:pPr>
    </w:p>
    <w:p w14:paraId="2C562ACA" w14:textId="140CF07A" w:rsidR="00250242" w:rsidRPr="00EA11E4" w:rsidRDefault="00250242" w:rsidP="00250242">
      <w:pPr>
        <w:ind w:left="1134" w:hanging="567"/>
        <w:contextualSpacing/>
        <w:rPr>
          <w:noProof/>
          <w:szCs w:val="24"/>
        </w:rPr>
      </w:pPr>
      <w:r w:rsidRPr="00EA11E4">
        <w:rPr>
          <w:noProof/>
          <w:szCs w:val="24"/>
        </w:rPr>
        <w:t>–</w:t>
      </w:r>
      <w:r w:rsidRPr="00EA11E4">
        <w:rPr>
          <w:noProof/>
          <w:szCs w:val="24"/>
        </w:rPr>
        <w:tab/>
        <w:t>31998 D 0582: Council Decision 98/582/EC of 6 October 1998 (OJ L 281 of</w:t>
      </w:r>
      <w:r w:rsidR="007F31D1" w:rsidRPr="00EA11E4">
        <w:rPr>
          <w:noProof/>
          <w:szCs w:val="24"/>
        </w:rPr>
        <w:t> </w:t>
      </w:r>
      <w:r w:rsidRPr="00EA11E4">
        <w:rPr>
          <w:noProof/>
          <w:szCs w:val="24"/>
        </w:rPr>
        <w:t>17.10.1998, p. 36),</w:t>
      </w:r>
    </w:p>
    <w:p w14:paraId="00B4583C" w14:textId="77777777" w:rsidR="00250242" w:rsidRPr="00EA11E4" w:rsidRDefault="00250242" w:rsidP="00250242">
      <w:pPr>
        <w:ind w:left="1134" w:hanging="567"/>
        <w:contextualSpacing/>
        <w:rPr>
          <w:noProof/>
          <w:szCs w:val="24"/>
        </w:rPr>
      </w:pPr>
    </w:p>
    <w:p w14:paraId="21A9A8E6" w14:textId="49C7F1C3"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32005 D 0288: Commission Decision No 2005/288/EC of 18 March 2005 (OJ L 88,</w:t>
      </w:r>
      <w:r w:rsidR="007F31D1" w:rsidRPr="00EA11E4">
        <w:rPr>
          <w:noProof/>
          <w:szCs w:val="24"/>
        </w:rPr>
        <w:t> </w:t>
      </w:r>
      <w:r w:rsidRPr="00EA11E4">
        <w:rPr>
          <w:noProof/>
          <w:szCs w:val="24"/>
        </w:rPr>
        <w:t>7.4.2005, p. 10),</w:t>
      </w:r>
    </w:p>
    <w:p w14:paraId="04C154C1" w14:textId="77777777" w:rsidR="00250242" w:rsidRPr="00EA11E4" w:rsidRDefault="00250242" w:rsidP="00250242">
      <w:pPr>
        <w:ind w:left="1134" w:hanging="567"/>
        <w:contextualSpacing/>
        <w:rPr>
          <w:noProof/>
          <w:szCs w:val="24"/>
        </w:rPr>
      </w:pPr>
    </w:p>
    <w:p w14:paraId="07DD1CE3" w14:textId="6D28FEB2"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32011 D 0142: Commission Decision 2011/142/EU of 3 March 2011 (OJ L 59,</w:t>
      </w:r>
      <w:r w:rsidR="007F31D1" w:rsidRPr="00EA11E4">
        <w:rPr>
          <w:noProof/>
          <w:szCs w:val="24"/>
        </w:rPr>
        <w:t> </w:t>
      </w:r>
      <w:r w:rsidRPr="00EA11E4">
        <w:rPr>
          <w:noProof/>
          <w:szCs w:val="24"/>
        </w:rPr>
        <w:t>4.3.2011, p. 66).</w:t>
      </w:r>
    </w:p>
    <w:p w14:paraId="48A9E51A" w14:textId="77777777" w:rsidR="00250242" w:rsidRPr="00EA11E4" w:rsidRDefault="00250242" w:rsidP="00250242">
      <w:pPr>
        <w:rPr>
          <w:noProof/>
          <w:szCs w:val="24"/>
        </w:rPr>
      </w:pPr>
    </w:p>
    <w:p w14:paraId="38C6F438" w14:textId="77777777" w:rsidR="00250242" w:rsidRPr="00EA11E4" w:rsidRDefault="00250242" w:rsidP="00250242">
      <w:pPr>
        <w:rPr>
          <w:noProof/>
          <w:szCs w:val="24"/>
        </w:rPr>
      </w:pPr>
    </w:p>
    <w:p w14:paraId="6562DFBE" w14:textId="79E72EAF" w:rsidR="008071EF" w:rsidRPr="00EA11E4" w:rsidRDefault="007F31D1" w:rsidP="00250242">
      <w:pPr>
        <w:jc w:val="center"/>
        <w:rPr>
          <w:noProof/>
          <w:szCs w:val="24"/>
        </w:rPr>
      </w:pPr>
      <w:r w:rsidRPr="00EA11E4">
        <w:rPr>
          <w:noProof/>
          <w:szCs w:val="24"/>
        </w:rPr>
        <w:br w:type="page"/>
      </w:r>
      <w:r w:rsidR="00250242" w:rsidRPr="00EA11E4">
        <w:rPr>
          <w:noProof/>
          <w:szCs w:val="24"/>
        </w:rPr>
        <w:lastRenderedPageBreak/>
        <w:t>SECTION F</w:t>
      </w:r>
    </w:p>
    <w:p w14:paraId="0BF732BB" w14:textId="54ABFF02" w:rsidR="00250242" w:rsidRPr="00EA11E4" w:rsidRDefault="00250242" w:rsidP="00250242">
      <w:pPr>
        <w:jc w:val="center"/>
        <w:rPr>
          <w:noProof/>
          <w:szCs w:val="24"/>
        </w:rPr>
      </w:pPr>
    </w:p>
    <w:p w14:paraId="2561DC11" w14:textId="77777777" w:rsidR="00250242" w:rsidRPr="00EA11E4" w:rsidRDefault="00250242" w:rsidP="00250242">
      <w:pPr>
        <w:jc w:val="center"/>
        <w:rPr>
          <w:noProof/>
          <w:szCs w:val="24"/>
        </w:rPr>
      </w:pPr>
      <w:r w:rsidRPr="00EA11E4">
        <w:rPr>
          <w:noProof/>
          <w:szCs w:val="24"/>
        </w:rPr>
        <w:t>PIGS, BOVINE LIVESTOCK AND SHEEP AND GOATS</w:t>
      </w:r>
    </w:p>
    <w:p w14:paraId="3644517E" w14:textId="77777777" w:rsidR="00250242" w:rsidRPr="00EA11E4" w:rsidRDefault="00250242" w:rsidP="007F31D1">
      <w:pPr>
        <w:rPr>
          <w:noProof/>
          <w:szCs w:val="24"/>
        </w:rPr>
      </w:pPr>
    </w:p>
    <w:p w14:paraId="75F71607" w14:textId="77777777" w:rsidR="00250242" w:rsidRPr="00EA11E4" w:rsidRDefault="00250242" w:rsidP="00250242">
      <w:pPr>
        <w:rPr>
          <w:noProof/>
          <w:szCs w:val="24"/>
        </w:rPr>
      </w:pPr>
      <w:r w:rsidRPr="00EA11E4">
        <w:rPr>
          <w:noProof/>
          <w:szCs w:val="24"/>
        </w:rPr>
        <w:t>ACTS REFERRED TO</w:t>
      </w:r>
    </w:p>
    <w:p w14:paraId="231500C8" w14:textId="77777777" w:rsidR="00250242" w:rsidRPr="00EA11E4" w:rsidRDefault="00250242" w:rsidP="00250242">
      <w:pPr>
        <w:rPr>
          <w:noProof/>
          <w:szCs w:val="24"/>
        </w:rPr>
      </w:pPr>
    </w:p>
    <w:p w14:paraId="77CBC468" w14:textId="7E2EB012" w:rsidR="00250242" w:rsidRPr="00EA11E4" w:rsidRDefault="00250242" w:rsidP="00250242">
      <w:pPr>
        <w:ind w:left="567" w:hanging="567"/>
        <w:rPr>
          <w:noProof/>
          <w:szCs w:val="24"/>
        </w:rPr>
      </w:pPr>
      <w:r w:rsidRPr="00EA11E4">
        <w:rPr>
          <w:noProof/>
          <w:szCs w:val="24"/>
        </w:rPr>
        <w:t>1.</w:t>
      </w:r>
      <w:r w:rsidRPr="00EA11E4">
        <w:rPr>
          <w:noProof/>
          <w:szCs w:val="24"/>
        </w:rPr>
        <w:tab/>
        <w:t>32008 R 1165: Regulation (EC) No 1165/2008 of the European Parliament and of the Council of</w:t>
      </w:r>
      <w:r w:rsidR="007F31D1" w:rsidRPr="00EA11E4">
        <w:rPr>
          <w:noProof/>
          <w:szCs w:val="24"/>
        </w:rPr>
        <w:t> </w:t>
      </w:r>
      <w:r w:rsidRPr="00EA11E4">
        <w:rPr>
          <w:noProof/>
          <w:szCs w:val="24"/>
        </w:rPr>
        <w:t>19 November 2008 concerning livestock and meat statistics and repealing Council Directives 93/23/EEC, 93/24/EEC and 93/25/EEC (OJ L 321, 1.12.2008, p. 1), as amended by.</w:t>
      </w:r>
    </w:p>
    <w:p w14:paraId="5F3ABC1F" w14:textId="77777777" w:rsidR="00250242" w:rsidRPr="00EA11E4" w:rsidRDefault="00250242" w:rsidP="00250242">
      <w:pPr>
        <w:ind w:left="567" w:hanging="567"/>
        <w:rPr>
          <w:noProof/>
          <w:szCs w:val="24"/>
        </w:rPr>
      </w:pPr>
    </w:p>
    <w:p w14:paraId="6B4FD24B"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32013 R 1350: Regulation (EU) No 1350/2013 of the European Parliament and of the Council of 11 December 2013 (OJ L 351, 21.12.2013, p. 1).</w:t>
      </w:r>
    </w:p>
    <w:p w14:paraId="704369B3" w14:textId="77777777" w:rsidR="00250242" w:rsidRPr="00EA11E4" w:rsidRDefault="00250242" w:rsidP="00250242">
      <w:pPr>
        <w:rPr>
          <w:noProof/>
          <w:szCs w:val="24"/>
        </w:rPr>
      </w:pPr>
    </w:p>
    <w:p w14:paraId="653AEBF1"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207A5664" w14:textId="77777777" w:rsidR="00250242" w:rsidRPr="00EA11E4" w:rsidRDefault="00250242" w:rsidP="00250242">
      <w:pPr>
        <w:ind w:left="567" w:hanging="567"/>
        <w:rPr>
          <w:noProof/>
          <w:szCs w:val="24"/>
        </w:rPr>
      </w:pPr>
    </w:p>
    <w:p w14:paraId="10510C01" w14:textId="77777777" w:rsidR="00250242" w:rsidRPr="00EA11E4" w:rsidRDefault="00250242" w:rsidP="00250242">
      <w:pPr>
        <w:ind w:left="567"/>
        <w:rPr>
          <w:noProof/>
          <w:szCs w:val="24"/>
        </w:rPr>
      </w:pPr>
      <w:r w:rsidRPr="00EA11E4">
        <w:rPr>
          <w:noProof/>
          <w:szCs w:val="24"/>
        </w:rPr>
        <w:t>This Regulation shall not apply to San Marino.</w:t>
      </w:r>
    </w:p>
    <w:p w14:paraId="10463565" w14:textId="77777777" w:rsidR="00250242" w:rsidRPr="00EA11E4" w:rsidRDefault="00250242" w:rsidP="00250242">
      <w:pPr>
        <w:rPr>
          <w:noProof/>
          <w:szCs w:val="24"/>
        </w:rPr>
      </w:pPr>
    </w:p>
    <w:p w14:paraId="707B0B8D" w14:textId="77777777" w:rsidR="00250242" w:rsidRPr="00EA11E4" w:rsidRDefault="00250242" w:rsidP="00250242">
      <w:pPr>
        <w:rPr>
          <w:noProof/>
          <w:szCs w:val="24"/>
        </w:rPr>
      </w:pPr>
    </w:p>
    <w:p w14:paraId="18CE4C5C" w14:textId="1F5CBF49" w:rsidR="008071EF" w:rsidRPr="00EA11E4" w:rsidRDefault="007F31D1" w:rsidP="00250242">
      <w:pPr>
        <w:jc w:val="center"/>
        <w:rPr>
          <w:noProof/>
          <w:szCs w:val="24"/>
        </w:rPr>
      </w:pPr>
      <w:r w:rsidRPr="00EA11E4">
        <w:rPr>
          <w:noProof/>
          <w:szCs w:val="24"/>
        </w:rPr>
        <w:br w:type="page"/>
      </w:r>
      <w:r w:rsidR="00250242" w:rsidRPr="00EA11E4">
        <w:rPr>
          <w:noProof/>
          <w:szCs w:val="24"/>
        </w:rPr>
        <w:lastRenderedPageBreak/>
        <w:t>SECTION G</w:t>
      </w:r>
    </w:p>
    <w:p w14:paraId="4FED97E2" w14:textId="1D2E6B12" w:rsidR="00250242" w:rsidRPr="00EA11E4" w:rsidRDefault="00250242" w:rsidP="00250242">
      <w:pPr>
        <w:jc w:val="center"/>
        <w:rPr>
          <w:noProof/>
          <w:szCs w:val="24"/>
        </w:rPr>
      </w:pPr>
    </w:p>
    <w:p w14:paraId="68E8897F" w14:textId="77777777" w:rsidR="00250242" w:rsidRPr="00EA11E4" w:rsidRDefault="00250242" w:rsidP="00250242">
      <w:pPr>
        <w:ind w:left="567" w:hanging="567"/>
        <w:jc w:val="center"/>
        <w:rPr>
          <w:noProof/>
          <w:szCs w:val="24"/>
        </w:rPr>
      </w:pPr>
      <w:r w:rsidRPr="00EA11E4">
        <w:rPr>
          <w:noProof/>
          <w:szCs w:val="24"/>
        </w:rPr>
        <w:t>PESTICIDES</w:t>
      </w:r>
    </w:p>
    <w:p w14:paraId="3BEFC985" w14:textId="77777777" w:rsidR="00250242" w:rsidRPr="00EA11E4" w:rsidRDefault="00250242" w:rsidP="00250242">
      <w:pPr>
        <w:ind w:left="567" w:hanging="567"/>
        <w:rPr>
          <w:noProof/>
          <w:szCs w:val="24"/>
        </w:rPr>
      </w:pPr>
    </w:p>
    <w:p w14:paraId="7912BADF" w14:textId="77777777" w:rsidR="00250242" w:rsidRPr="00EA11E4" w:rsidRDefault="00250242" w:rsidP="00250242">
      <w:pPr>
        <w:rPr>
          <w:noProof/>
          <w:szCs w:val="24"/>
        </w:rPr>
      </w:pPr>
      <w:r w:rsidRPr="00EA11E4">
        <w:rPr>
          <w:noProof/>
          <w:szCs w:val="24"/>
        </w:rPr>
        <w:t>ACTS REFERRED TO</w:t>
      </w:r>
    </w:p>
    <w:p w14:paraId="5E97E8C2" w14:textId="77777777" w:rsidR="00250242" w:rsidRPr="00EA11E4" w:rsidRDefault="00250242" w:rsidP="00250242">
      <w:pPr>
        <w:rPr>
          <w:noProof/>
          <w:szCs w:val="24"/>
        </w:rPr>
      </w:pPr>
    </w:p>
    <w:p w14:paraId="04C93C1D" w14:textId="2C1ACE0F" w:rsidR="00250242" w:rsidRPr="00EA11E4" w:rsidRDefault="00250242" w:rsidP="00250242">
      <w:pPr>
        <w:ind w:left="567" w:hanging="567"/>
        <w:rPr>
          <w:noProof/>
          <w:szCs w:val="24"/>
        </w:rPr>
      </w:pPr>
      <w:r w:rsidRPr="00EA11E4">
        <w:rPr>
          <w:noProof/>
          <w:szCs w:val="24"/>
        </w:rPr>
        <w:t>1.</w:t>
      </w:r>
      <w:r w:rsidRPr="00EA11E4">
        <w:rPr>
          <w:noProof/>
          <w:szCs w:val="24"/>
        </w:rPr>
        <w:tab/>
        <w:t>32009 R 1185: Regulation (EC) No 1185/2009 of the European Parliament and of the Council of</w:t>
      </w:r>
      <w:r w:rsidR="007F31D1" w:rsidRPr="00EA11E4">
        <w:rPr>
          <w:noProof/>
          <w:szCs w:val="24"/>
        </w:rPr>
        <w:t> </w:t>
      </w:r>
      <w:r w:rsidRPr="00EA11E4">
        <w:rPr>
          <w:noProof/>
          <w:szCs w:val="24"/>
        </w:rPr>
        <w:t>25 November 2009 concerning statistics on pesticides. (OJ L 324, 10.10.2009, p</w:t>
      </w:r>
      <w:r w:rsidR="003D5C74">
        <w:rPr>
          <w:noProof/>
          <w:szCs w:val="24"/>
        </w:rPr>
        <w:t>.</w:t>
      </w:r>
      <w:r w:rsidRPr="00EA11E4">
        <w:rPr>
          <w:noProof/>
          <w:szCs w:val="24"/>
        </w:rPr>
        <w:t xml:space="preserve"> 1), as amended by:</w:t>
      </w:r>
    </w:p>
    <w:p w14:paraId="3713CBA6" w14:textId="77777777" w:rsidR="00250242" w:rsidRPr="00EA11E4" w:rsidRDefault="00250242" w:rsidP="00250242">
      <w:pPr>
        <w:ind w:left="567" w:hanging="567"/>
        <w:rPr>
          <w:noProof/>
          <w:szCs w:val="24"/>
        </w:rPr>
      </w:pPr>
    </w:p>
    <w:p w14:paraId="0D78721B" w14:textId="154A129F"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32017 R 0269: Commission Regulation (EU) 2017/269 of 16 February 2017 (OJ L 40,</w:t>
      </w:r>
      <w:r w:rsidR="007F31D1" w:rsidRPr="00EA11E4">
        <w:rPr>
          <w:noProof/>
          <w:szCs w:val="24"/>
        </w:rPr>
        <w:t> </w:t>
      </w:r>
      <w:r w:rsidRPr="00EA11E4">
        <w:rPr>
          <w:noProof/>
          <w:szCs w:val="24"/>
        </w:rPr>
        <w:t>17.2.2017, p. 4),</w:t>
      </w:r>
    </w:p>
    <w:p w14:paraId="60BE1E45" w14:textId="77777777" w:rsidR="00250242" w:rsidRPr="00EA11E4" w:rsidRDefault="00250242" w:rsidP="00250242">
      <w:pPr>
        <w:ind w:left="1134" w:hanging="567"/>
        <w:contextualSpacing/>
        <w:rPr>
          <w:noProof/>
          <w:szCs w:val="24"/>
        </w:rPr>
      </w:pPr>
    </w:p>
    <w:p w14:paraId="789C1A33"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32021 R 2010: Commission Regulation (EU) 2021/2010 of 17 November 2021 (OJ L 410, 18.11.2021, p. 4).</w:t>
      </w:r>
    </w:p>
    <w:p w14:paraId="17A60E44" w14:textId="77777777" w:rsidR="00250242" w:rsidRPr="00EA11E4" w:rsidRDefault="00250242" w:rsidP="00250242">
      <w:pPr>
        <w:rPr>
          <w:noProof/>
          <w:szCs w:val="24"/>
        </w:rPr>
      </w:pPr>
      <w:bookmarkStart w:id="23" w:name="_Hlk151450141"/>
    </w:p>
    <w:p w14:paraId="587E045E"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757A76CB" w14:textId="77777777" w:rsidR="00250242" w:rsidRPr="00EA11E4" w:rsidRDefault="00250242" w:rsidP="00250242">
      <w:pPr>
        <w:ind w:left="567"/>
        <w:rPr>
          <w:noProof/>
          <w:szCs w:val="24"/>
        </w:rPr>
      </w:pPr>
    </w:p>
    <w:p w14:paraId="762C321E" w14:textId="77777777" w:rsidR="00250242" w:rsidRPr="00EA11E4" w:rsidRDefault="00250242" w:rsidP="00250242">
      <w:pPr>
        <w:ind w:left="567"/>
        <w:rPr>
          <w:noProof/>
          <w:szCs w:val="24"/>
        </w:rPr>
      </w:pPr>
      <w:r w:rsidRPr="00EA11E4">
        <w:rPr>
          <w:noProof/>
          <w:szCs w:val="24"/>
        </w:rPr>
        <w:t>This Regulation shall not apply to San Marino.</w:t>
      </w:r>
    </w:p>
    <w:bookmarkEnd w:id="23"/>
    <w:p w14:paraId="188BAA27" w14:textId="77777777" w:rsidR="00250242" w:rsidRPr="00EA11E4" w:rsidRDefault="00250242" w:rsidP="00250242">
      <w:pPr>
        <w:rPr>
          <w:noProof/>
          <w:szCs w:val="24"/>
        </w:rPr>
      </w:pPr>
    </w:p>
    <w:p w14:paraId="410B5A62" w14:textId="77777777" w:rsidR="00250242" w:rsidRPr="00EA11E4" w:rsidRDefault="00250242" w:rsidP="00250242">
      <w:pPr>
        <w:ind w:left="567" w:hanging="567"/>
        <w:rPr>
          <w:noProof/>
          <w:szCs w:val="24"/>
        </w:rPr>
      </w:pPr>
      <w:r w:rsidRPr="00EA11E4">
        <w:rPr>
          <w:noProof/>
          <w:szCs w:val="24"/>
        </w:rPr>
        <w:t>2.</w:t>
      </w:r>
      <w:r w:rsidRPr="00EA11E4">
        <w:rPr>
          <w:noProof/>
          <w:szCs w:val="24"/>
        </w:rPr>
        <w:tab/>
        <w:t>32011 R 0408: Commission Regulation (EU) No 408/2011 of 27 April 2011 implementing Regulation (EC) No 1185/2009 of the European Parliament and of the Council concerning statistics on pesticides, as regards transmission format (OJ L 108, 28.4.2011, p. 21), as amended by:</w:t>
      </w:r>
    </w:p>
    <w:p w14:paraId="6B972EA0" w14:textId="77777777" w:rsidR="00250242" w:rsidRPr="00EA11E4" w:rsidRDefault="00250242" w:rsidP="00250242">
      <w:pPr>
        <w:rPr>
          <w:noProof/>
          <w:szCs w:val="24"/>
        </w:rPr>
      </w:pPr>
    </w:p>
    <w:p w14:paraId="21E4A5D7" w14:textId="0C8D5E1C"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32014 R 1264: Commission Implementing Regulation (EU) No 1264/2014 of</w:t>
      </w:r>
      <w:r w:rsidR="005561F3" w:rsidRPr="00EA11E4">
        <w:rPr>
          <w:noProof/>
          <w:szCs w:val="24"/>
        </w:rPr>
        <w:t> </w:t>
      </w:r>
      <w:r w:rsidRPr="00EA11E4">
        <w:rPr>
          <w:noProof/>
          <w:szCs w:val="24"/>
        </w:rPr>
        <w:t>26 November 2014 (OJ L 341, 27.11.2014, p. 6).</w:t>
      </w:r>
    </w:p>
    <w:p w14:paraId="5BBAEA5E" w14:textId="77777777" w:rsidR="00250242" w:rsidRPr="00EA11E4" w:rsidRDefault="00250242" w:rsidP="00250242">
      <w:pPr>
        <w:rPr>
          <w:noProof/>
          <w:szCs w:val="24"/>
        </w:rPr>
      </w:pPr>
    </w:p>
    <w:p w14:paraId="0F2CDABF" w14:textId="43C7C5AF" w:rsidR="00250242" w:rsidRPr="00EA11E4" w:rsidRDefault="00C90651" w:rsidP="00250242">
      <w:pPr>
        <w:ind w:left="567" w:hanging="567"/>
        <w:rPr>
          <w:noProof/>
          <w:szCs w:val="24"/>
        </w:rPr>
      </w:pPr>
      <w:r w:rsidRPr="00EA11E4">
        <w:rPr>
          <w:noProof/>
          <w:szCs w:val="24"/>
        </w:rPr>
        <w:br w:type="page"/>
      </w:r>
      <w:r w:rsidR="00250242" w:rsidRPr="00EA11E4">
        <w:rPr>
          <w:noProof/>
          <w:szCs w:val="24"/>
        </w:rPr>
        <w:lastRenderedPageBreak/>
        <w:t>3.</w:t>
      </w:r>
      <w:r w:rsidR="00250242" w:rsidRPr="00EA11E4">
        <w:rPr>
          <w:noProof/>
          <w:szCs w:val="24"/>
        </w:rPr>
        <w:tab/>
        <w:t>32011 R 0656: Commission Regulation (EU) No 656/2011 of 7 July 2011 implementing Regulation (EC) No 1185/2009 of the European Parliament and of the Council concerning statistics on pesticides, as regards definitions and list of active substances (OJ L 180,</w:t>
      </w:r>
      <w:r w:rsidRPr="00EA11E4">
        <w:rPr>
          <w:noProof/>
          <w:szCs w:val="24"/>
        </w:rPr>
        <w:t> </w:t>
      </w:r>
      <w:r w:rsidR="00250242" w:rsidRPr="00EA11E4">
        <w:rPr>
          <w:noProof/>
          <w:szCs w:val="24"/>
        </w:rPr>
        <w:t>8.7.2011, p. 3).</w:t>
      </w:r>
    </w:p>
    <w:p w14:paraId="46D097D2" w14:textId="77777777" w:rsidR="00250242" w:rsidRPr="00EA11E4" w:rsidRDefault="00250242" w:rsidP="00250242">
      <w:pPr>
        <w:rPr>
          <w:noProof/>
          <w:szCs w:val="24"/>
        </w:rPr>
      </w:pPr>
    </w:p>
    <w:p w14:paraId="4B5D233D" w14:textId="77777777" w:rsidR="00250242" w:rsidRPr="00EA11E4" w:rsidRDefault="00250242" w:rsidP="00250242">
      <w:pPr>
        <w:rPr>
          <w:noProof/>
          <w:szCs w:val="24"/>
        </w:rPr>
      </w:pPr>
    </w:p>
    <w:p w14:paraId="61AD3A4C" w14:textId="77777777" w:rsidR="008071EF" w:rsidRPr="00EA11E4" w:rsidRDefault="00250242" w:rsidP="00250242">
      <w:pPr>
        <w:jc w:val="center"/>
        <w:rPr>
          <w:noProof/>
          <w:szCs w:val="24"/>
        </w:rPr>
      </w:pPr>
      <w:r w:rsidRPr="00EA11E4">
        <w:rPr>
          <w:noProof/>
          <w:szCs w:val="24"/>
        </w:rPr>
        <w:t>SECTION H</w:t>
      </w:r>
    </w:p>
    <w:p w14:paraId="409EBF37" w14:textId="3D542F74" w:rsidR="00250242" w:rsidRPr="00EA11E4" w:rsidRDefault="00250242" w:rsidP="00250242">
      <w:pPr>
        <w:jc w:val="center"/>
        <w:rPr>
          <w:noProof/>
          <w:szCs w:val="24"/>
        </w:rPr>
      </w:pPr>
    </w:p>
    <w:p w14:paraId="251A8A7B" w14:textId="77777777" w:rsidR="00250242" w:rsidRPr="00EA11E4" w:rsidRDefault="00250242" w:rsidP="00250242">
      <w:pPr>
        <w:jc w:val="center"/>
        <w:rPr>
          <w:noProof/>
          <w:szCs w:val="24"/>
        </w:rPr>
      </w:pPr>
      <w:r w:rsidRPr="00EA11E4">
        <w:rPr>
          <w:noProof/>
          <w:szCs w:val="24"/>
        </w:rPr>
        <w:t>FISHERIES</w:t>
      </w:r>
    </w:p>
    <w:p w14:paraId="063F60F0" w14:textId="77777777" w:rsidR="00250242" w:rsidRPr="00EA11E4" w:rsidRDefault="00250242" w:rsidP="00250242">
      <w:pPr>
        <w:rPr>
          <w:noProof/>
          <w:szCs w:val="24"/>
        </w:rPr>
      </w:pPr>
    </w:p>
    <w:p w14:paraId="487678E8" w14:textId="77777777" w:rsidR="00250242" w:rsidRPr="00EA11E4" w:rsidRDefault="00250242" w:rsidP="00250242">
      <w:pPr>
        <w:rPr>
          <w:noProof/>
          <w:szCs w:val="24"/>
        </w:rPr>
      </w:pPr>
      <w:r w:rsidRPr="00EA11E4">
        <w:rPr>
          <w:noProof/>
          <w:szCs w:val="24"/>
        </w:rPr>
        <w:t>ACTS REFERRED TO</w:t>
      </w:r>
    </w:p>
    <w:p w14:paraId="04092C15" w14:textId="77777777" w:rsidR="00250242" w:rsidRPr="00EA11E4" w:rsidRDefault="00250242" w:rsidP="00250242">
      <w:pPr>
        <w:rPr>
          <w:noProof/>
          <w:szCs w:val="24"/>
        </w:rPr>
      </w:pPr>
    </w:p>
    <w:p w14:paraId="6EECE643" w14:textId="77777777" w:rsidR="00250242" w:rsidRPr="00EA11E4" w:rsidRDefault="00250242" w:rsidP="00250242">
      <w:pPr>
        <w:rPr>
          <w:noProof/>
          <w:szCs w:val="24"/>
        </w:rPr>
      </w:pPr>
    </w:p>
    <w:p w14:paraId="114A80DE" w14:textId="77777777" w:rsidR="00250242" w:rsidRPr="00EA11E4" w:rsidRDefault="00250242" w:rsidP="00250242">
      <w:pPr>
        <w:ind w:left="567" w:hanging="567"/>
        <w:jc w:val="center"/>
        <w:rPr>
          <w:noProof/>
          <w:szCs w:val="24"/>
        </w:rPr>
      </w:pPr>
      <w:r w:rsidRPr="00EA11E4">
        <w:rPr>
          <w:noProof/>
          <w:szCs w:val="24"/>
        </w:rPr>
        <w:t>SUB-SECTION 1</w:t>
      </w:r>
    </w:p>
    <w:p w14:paraId="723E871B" w14:textId="77777777" w:rsidR="00250242" w:rsidRPr="00EA11E4" w:rsidRDefault="00250242" w:rsidP="00250242">
      <w:pPr>
        <w:ind w:left="567" w:hanging="567"/>
        <w:jc w:val="center"/>
        <w:rPr>
          <w:noProof/>
          <w:szCs w:val="24"/>
        </w:rPr>
      </w:pPr>
    </w:p>
    <w:p w14:paraId="63D21B6E" w14:textId="77777777" w:rsidR="00250242" w:rsidRPr="00EA11E4" w:rsidRDefault="00250242" w:rsidP="00250242">
      <w:pPr>
        <w:jc w:val="center"/>
        <w:rPr>
          <w:noProof/>
          <w:szCs w:val="24"/>
        </w:rPr>
      </w:pPr>
      <w:r w:rsidRPr="00EA11E4">
        <w:rPr>
          <w:noProof/>
          <w:szCs w:val="24"/>
        </w:rPr>
        <w:t>SUBMISSION OF DATA ON FISHERY PRODUCTS</w:t>
      </w:r>
    </w:p>
    <w:p w14:paraId="0E733849" w14:textId="77777777" w:rsidR="00250242" w:rsidRPr="00EA11E4" w:rsidRDefault="00250242" w:rsidP="00250242">
      <w:pPr>
        <w:rPr>
          <w:noProof/>
          <w:szCs w:val="24"/>
        </w:rPr>
      </w:pPr>
    </w:p>
    <w:p w14:paraId="7542FC84" w14:textId="742EEAE5" w:rsidR="00250242" w:rsidRPr="00EA11E4" w:rsidRDefault="00250242" w:rsidP="00250242">
      <w:pPr>
        <w:ind w:left="567" w:hanging="567"/>
        <w:rPr>
          <w:noProof/>
          <w:szCs w:val="24"/>
        </w:rPr>
      </w:pPr>
      <w:r w:rsidRPr="00EA11E4">
        <w:rPr>
          <w:noProof/>
          <w:szCs w:val="24"/>
        </w:rPr>
        <w:t>1.</w:t>
      </w:r>
      <w:r w:rsidRPr="00EA11E4">
        <w:rPr>
          <w:noProof/>
          <w:szCs w:val="24"/>
        </w:rPr>
        <w:tab/>
        <w:t>32006 R 1921: Regulation (EC) No 1921/2006 of the European Parliament and of the Council of</w:t>
      </w:r>
      <w:r w:rsidR="00C90651" w:rsidRPr="00EA11E4">
        <w:rPr>
          <w:noProof/>
          <w:szCs w:val="24"/>
        </w:rPr>
        <w:t> </w:t>
      </w:r>
      <w:r w:rsidRPr="00EA11E4">
        <w:rPr>
          <w:noProof/>
          <w:szCs w:val="24"/>
        </w:rPr>
        <w:t>18 December 2006 on the submission of statistical data on landings of fishery products in Member States and repealing Council Regulation (EEC) No 1382/91 (OJ L 403, 30.12.2006, p. 1), as amended by:</w:t>
      </w:r>
    </w:p>
    <w:p w14:paraId="25DE5668" w14:textId="77777777" w:rsidR="00250242" w:rsidRPr="00EA11E4" w:rsidRDefault="00250242" w:rsidP="00250242">
      <w:pPr>
        <w:contextualSpacing/>
        <w:rPr>
          <w:noProof/>
          <w:szCs w:val="24"/>
        </w:rPr>
      </w:pPr>
      <w:bookmarkStart w:id="24" w:name="_Hlk164413581"/>
    </w:p>
    <w:p w14:paraId="5DA59066"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32013 R 1350: Regulation (EU) No 1350/2013 of the European Parliament and of the Council of 11 December 2013 (OJ L 351, 21.12.2013, p. 1).</w:t>
      </w:r>
    </w:p>
    <w:bookmarkEnd w:id="24"/>
    <w:p w14:paraId="33A170DF" w14:textId="77777777" w:rsidR="00250242" w:rsidRPr="00EA11E4" w:rsidRDefault="00250242" w:rsidP="00250242">
      <w:pPr>
        <w:rPr>
          <w:noProof/>
          <w:szCs w:val="24"/>
        </w:rPr>
      </w:pPr>
    </w:p>
    <w:p w14:paraId="5373F05B"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21D8A8A1" w14:textId="77777777" w:rsidR="00250242" w:rsidRPr="00EA11E4" w:rsidRDefault="00250242" w:rsidP="00250242">
      <w:pPr>
        <w:ind w:left="567"/>
        <w:rPr>
          <w:noProof/>
          <w:szCs w:val="24"/>
        </w:rPr>
      </w:pPr>
    </w:p>
    <w:p w14:paraId="0FC9EC9A" w14:textId="77777777" w:rsidR="00250242" w:rsidRPr="00EA11E4" w:rsidRDefault="00250242" w:rsidP="00250242">
      <w:pPr>
        <w:ind w:left="567"/>
        <w:rPr>
          <w:noProof/>
          <w:szCs w:val="24"/>
        </w:rPr>
      </w:pPr>
      <w:r w:rsidRPr="00EA11E4">
        <w:rPr>
          <w:noProof/>
          <w:szCs w:val="24"/>
        </w:rPr>
        <w:t>This Regulation shall not apply to San Marino.</w:t>
      </w:r>
    </w:p>
    <w:p w14:paraId="508687B1" w14:textId="77777777" w:rsidR="00250242" w:rsidRPr="00EA11E4" w:rsidRDefault="00250242" w:rsidP="00250242">
      <w:pPr>
        <w:rPr>
          <w:noProof/>
          <w:szCs w:val="24"/>
        </w:rPr>
      </w:pPr>
    </w:p>
    <w:p w14:paraId="15BA0C71" w14:textId="26058641" w:rsidR="00250242" w:rsidRPr="00EA11E4" w:rsidRDefault="00C90651" w:rsidP="00250242">
      <w:pPr>
        <w:ind w:left="567" w:hanging="567"/>
        <w:rPr>
          <w:noProof/>
          <w:szCs w:val="24"/>
        </w:rPr>
      </w:pPr>
      <w:r w:rsidRPr="00EA11E4">
        <w:rPr>
          <w:noProof/>
          <w:szCs w:val="24"/>
        </w:rPr>
        <w:br w:type="page"/>
      </w:r>
      <w:r w:rsidR="00250242" w:rsidRPr="00EA11E4">
        <w:rPr>
          <w:noProof/>
          <w:szCs w:val="24"/>
        </w:rPr>
        <w:lastRenderedPageBreak/>
        <w:t>2.</w:t>
      </w:r>
      <w:r w:rsidR="00250242" w:rsidRPr="00EA11E4">
        <w:rPr>
          <w:noProof/>
          <w:szCs w:val="24"/>
        </w:rPr>
        <w:tab/>
        <w:t>32009 R 0216: Regulation (EC) No 216/2009 of the European Parliament and of the Council of</w:t>
      </w:r>
      <w:r w:rsidRPr="00EA11E4">
        <w:rPr>
          <w:noProof/>
          <w:szCs w:val="24"/>
        </w:rPr>
        <w:t> </w:t>
      </w:r>
      <w:r w:rsidR="00250242" w:rsidRPr="00EA11E4">
        <w:rPr>
          <w:noProof/>
          <w:szCs w:val="24"/>
        </w:rPr>
        <w:t>11 March 2009 on the submission of nominal catch statistics by Member States fishing in certain areas other than those of the North Atlantic (recast). (OJ L 87, 31.3.2009, p. 1), as amended by:</w:t>
      </w:r>
    </w:p>
    <w:p w14:paraId="1D7C0845" w14:textId="77777777" w:rsidR="00250242" w:rsidRPr="00EA11E4" w:rsidRDefault="00250242" w:rsidP="00250242">
      <w:pPr>
        <w:rPr>
          <w:noProof/>
          <w:szCs w:val="24"/>
        </w:rPr>
      </w:pPr>
      <w:bookmarkStart w:id="25" w:name="_Hlk164413597"/>
    </w:p>
    <w:p w14:paraId="3A5601E7"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32013 R 1350: Regulation (EU) No 1350/2013 of the European Parliament and of the Council of 11 December 2013 (OJ L 351, 21.12.2013, p. 1).</w:t>
      </w:r>
    </w:p>
    <w:bookmarkEnd w:id="25"/>
    <w:p w14:paraId="1093D5A9" w14:textId="77777777" w:rsidR="00250242" w:rsidRPr="00EA11E4" w:rsidRDefault="00250242" w:rsidP="00250242">
      <w:pPr>
        <w:rPr>
          <w:noProof/>
          <w:szCs w:val="24"/>
        </w:rPr>
      </w:pPr>
    </w:p>
    <w:p w14:paraId="12786699"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3004C9E2" w14:textId="77777777" w:rsidR="00250242" w:rsidRPr="00EA11E4" w:rsidRDefault="00250242" w:rsidP="00250242">
      <w:pPr>
        <w:ind w:left="567"/>
        <w:rPr>
          <w:noProof/>
          <w:szCs w:val="24"/>
        </w:rPr>
      </w:pPr>
    </w:p>
    <w:p w14:paraId="42C1B5D3" w14:textId="77777777" w:rsidR="00250242" w:rsidRPr="00EA11E4" w:rsidRDefault="00250242" w:rsidP="00250242">
      <w:pPr>
        <w:ind w:left="567"/>
        <w:rPr>
          <w:noProof/>
          <w:szCs w:val="24"/>
        </w:rPr>
      </w:pPr>
      <w:r w:rsidRPr="00EA11E4">
        <w:rPr>
          <w:noProof/>
          <w:szCs w:val="24"/>
        </w:rPr>
        <w:t>This Regulation shall not apply to San Marino.</w:t>
      </w:r>
    </w:p>
    <w:p w14:paraId="1C692783" w14:textId="77777777" w:rsidR="00250242" w:rsidRPr="00EA11E4" w:rsidRDefault="00250242" w:rsidP="00250242">
      <w:pPr>
        <w:rPr>
          <w:noProof/>
          <w:szCs w:val="24"/>
        </w:rPr>
      </w:pPr>
    </w:p>
    <w:p w14:paraId="091D877D" w14:textId="32410480" w:rsidR="00250242" w:rsidRPr="00EA11E4" w:rsidRDefault="00250242" w:rsidP="00250242">
      <w:pPr>
        <w:ind w:left="567" w:hanging="567"/>
        <w:rPr>
          <w:noProof/>
          <w:szCs w:val="24"/>
        </w:rPr>
      </w:pPr>
      <w:r w:rsidRPr="00EA11E4">
        <w:rPr>
          <w:noProof/>
          <w:szCs w:val="24"/>
        </w:rPr>
        <w:t>3.</w:t>
      </w:r>
      <w:r w:rsidRPr="00EA11E4">
        <w:rPr>
          <w:noProof/>
          <w:szCs w:val="24"/>
        </w:rPr>
        <w:tab/>
        <w:t>32009 R 0217: Regulation (EC) No 217/2009 of the European Parliament and of the Council of</w:t>
      </w:r>
      <w:r w:rsidR="00C90651" w:rsidRPr="00EA11E4">
        <w:rPr>
          <w:noProof/>
          <w:szCs w:val="24"/>
        </w:rPr>
        <w:t> </w:t>
      </w:r>
      <w:r w:rsidRPr="00EA11E4">
        <w:rPr>
          <w:noProof/>
          <w:szCs w:val="24"/>
        </w:rPr>
        <w:t>11 March 2009 on the submission of catch and activity statistics by Member States fishing in the north-west Atlantic (recast). (OJ L 87, 31.3.2009, p. 42), as amended by:</w:t>
      </w:r>
    </w:p>
    <w:p w14:paraId="4CE3710B" w14:textId="77777777" w:rsidR="00250242" w:rsidRPr="00EA11E4" w:rsidRDefault="00250242" w:rsidP="00250242">
      <w:pPr>
        <w:rPr>
          <w:noProof/>
          <w:szCs w:val="24"/>
        </w:rPr>
      </w:pPr>
    </w:p>
    <w:p w14:paraId="4C749A66"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32013 R 1350: Regulation (EU) No 1350/2013 of the European Parliament and of the Council of 11 December 2013 (OJ L 351, 21.12.2013, p. 1).</w:t>
      </w:r>
    </w:p>
    <w:p w14:paraId="30540802" w14:textId="77777777" w:rsidR="00250242" w:rsidRPr="00EA11E4" w:rsidRDefault="00250242" w:rsidP="00250242">
      <w:pPr>
        <w:rPr>
          <w:noProof/>
          <w:szCs w:val="24"/>
        </w:rPr>
      </w:pPr>
    </w:p>
    <w:p w14:paraId="22C3FD1C"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53D1E07B" w14:textId="77777777" w:rsidR="00250242" w:rsidRPr="00EA11E4" w:rsidRDefault="00250242" w:rsidP="00250242">
      <w:pPr>
        <w:ind w:left="567"/>
        <w:rPr>
          <w:noProof/>
          <w:szCs w:val="24"/>
        </w:rPr>
      </w:pPr>
    </w:p>
    <w:p w14:paraId="359DA933" w14:textId="77777777" w:rsidR="00250242" w:rsidRPr="00EA11E4" w:rsidRDefault="00250242" w:rsidP="00250242">
      <w:pPr>
        <w:ind w:left="567"/>
        <w:rPr>
          <w:noProof/>
          <w:szCs w:val="24"/>
        </w:rPr>
      </w:pPr>
      <w:r w:rsidRPr="00EA11E4">
        <w:rPr>
          <w:noProof/>
          <w:szCs w:val="24"/>
        </w:rPr>
        <w:t>This Regulation shall not apply to San Marino.</w:t>
      </w:r>
    </w:p>
    <w:p w14:paraId="7C70CD2F" w14:textId="77777777" w:rsidR="00250242" w:rsidRPr="00EA11E4" w:rsidRDefault="00250242" w:rsidP="00250242">
      <w:pPr>
        <w:rPr>
          <w:noProof/>
          <w:szCs w:val="24"/>
        </w:rPr>
      </w:pPr>
    </w:p>
    <w:p w14:paraId="5A0B0831" w14:textId="74E36950" w:rsidR="00250242" w:rsidRPr="00EA11E4" w:rsidRDefault="00C90651" w:rsidP="00250242">
      <w:pPr>
        <w:ind w:left="567" w:hanging="567"/>
        <w:rPr>
          <w:noProof/>
          <w:szCs w:val="24"/>
        </w:rPr>
      </w:pPr>
      <w:r w:rsidRPr="00EA11E4">
        <w:rPr>
          <w:noProof/>
          <w:szCs w:val="24"/>
        </w:rPr>
        <w:br w:type="page"/>
      </w:r>
      <w:r w:rsidR="00250242" w:rsidRPr="00EA11E4">
        <w:rPr>
          <w:noProof/>
          <w:szCs w:val="24"/>
        </w:rPr>
        <w:lastRenderedPageBreak/>
        <w:t>4.</w:t>
      </w:r>
      <w:r w:rsidR="00250242" w:rsidRPr="00EA11E4">
        <w:rPr>
          <w:noProof/>
          <w:szCs w:val="24"/>
        </w:rPr>
        <w:tab/>
        <w:t>32009 R 0218: Regulation (EC) No 218/2009 of the European Parliament and of the Council of</w:t>
      </w:r>
      <w:r w:rsidRPr="00EA11E4">
        <w:rPr>
          <w:noProof/>
          <w:szCs w:val="24"/>
        </w:rPr>
        <w:t> </w:t>
      </w:r>
      <w:r w:rsidR="00250242" w:rsidRPr="00EA11E4">
        <w:rPr>
          <w:noProof/>
          <w:szCs w:val="24"/>
        </w:rPr>
        <w:t>11 March 2009 on the submission of nominal catch statistics by Member States fishing in the north-east Atlantic (recast) (OJ L 87, 31.3.2009, p. 70), as amended by:</w:t>
      </w:r>
    </w:p>
    <w:p w14:paraId="74462028" w14:textId="77777777" w:rsidR="00250242" w:rsidRPr="00EA11E4" w:rsidRDefault="00250242" w:rsidP="00250242">
      <w:pPr>
        <w:rPr>
          <w:noProof/>
          <w:szCs w:val="24"/>
        </w:rPr>
      </w:pPr>
      <w:bookmarkStart w:id="26" w:name="_Hlk164413660"/>
    </w:p>
    <w:p w14:paraId="414C8F00"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32013 R 1350: Regulation (EU) No 1350/2013 of the European Parliament and of the Council of 11 December 2013 (OJ L 351, 21.12.2013, p. 1).</w:t>
      </w:r>
    </w:p>
    <w:bookmarkEnd w:id="26"/>
    <w:p w14:paraId="3116BF34" w14:textId="77777777" w:rsidR="00250242" w:rsidRPr="00EA11E4" w:rsidRDefault="00250242" w:rsidP="00250242">
      <w:pPr>
        <w:rPr>
          <w:noProof/>
          <w:szCs w:val="24"/>
        </w:rPr>
      </w:pPr>
    </w:p>
    <w:p w14:paraId="50B1FD50"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574FD495" w14:textId="77777777" w:rsidR="00250242" w:rsidRPr="00EA11E4" w:rsidRDefault="00250242" w:rsidP="00250242">
      <w:pPr>
        <w:ind w:left="567"/>
        <w:rPr>
          <w:noProof/>
          <w:szCs w:val="24"/>
        </w:rPr>
      </w:pPr>
    </w:p>
    <w:p w14:paraId="2C9B2EE6" w14:textId="77777777" w:rsidR="00250242" w:rsidRPr="00EA11E4" w:rsidRDefault="00250242" w:rsidP="00250242">
      <w:pPr>
        <w:ind w:left="567"/>
        <w:rPr>
          <w:noProof/>
          <w:szCs w:val="24"/>
        </w:rPr>
      </w:pPr>
      <w:r w:rsidRPr="00EA11E4">
        <w:rPr>
          <w:noProof/>
          <w:szCs w:val="24"/>
        </w:rPr>
        <w:t>This Regulation shall not apply to San Marino.</w:t>
      </w:r>
    </w:p>
    <w:p w14:paraId="5862EE11" w14:textId="77777777" w:rsidR="00250242" w:rsidRPr="00EA11E4" w:rsidRDefault="00250242" w:rsidP="00250242">
      <w:pPr>
        <w:rPr>
          <w:noProof/>
          <w:szCs w:val="24"/>
        </w:rPr>
      </w:pPr>
    </w:p>
    <w:p w14:paraId="6653EB13" w14:textId="77777777" w:rsidR="00250242" w:rsidRPr="00EA11E4" w:rsidRDefault="00250242" w:rsidP="00250242">
      <w:pPr>
        <w:rPr>
          <w:noProof/>
          <w:szCs w:val="24"/>
        </w:rPr>
      </w:pPr>
    </w:p>
    <w:p w14:paraId="67606409" w14:textId="2C102DC3" w:rsidR="00250242" w:rsidRPr="00EA11E4" w:rsidRDefault="00C90651" w:rsidP="00250242">
      <w:pPr>
        <w:ind w:left="567" w:hanging="567"/>
        <w:jc w:val="center"/>
        <w:rPr>
          <w:noProof/>
          <w:szCs w:val="24"/>
        </w:rPr>
      </w:pPr>
      <w:r w:rsidRPr="00EA11E4">
        <w:rPr>
          <w:noProof/>
          <w:szCs w:val="24"/>
        </w:rPr>
        <w:br w:type="page"/>
      </w:r>
      <w:r w:rsidR="00250242" w:rsidRPr="00EA11E4">
        <w:rPr>
          <w:noProof/>
          <w:szCs w:val="24"/>
        </w:rPr>
        <w:lastRenderedPageBreak/>
        <w:t>SUB-SECTION 2</w:t>
      </w:r>
    </w:p>
    <w:p w14:paraId="77EAA06E" w14:textId="77777777" w:rsidR="00250242" w:rsidRPr="00EA11E4" w:rsidRDefault="00250242" w:rsidP="00250242">
      <w:pPr>
        <w:ind w:left="567" w:hanging="567"/>
        <w:jc w:val="center"/>
        <w:rPr>
          <w:noProof/>
          <w:szCs w:val="24"/>
        </w:rPr>
      </w:pPr>
    </w:p>
    <w:p w14:paraId="7F19A321" w14:textId="77777777" w:rsidR="00250242" w:rsidRPr="00EA11E4" w:rsidRDefault="00250242" w:rsidP="00250242">
      <w:pPr>
        <w:ind w:left="567" w:hanging="567"/>
        <w:jc w:val="center"/>
        <w:rPr>
          <w:noProof/>
          <w:szCs w:val="24"/>
        </w:rPr>
      </w:pPr>
      <w:r w:rsidRPr="00EA11E4">
        <w:rPr>
          <w:noProof/>
          <w:szCs w:val="24"/>
        </w:rPr>
        <w:t>AQUACULTURE</w:t>
      </w:r>
    </w:p>
    <w:p w14:paraId="15941CE8" w14:textId="77777777" w:rsidR="00250242" w:rsidRPr="00EA11E4" w:rsidRDefault="00250242" w:rsidP="00250242">
      <w:pPr>
        <w:rPr>
          <w:noProof/>
          <w:szCs w:val="24"/>
        </w:rPr>
      </w:pPr>
    </w:p>
    <w:p w14:paraId="6E25A3C1" w14:textId="542A6DD7" w:rsidR="00250242" w:rsidRPr="00EA11E4" w:rsidRDefault="00250242" w:rsidP="00250242">
      <w:pPr>
        <w:ind w:left="567" w:hanging="567"/>
        <w:rPr>
          <w:noProof/>
          <w:szCs w:val="24"/>
        </w:rPr>
      </w:pPr>
      <w:r w:rsidRPr="00EA11E4">
        <w:rPr>
          <w:noProof/>
          <w:szCs w:val="24"/>
        </w:rPr>
        <w:t>1.</w:t>
      </w:r>
      <w:r w:rsidRPr="00EA11E4">
        <w:rPr>
          <w:noProof/>
          <w:szCs w:val="24"/>
        </w:rPr>
        <w:tab/>
        <w:t>32008 R 0762: Regulation (EC) No 762/2008 of the European Parliament and of the Council of</w:t>
      </w:r>
      <w:r w:rsidR="00C90651" w:rsidRPr="00EA11E4">
        <w:rPr>
          <w:noProof/>
          <w:szCs w:val="24"/>
        </w:rPr>
        <w:t> </w:t>
      </w:r>
      <w:r w:rsidRPr="00EA11E4">
        <w:rPr>
          <w:noProof/>
          <w:szCs w:val="24"/>
        </w:rPr>
        <w:t>9 July 2008 on the submission by Member States of statistics on aquaculture and repealing Council Regulation (EC) No 788/96 (OJ L 218, 13.8.2008, p. 1), as amended by:</w:t>
      </w:r>
    </w:p>
    <w:p w14:paraId="35081B26" w14:textId="77777777" w:rsidR="00250242" w:rsidRPr="00EA11E4" w:rsidRDefault="00250242" w:rsidP="00250242">
      <w:pPr>
        <w:rPr>
          <w:noProof/>
          <w:szCs w:val="24"/>
        </w:rPr>
      </w:pPr>
    </w:p>
    <w:p w14:paraId="13065A59"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32013 R 1350: Regulation (EU) No 1350/2013 of the European Parliament and of the Council of 11 December 2013 (OJ L 351, 21.12.2013, p. 1).</w:t>
      </w:r>
    </w:p>
    <w:p w14:paraId="75C4BE21" w14:textId="77777777" w:rsidR="00250242" w:rsidRPr="00EA11E4" w:rsidRDefault="00250242" w:rsidP="00250242">
      <w:pPr>
        <w:rPr>
          <w:noProof/>
          <w:szCs w:val="24"/>
        </w:rPr>
      </w:pPr>
    </w:p>
    <w:p w14:paraId="17BEE1DD"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10EBA817" w14:textId="77777777" w:rsidR="00250242" w:rsidRPr="00EA11E4" w:rsidRDefault="00250242" w:rsidP="00250242">
      <w:pPr>
        <w:ind w:left="567"/>
        <w:rPr>
          <w:noProof/>
          <w:szCs w:val="24"/>
        </w:rPr>
      </w:pPr>
    </w:p>
    <w:p w14:paraId="3B9C34CD" w14:textId="77777777" w:rsidR="00250242" w:rsidRPr="00EA11E4" w:rsidRDefault="00250242" w:rsidP="00250242">
      <w:pPr>
        <w:ind w:left="567"/>
        <w:rPr>
          <w:noProof/>
          <w:szCs w:val="24"/>
        </w:rPr>
      </w:pPr>
      <w:r w:rsidRPr="00EA11E4">
        <w:rPr>
          <w:noProof/>
          <w:szCs w:val="24"/>
        </w:rPr>
        <w:t>This Regulation shall not apply to San Marino.</w:t>
      </w:r>
    </w:p>
    <w:p w14:paraId="72A26A05" w14:textId="77777777" w:rsidR="00250242" w:rsidRPr="00EA11E4" w:rsidRDefault="00250242" w:rsidP="00250242">
      <w:pPr>
        <w:rPr>
          <w:noProof/>
          <w:szCs w:val="24"/>
        </w:rPr>
      </w:pPr>
    </w:p>
    <w:p w14:paraId="5BCA41F1" w14:textId="675D2662" w:rsidR="00250242" w:rsidRPr="00EA11E4" w:rsidRDefault="00250242" w:rsidP="00250242">
      <w:pPr>
        <w:ind w:left="567" w:hanging="567"/>
        <w:rPr>
          <w:noProof/>
          <w:szCs w:val="24"/>
        </w:rPr>
      </w:pPr>
      <w:r w:rsidRPr="00EA11E4">
        <w:rPr>
          <w:noProof/>
          <w:szCs w:val="24"/>
        </w:rPr>
        <w:t>2.</w:t>
      </w:r>
      <w:r w:rsidRPr="00EA11E4">
        <w:rPr>
          <w:noProof/>
          <w:szCs w:val="24"/>
        </w:rPr>
        <w:tab/>
        <w:t>32013 R 1350: Regulation (EU) No 1350/2013 of the European Parliament and of the Council of</w:t>
      </w:r>
      <w:r w:rsidR="00C90651" w:rsidRPr="00EA11E4">
        <w:rPr>
          <w:noProof/>
          <w:szCs w:val="24"/>
        </w:rPr>
        <w:t> </w:t>
      </w:r>
      <w:r w:rsidRPr="00EA11E4">
        <w:rPr>
          <w:noProof/>
          <w:szCs w:val="24"/>
        </w:rPr>
        <w:t>11 December 2013 amending certain legislative acts in the field of agricultural and fishery statistics (OJ L 351, 21.12.2013, p. 1).</w:t>
      </w:r>
    </w:p>
    <w:p w14:paraId="7950ABC4" w14:textId="77777777" w:rsidR="00250242" w:rsidRPr="00EA11E4" w:rsidRDefault="00250242" w:rsidP="00250242">
      <w:pPr>
        <w:rPr>
          <w:noProof/>
          <w:szCs w:val="24"/>
        </w:rPr>
      </w:pPr>
    </w:p>
    <w:p w14:paraId="26DA69A7" w14:textId="77777777" w:rsidR="00250242" w:rsidRPr="00EA11E4" w:rsidRDefault="00250242" w:rsidP="00250242">
      <w:pPr>
        <w:rPr>
          <w:noProof/>
          <w:szCs w:val="24"/>
        </w:rPr>
      </w:pPr>
      <w:bookmarkStart w:id="27" w:name="_ENERGY_STATISTICS"/>
      <w:bookmarkEnd w:id="27"/>
    </w:p>
    <w:p w14:paraId="2C21C08F" w14:textId="55B02D2A" w:rsidR="00250242" w:rsidRPr="00EA11E4" w:rsidRDefault="00C90651" w:rsidP="00250242">
      <w:pPr>
        <w:jc w:val="center"/>
        <w:rPr>
          <w:noProof/>
          <w:szCs w:val="24"/>
        </w:rPr>
      </w:pPr>
      <w:r w:rsidRPr="00EA11E4">
        <w:rPr>
          <w:noProof/>
          <w:szCs w:val="24"/>
        </w:rPr>
        <w:br w:type="page"/>
      </w:r>
      <w:r w:rsidR="00250242" w:rsidRPr="00EA11E4">
        <w:rPr>
          <w:noProof/>
          <w:szCs w:val="24"/>
        </w:rPr>
        <w:lastRenderedPageBreak/>
        <w:t>CHAPTER 10</w:t>
      </w:r>
    </w:p>
    <w:p w14:paraId="25E4FF40" w14:textId="77777777" w:rsidR="00250242" w:rsidRPr="00EA11E4" w:rsidRDefault="00250242" w:rsidP="00250242">
      <w:pPr>
        <w:jc w:val="center"/>
        <w:rPr>
          <w:noProof/>
          <w:szCs w:val="24"/>
        </w:rPr>
      </w:pPr>
    </w:p>
    <w:p w14:paraId="5D20F0CC" w14:textId="77777777" w:rsidR="00250242" w:rsidRPr="00EA11E4" w:rsidRDefault="00250242" w:rsidP="00250242">
      <w:pPr>
        <w:jc w:val="center"/>
        <w:rPr>
          <w:noProof/>
          <w:szCs w:val="24"/>
        </w:rPr>
      </w:pPr>
      <w:r w:rsidRPr="00EA11E4">
        <w:rPr>
          <w:noProof/>
          <w:szCs w:val="24"/>
        </w:rPr>
        <w:t>ENERGY STATISTICS</w:t>
      </w:r>
      <w:bookmarkEnd w:id="21"/>
    </w:p>
    <w:p w14:paraId="53C2A4F0" w14:textId="77777777" w:rsidR="00250242" w:rsidRPr="00EA11E4" w:rsidRDefault="00250242" w:rsidP="00250242">
      <w:pPr>
        <w:rPr>
          <w:noProof/>
          <w:szCs w:val="24"/>
        </w:rPr>
      </w:pPr>
    </w:p>
    <w:p w14:paraId="6D3E7B6D" w14:textId="77777777" w:rsidR="00250242" w:rsidRPr="00EA11E4" w:rsidRDefault="00250242" w:rsidP="00250242">
      <w:pPr>
        <w:rPr>
          <w:noProof/>
          <w:szCs w:val="24"/>
        </w:rPr>
      </w:pPr>
      <w:r w:rsidRPr="00EA11E4">
        <w:rPr>
          <w:noProof/>
          <w:szCs w:val="24"/>
        </w:rPr>
        <w:t>ACTS REFERRED TO</w:t>
      </w:r>
    </w:p>
    <w:p w14:paraId="1112088D" w14:textId="77777777" w:rsidR="00250242" w:rsidRPr="00EA11E4" w:rsidRDefault="00250242" w:rsidP="00250242">
      <w:pPr>
        <w:rPr>
          <w:noProof/>
          <w:szCs w:val="24"/>
        </w:rPr>
      </w:pPr>
    </w:p>
    <w:p w14:paraId="7BDEB7C0" w14:textId="35E6C18C" w:rsidR="00250242" w:rsidRPr="00EA11E4" w:rsidRDefault="00250242" w:rsidP="00250242">
      <w:pPr>
        <w:ind w:left="567" w:hanging="567"/>
        <w:rPr>
          <w:noProof/>
          <w:szCs w:val="24"/>
        </w:rPr>
      </w:pPr>
      <w:r w:rsidRPr="00EA11E4">
        <w:rPr>
          <w:noProof/>
          <w:szCs w:val="24"/>
        </w:rPr>
        <w:t>1.</w:t>
      </w:r>
      <w:r w:rsidRPr="00EA11E4">
        <w:rPr>
          <w:noProof/>
          <w:szCs w:val="24"/>
        </w:rPr>
        <w:tab/>
        <w:t>32016 R 1952: Regulation (EU) 2016/1952 of the European Parliament and of the Council of</w:t>
      </w:r>
      <w:r w:rsidR="00C90651" w:rsidRPr="00EA11E4">
        <w:rPr>
          <w:noProof/>
          <w:szCs w:val="24"/>
        </w:rPr>
        <w:t> </w:t>
      </w:r>
      <w:r w:rsidRPr="00EA11E4">
        <w:rPr>
          <w:noProof/>
          <w:szCs w:val="24"/>
        </w:rPr>
        <w:t>26 October 2016 on European statistics on natural gas and electricity prices and repealing Directive 2008/92/EC. (OJ L 311, 17.11.2016, p. 1).</w:t>
      </w:r>
    </w:p>
    <w:p w14:paraId="2A3C393D" w14:textId="77777777" w:rsidR="00250242" w:rsidRPr="00EA11E4" w:rsidRDefault="00250242" w:rsidP="00250242">
      <w:pPr>
        <w:rPr>
          <w:noProof/>
          <w:szCs w:val="24"/>
        </w:rPr>
      </w:pPr>
    </w:p>
    <w:p w14:paraId="636C8FA2"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56CF15B6" w14:textId="77777777" w:rsidR="00250242" w:rsidRPr="00EA11E4" w:rsidRDefault="00250242" w:rsidP="00250242">
      <w:pPr>
        <w:ind w:left="567"/>
        <w:rPr>
          <w:noProof/>
          <w:szCs w:val="24"/>
        </w:rPr>
      </w:pPr>
    </w:p>
    <w:p w14:paraId="6180DB7B" w14:textId="77777777" w:rsidR="00250242" w:rsidRPr="00EA11E4" w:rsidRDefault="00250242" w:rsidP="00250242">
      <w:pPr>
        <w:ind w:left="567"/>
        <w:rPr>
          <w:noProof/>
          <w:szCs w:val="24"/>
        </w:rPr>
      </w:pPr>
      <w:r w:rsidRPr="00EA11E4">
        <w:rPr>
          <w:noProof/>
          <w:szCs w:val="24"/>
        </w:rPr>
        <w:t>This Regulation shall not apply to San Marino, except for the industrial price data for industrial end-user band IC for electricity and for industrial end ¬user band I3 for gas. These data (3 price levels: prices excluding taxes and levies; prices excluding VAT and other recoverable taxes; prices including all taxes, levies and VAT) shall be provided on a half yearly basis within 2 months after the reference period by using the appropriate questionnaires provided by Eurostat.</w:t>
      </w:r>
    </w:p>
    <w:p w14:paraId="2770DAE5" w14:textId="77777777" w:rsidR="00250242" w:rsidRPr="00EA11E4" w:rsidRDefault="00250242" w:rsidP="00250242">
      <w:pPr>
        <w:rPr>
          <w:noProof/>
          <w:szCs w:val="24"/>
        </w:rPr>
      </w:pPr>
    </w:p>
    <w:p w14:paraId="2F8A5B88" w14:textId="77777777" w:rsidR="00250242" w:rsidRPr="00EA11E4" w:rsidRDefault="00250242" w:rsidP="00250242">
      <w:pPr>
        <w:ind w:left="567" w:hanging="567"/>
        <w:rPr>
          <w:noProof/>
          <w:szCs w:val="24"/>
        </w:rPr>
      </w:pPr>
      <w:r w:rsidRPr="00EA11E4">
        <w:rPr>
          <w:noProof/>
          <w:szCs w:val="24"/>
        </w:rPr>
        <w:t>2.</w:t>
      </w:r>
      <w:r w:rsidRPr="00EA11E4">
        <w:rPr>
          <w:noProof/>
          <w:szCs w:val="24"/>
        </w:rPr>
        <w:tab/>
        <w:t>32017 R 2169: Commission Implementing Regulation (EU) 2017/2169 of 21 November 2017 concerning the format and arrangements for the transmission of European Statistics on natural gas and electricity prices pursuant to Regulation (EU) 2016/1952 of the European Parliament and of the Council. (OJ L 306, 22.11.2017, p. 9).</w:t>
      </w:r>
    </w:p>
    <w:p w14:paraId="69E6502A" w14:textId="77777777" w:rsidR="00250242" w:rsidRPr="00EA11E4" w:rsidRDefault="00250242" w:rsidP="00250242">
      <w:pPr>
        <w:rPr>
          <w:noProof/>
          <w:szCs w:val="24"/>
        </w:rPr>
      </w:pPr>
    </w:p>
    <w:p w14:paraId="439E3A58" w14:textId="77777777" w:rsidR="00250242" w:rsidRPr="00EA11E4" w:rsidRDefault="00250242" w:rsidP="00250242">
      <w:pPr>
        <w:ind w:left="567" w:hanging="567"/>
        <w:rPr>
          <w:noProof/>
          <w:szCs w:val="24"/>
        </w:rPr>
      </w:pPr>
      <w:r w:rsidRPr="00EA11E4">
        <w:rPr>
          <w:noProof/>
          <w:szCs w:val="24"/>
        </w:rPr>
        <w:t>3.</w:t>
      </w:r>
      <w:r w:rsidRPr="00EA11E4">
        <w:rPr>
          <w:noProof/>
          <w:szCs w:val="24"/>
        </w:rPr>
        <w:tab/>
        <w:t xml:space="preserve">32019 R 0803: </w:t>
      </w:r>
      <w:bookmarkStart w:id="28" w:name="_Hlk75268541"/>
      <w:r w:rsidRPr="00EA11E4">
        <w:rPr>
          <w:noProof/>
          <w:szCs w:val="24"/>
        </w:rPr>
        <w:t>Commission Implementing Regulation (EU) 2019/803 of 17 May 2019 concerning the technical requirements regarding the content of quality reports on European statistics on natural gas and electricity prices pursuant to Regulation (EU) 2016/1952 of the European Parliament and of the Council (OJ L 132, 20.5.2019, p. 23).</w:t>
      </w:r>
    </w:p>
    <w:bookmarkEnd w:id="28"/>
    <w:p w14:paraId="283108B4" w14:textId="77777777" w:rsidR="00250242" w:rsidRPr="00EA11E4" w:rsidRDefault="00250242" w:rsidP="00250242">
      <w:pPr>
        <w:rPr>
          <w:noProof/>
          <w:szCs w:val="24"/>
        </w:rPr>
      </w:pPr>
    </w:p>
    <w:p w14:paraId="7C27A6D9" w14:textId="77777777" w:rsidR="00250242" w:rsidRPr="00EA11E4" w:rsidRDefault="00250242" w:rsidP="00250242">
      <w:pPr>
        <w:rPr>
          <w:noProof/>
          <w:szCs w:val="24"/>
        </w:rPr>
      </w:pPr>
      <w:r w:rsidRPr="00EA11E4">
        <w:rPr>
          <w:noProof/>
          <w:szCs w:val="24"/>
        </w:rPr>
        <w:br w:type="page"/>
      </w:r>
    </w:p>
    <w:p w14:paraId="1838BB49" w14:textId="77777777" w:rsidR="00250242" w:rsidRPr="00EA11E4" w:rsidRDefault="00250242" w:rsidP="00250242">
      <w:pPr>
        <w:ind w:left="567" w:hanging="567"/>
        <w:rPr>
          <w:noProof/>
          <w:szCs w:val="24"/>
        </w:rPr>
      </w:pPr>
      <w:r w:rsidRPr="00EA11E4">
        <w:rPr>
          <w:noProof/>
          <w:szCs w:val="24"/>
        </w:rPr>
        <w:t>4.</w:t>
      </w:r>
      <w:r w:rsidRPr="00EA11E4">
        <w:rPr>
          <w:noProof/>
          <w:szCs w:val="24"/>
        </w:rPr>
        <w:tab/>
        <w:t>32008 R 1099: Regulation (EC) No 1099/2008 of the European Parliament and of the Council of 22 October 2008 on energy statistics (OJ L 304, 14.11.2008, p. 1), as amended by:</w:t>
      </w:r>
    </w:p>
    <w:p w14:paraId="53759B16" w14:textId="77777777" w:rsidR="00250242" w:rsidRPr="00EA11E4" w:rsidRDefault="00250242" w:rsidP="00250242">
      <w:pPr>
        <w:ind w:left="567" w:hanging="567"/>
        <w:rPr>
          <w:noProof/>
          <w:szCs w:val="24"/>
        </w:rPr>
      </w:pPr>
    </w:p>
    <w:p w14:paraId="61CB8457"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32013 R 0147: Commission Regulation (EU) No 147/2013 of 13 February 2013 (OJ L 50, 22.2.2013, p. 1),</w:t>
      </w:r>
    </w:p>
    <w:p w14:paraId="57A0E647" w14:textId="77777777" w:rsidR="00250242" w:rsidRPr="00EA11E4" w:rsidRDefault="00250242" w:rsidP="00250242">
      <w:pPr>
        <w:ind w:left="1134"/>
        <w:contextualSpacing/>
        <w:rPr>
          <w:noProof/>
          <w:szCs w:val="24"/>
        </w:rPr>
      </w:pPr>
    </w:p>
    <w:p w14:paraId="52AF287B" w14:textId="25F69B58"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32014 R 0431: Commission Regulation (EU) No 431/2014 of 24 April 2014 (OJ L 131,</w:t>
      </w:r>
      <w:r w:rsidR="00C90651" w:rsidRPr="00EA11E4">
        <w:rPr>
          <w:noProof/>
          <w:szCs w:val="24"/>
        </w:rPr>
        <w:t> </w:t>
      </w:r>
      <w:r w:rsidRPr="00EA11E4">
        <w:rPr>
          <w:noProof/>
          <w:szCs w:val="24"/>
        </w:rPr>
        <w:t>1.5.2014, p. 1),</w:t>
      </w:r>
    </w:p>
    <w:p w14:paraId="24B0C5BC" w14:textId="77777777" w:rsidR="00250242" w:rsidRPr="00EA11E4" w:rsidRDefault="00250242" w:rsidP="00250242">
      <w:pPr>
        <w:ind w:left="720"/>
        <w:contextualSpacing/>
        <w:rPr>
          <w:noProof/>
          <w:szCs w:val="24"/>
        </w:rPr>
      </w:pPr>
    </w:p>
    <w:p w14:paraId="2C9E88FA"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32017 R 2010: Commission Regulation (EU) 2017/2010 of 9 November 2017 (OJ L 292, 10.11.2017, p. 3),</w:t>
      </w:r>
    </w:p>
    <w:p w14:paraId="58F9A3D4" w14:textId="77777777" w:rsidR="00250242" w:rsidRPr="00EA11E4" w:rsidRDefault="00250242" w:rsidP="00250242">
      <w:pPr>
        <w:ind w:left="1134" w:hanging="567"/>
        <w:contextualSpacing/>
        <w:rPr>
          <w:noProof/>
          <w:szCs w:val="24"/>
        </w:rPr>
      </w:pPr>
    </w:p>
    <w:p w14:paraId="7C0EE104"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32019 R 2146: Commission Regulation (EU) 2019/2146 of 26 November 2019 (OJ L 325, 16.12.2019, p. 43),</w:t>
      </w:r>
    </w:p>
    <w:p w14:paraId="61DB50F6" w14:textId="77777777" w:rsidR="00250242" w:rsidRPr="00EA11E4" w:rsidRDefault="00250242" w:rsidP="00250242">
      <w:pPr>
        <w:ind w:left="1134" w:hanging="567"/>
        <w:contextualSpacing/>
        <w:rPr>
          <w:noProof/>
          <w:szCs w:val="24"/>
        </w:rPr>
      </w:pPr>
    </w:p>
    <w:p w14:paraId="35BDC69C" w14:textId="5298EACE"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32022 R 0132: Commission Regulation (EU) 2022/132 of 28 January 2022 (OJ L 20,</w:t>
      </w:r>
      <w:r w:rsidR="00C90651" w:rsidRPr="00EA11E4">
        <w:rPr>
          <w:noProof/>
          <w:szCs w:val="24"/>
        </w:rPr>
        <w:t> </w:t>
      </w:r>
      <w:r w:rsidRPr="00EA11E4">
        <w:rPr>
          <w:noProof/>
          <w:szCs w:val="24"/>
        </w:rPr>
        <w:t>31.1.2022, p. 208).</w:t>
      </w:r>
    </w:p>
    <w:p w14:paraId="4C790EF6" w14:textId="77777777" w:rsidR="00250242" w:rsidRPr="00EA11E4" w:rsidRDefault="00250242" w:rsidP="00250242">
      <w:pPr>
        <w:rPr>
          <w:noProof/>
          <w:szCs w:val="24"/>
        </w:rPr>
      </w:pPr>
    </w:p>
    <w:p w14:paraId="5B3FC75C"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38D00604" w14:textId="77777777" w:rsidR="00250242" w:rsidRPr="00EA11E4" w:rsidRDefault="00250242" w:rsidP="00250242">
      <w:pPr>
        <w:ind w:left="567"/>
        <w:rPr>
          <w:noProof/>
          <w:szCs w:val="24"/>
        </w:rPr>
      </w:pPr>
    </w:p>
    <w:p w14:paraId="1F838905" w14:textId="77777777" w:rsidR="00250242" w:rsidRPr="00EA11E4" w:rsidRDefault="00250242" w:rsidP="00250242">
      <w:pPr>
        <w:ind w:left="567"/>
        <w:rPr>
          <w:noProof/>
          <w:szCs w:val="24"/>
        </w:rPr>
      </w:pPr>
      <w:bookmarkStart w:id="29" w:name="bookmark27"/>
      <w:r w:rsidRPr="00EA11E4">
        <w:rPr>
          <w:noProof/>
          <w:szCs w:val="24"/>
        </w:rPr>
        <w:t>This Regulation shall not apply to San Marino, except for data on imports and exports of the various energy products and the production of electricity for the annual energy statistics (Annex B).</w:t>
      </w:r>
    </w:p>
    <w:p w14:paraId="142C35D3" w14:textId="77777777" w:rsidR="00250242" w:rsidRPr="00EA11E4" w:rsidRDefault="00250242" w:rsidP="00250242">
      <w:pPr>
        <w:rPr>
          <w:noProof/>
          <w:szCs w:val="24"/>
        </w:rPr>
      </w:pPr>
    </w:p>
    <w:p w14:paraId="7F198B2F" w14:textId="77777777" w:rsidR="00250242" w:rsidRPr="00EA11E4" w:rsidRDefault="00250242" w:rsidP="00250242">
      <w:pPr>
        <w:rPr>
          <w:noProof/>
          <w:szCs w:val="24"/>
        </w:rPr>
      </w:pPr>
    </w:p>
    <w:p w14:paraId="43FF9660" w14:textId="4D440F4F" w:rsidR="00250242" w:rsidRPr="00EA11E4" w:rsidRDefault="00C90651" w:rsidP="00250242">
      <w:pPr>
        <w:jc w:val="center"/>
        <w:rPr>
          <w:noProof/>
          <w:szCs w:val="24"/>
        </w:rPr>
      </w:pPr>
      <w:r w:rsidRPr="00EA11E4">
        <w:rPr>
          <w:noProof/>
          <w:szCs w:val="24"/>
        </w:rPr>
        <w:br w:type="page"/>
      </w:r>
      <w:r w:rsidR="00250242" w:rsidRPr="00EA11E4">
        <w:rPr>
          <w:noProof/>
          <w:szCs w:val="24"/>
        </w:rPr>
        <w:lastRenderedPageBreak/>
        <w:t>CHAPTER 11</w:t>
      </w:r>
    </w:p>
    <w:p w14:paraId="3F38ADC0" w14:textId="77777777" w:rsidR="00250242" w:rsidRPr="00EA11E4" w:rsidRDefault="00250242" w:rsidP="00250242">
      <w:pPr>
        <w:jc w:val="center"/>
        <w:rPr>
          <w:noProof/>
          <w:szCs w:val="24"/>
        </w:rPr>
      </w:pPr>
    </w:p>
    <w:p w14:paraId="7C6E8686" w14:textId="77777777" w:rsidR="00250242" w:rsidRPr="00EA11E4" w:rsidRDefault="00250242" w:rsidP="00250242">
      <w:pPr>
        <w:jc w:val="center"/>
        <w:rPr>
          <w:noProof/>
          <w:szCs w:val="24"/>
        </w:rPr>
      </w:pPr>
      <w:r w:rsidRPr="00EA11E4">
        <w:rPr>
          <w:noProof/>
          <w:szCs w:val="24"/>
        </w:rPr>
        <w:t>ENVIRONMENTAL STATISTICS</w:t>
      </w:r>
      <w:bookmarkEnd w:id="29"/>
    </w:p>
    <w:p w14:paraId="372BB279" w14:textId="77777777" w:rsidR="00250242" w:rsidRPr="00EA11E4" w:rsidRDefault="00250242" w:rsidP="00250242">
      <w:pPr>
        <w:rPr>
          <w:noProof/>
          <w:szCs w:val="24"/>
        </w:rPr>
      </w:pPr>
      <w:bookmarkStart w:id="30" w:name="bookmark28"/>
    </w:p>
    <w:p w14:paraId="226AA619" w14:textId="77777777" w:rsidR="00250242" w:rsidRPr="00EA11E4" w:rsidRDefault="00250242" w:rsidP="00250242">
      <w:pPr>
        <w:rPr>
          <w:noProof/>
          <w:szCs w:val="24"/>
        </w:rPr>
      </w:pPr>
      <w:r w:rsidRPr="00EA11E4">
        <w:rPr>
          <w:noProof/>
          <w:szCs w:val="24"/>
        </w:rPr>
        <w:t>ACTS REFERRED TO</w:t>
      </w:r>
    </w:p>
    <w:p w14:paraId="7072D443" w14:textId="77777777" w:rsidR="00250242" w:rsidRPr="00EA11E4" w:rsidRDefault="00250242" w:rsidP="00250242">
      <w:pPr>
        <w:rPr>
          <w:noProof/>
          <w:szCs w:val="24"/>
        </w:rPr>
      </w:pPr>
    </w:p>
    <w:p w14:paraId="0045FD9D" w14:textId="77777777" w:rsidR="00250242" w:rsidRPr="00EA11E4" w:rsidRDefault="00250242" w:rsidP="00250242">
      <w:pPr>
        <w:rPr>
          <w:noProof/>
          <w:szCs w:val="24"/>
        </w:rPr>
      </w:pPr>
    </w:p>
    <w:p w14:paraId="591094C6" w14:textId="77777777" w:rsidR="008071EF" w:rsidRPr="00EA11E4" w:rsidRDefault="00250242" w:rsidP="00250242">
      <w:pPr>
        <w:jc w:val="center"/>
        <w:rPr>
          <w:noProof/>
          <w:szCs w:val="24"/>
        </w:rPr>
      </w:pPr>
      <w:r w:rsidRPr="00EA11E4">
        <w:rPr>
          <w:noProof/>
          <w:szCs w:val="24"/>
        </w:rPr>
        <w:t>SECTION A</w:t>
      </w:r>
    </w:p>
    <w:p w14:paraId="7C20FB97" w14:textId="72DE6689" w:rsidR="00250242" w:rsidRPr="00EA11E4" w:rsidRDefault="00250242" w:rsidP="00250242">
      <w:pPr>
        <w:jc w:val="center"/>
        <w:rPr>
          <w:noProof/>
          <w:szCs w:val="24"/>
        </w:rPr>
      </w:pPr>
    </w:p>
    <w:p w14:paraId="1860C6C0" w14:textId="77777777" w:rsidR="00250242" w:rsidRPr="00EA11E4" w:rsidRDefault="00250242" w:rsidP="00250242">
      <w:pPr>
        <w:jc w:val="center"/>
        <w:rPr>
          <w:noProof/>
          <w:szCs w:val="24"/>
        </w:rPr>
      </w:pPr>
      <w:r w:rsidRPr="00EA11E4">
        <w:rPr>
          <w:noProof/>
          <w:szCs w:val="24"/>
        </w:rPr>
        <w:t>WASTE</w:t>
      </w:r>
    </w:p>
    <w:p w14:paraId="53B57935" w14:textId="77777777" w:rsidR="00250242" w:rsidRPr="00EA11E4" w:rsidRDefault="00250242" w:rsidP="00250242">
      <w:pPr>
        <w:rPr>
          <w:noProof/>
          <w:szCs w:val="24"/>
        </w:rPr>
      </w:pPr>
    </w:p>
    <w:p w14:paraId="73F7CEB3" w14:textId="392F061F" w:rsidR="00250242" w:rsidRPr="00EA11E4" w:rsidRDefault="00250242" w:rsidP="00250242">
      <w:pPr>
        <w:ind w:left="567" w:hanging="567"/>
        <w:rPr>
          <w:noProof/>
          <w:szCs w:val="24"/>
        </w:rPr>
      </w:pPr>
      <w:r w:rsidRPr="00EA11E4">
        <w:rPr>
          <w:noProof/>
          <w:szCs w:val="24"/>
        </w:rPr>
        <w:t>1.</w:t>
      </w:r>
      <w:r w:rsidRPr="00EA11E4">
        <w:rPr>
          <w:noProof/>
          <w:szCs w:val="24"/>
        </w:rPr>
        <w:tab/>
        <w:t xml:space="preserve">32002 R 2150: </w:t>
      </w:r>
      <w:bookmarkEnd w:id="30"/>
      <w:r w:rsidRPr="00EA11E4">
        <w:rPr>
          <w:noProof/>
          <w:szCs w:val="24"/>
        </w:rPr>
        <w:t>Regulation (EC) No 2150/2002 of the European Parliament and of the Council of</w:t>
      </w:r>
      <w:r w:rsidR="00C90651" w:rsidRPr="00EA11E4">
        <w:rPr>
          <w:noProof/>
          <w:szCs w:val="24"/>
        </w:rPr>
        <w:t> </w:t>
      </w:r>
      <w:r w:rsidRPr="00EA11E4">
        <w:rPr>
          <w:noProof/>
          <w:szCs w:val="24"/>
        </w:rPr>
        <w:t>25 November 2002 on waste statistics (OJ L 332, 9.12.2002, p. 1), as amended by:</w:t>
      </w:r>
    </w:p>
    <w:p w14:paraId="04C1B12D" w14:textId="77777777" w:rsidR="00250242" w:rsidRPr="00EA11E4" w:rsidRDefault="00250242" w:rsidP="00250242">
      <w:pPr>
        <w:ind w:left="567" w:hanging="567"/>
        <w:rPr>
          <w:noProof/>
          <w:szCs w:val="24"/>
        </w:rPr>
      </w:pPr>
    </w:p>
    <w:p w14:paraId="15B6C07A"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32004 R 0574: Commission Regulation (EC) No 574/2004 of 23 February 2004 (OJ L 90, 27.3.2004, p. 15),</w:t>
      </w:r>
    </w:p>
    <w:p w14:paraId="1F02B37B" w14:textId="77777777" w:rsidR="00250242" w:rsidRPr="00EA11E4" w:rsidRDefault="00250242" w:rsidP="00250242">
      <w:pPr>
        <w:ind w:left="1134" w:hanging="567"/>
        <w:contextualSpacing/>
        <w:rPr>
          <w:noProof/>
          <w:szCs w:val="24"/>
        </w:rPr>
      </w:pPr>
    </w:p>
    <w:p w14:paraId="45AC4123" w14:textId="21602774"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32005 R 0783: Commission Regulation (EC) No 783/2005 of 24 May 2005 (OJ L 131,</w:t>
      </w:r>
      <w:r w:rsidR="00C90651" w:rsidRPr="00EA11E4">
        <w:rPr>
          <w:noProof/>
          <w:szCs w:val="24"/>
        </w:rPr>
        <w:t> </w:t>
      </w:r>
      <w:r w:rsidRPr="00EA11E4">
        <w:rPr>
          <w:noProof/>
          <w:szCs w:val="24"/>
        </w:rPr>
        <w:t>25.5.2005, p. 38),</w:t>
      </w:r>
    </w:p>
    <w:p w14:paraId="7C4BB22E" w14:textId="77777777" w:rsidR="00250242" w:rsidRPr="00EA11E4" w:rsidRDefault="00250242" w:rsidP="00250242">
      <w:pPr>
        <w:ind w:left="1134" w:hanging="567"/>
        <w:contextualSpacing/>
        <w:rPr>
          <w:noProof/>
          <w:szCs w:val="24"/>
        </w:rPr>
      </w:pPr>
    </w:p>
    <w:p w14:paraId="7EFF8013"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32009 R 0221: Regulation (EC) No 221/2009 of the European Parliament and of the Council of 11 March 2009 (OJ L 87, 31.3.2009, p. 157),</w:t>
      </w:r>
    </w:p>
    <w:p w14:paraId="2AE1525D" w14:textId="77777777" w:rsidR="00250242" w:rsidRPr="00EA11E4" w:rsidRDefault="00250242" w:rsidP="00250242">
      <w:pPr>
        <w:ind w:left="1134" w:hanging="567"/>
        <w:contextualSpacing/>
        <w:rPr>
          <w:noProof/>
          <w:szCs w:val="24"/>
        </w:rPr>
      </w:pPr>
    </w:p>
    <w:p w14:paraId="1CF317C9" w14:textId="3B05EAB2" w:rsidR="00250242" w:rsidRPr="00EA11E4" w:rsidRDefault="00C90651" w:rsidP="00250242">
      <w:pPr>
        <w:ind w:left="1134" w:hanging="567"/>
        <w:contextualSpacing/>
        <w:rPr>
          <w:noProof/>
          <w:szCs w:val="24"/>
        </w:rPr>
      </w:pPr>
      <w:r w:rsidRPr="00EA11E4">
        <w:rPr>
          <w:noProof/>
          <w:szCs w:val="24"/>
        </w:rPr>
        <w:br w:type="page"/>
      </w:r>
      <w:r w:rsidR="00250242" w:rsidRPr="00EA11E4">
        <w:rPr>
          <w:noProof/>
          <w:szCs w:val="24"/>
        </w:rPr>
        <w:lastRenderedPageBreak/>
        <w:t>–</w:t>
      </w:r>
      <w:r w:rsidR="00250242" w:rsidRPr="00EA11E4">
        <w:rPr>
          <w:noProof/>
          <w:szCs w:val="24"/>
        </w:rPr>
        <w:tab/>
        <w:t>32010 R 0849: Commission Regulation (EU) No 849/2010 of 27 September 2010 (OJ L 253, 28.9.2010, p. 2).</w:t>
      </w:r>
    </w:p>
    <w:p w14:paraId="34E448C5" w14:textId="77777777" w:rsidR="00250242" w:rsidRPr="00EA11E4" w:rsidRDefault="00250242" w:rsidP="00250242">
      <w:pPr>
        <w:ind w:left="720"/>
        <w:contextualSpacing/>
        <w:rPr>
          <w:noProof/>
          <w:szCs w:val="24"/>
        </w:rPr>
      </w:pPr>
    </w:p>
    <w:p w14:paraId="34C883BC" w14:textId="77777777" w:rsidR="00250242" w:rsidRPr="00EA11E4" w:rsidRDefault="00250242" w:rsidP="00250242">
      <w:pPr>
        <w:ind w:left="567"/>
        <w:rPr>
          <w:noProof/>
          <w:szCs w:val="24"/>
        </w:rPr>
      </w:pPr>
      <w:r w:rsidRPr="00EA11E4">
        <w:rPr>
          <w:noProof/>
          <w:szCs w:val="24"/>
        </w:rPr>
        <w:t>The provisions of this Regulation shall, for the purposes of the present Agreement, be read with the following adaptation:</w:t>
      </w:r>
    </w:p>
    <w:p w14:paraId="0B7298CB" w14:textId="77777777" w:rsidR="00250242" w:rsidRPr="00EA11E4" w:rsidRDefault="00250242" w:rsidP="00250242">
      <w:pPr>
        <w:ind w:left="567"/>
        <w:rPr>
          <w:noProof/>
          <w:szCs w:val="24"/>
        </w:rPr>
      </w:pPr>
    </w:p>
    <w:p w14:paraId="465C60E3" w14:textId="77777777" w:rsidR="00250242" w:rsidRPr="00EA11E4" w:rsidRDefault="00250242" w:rsidP="00250242">
      <w:pPr>
        <w:ind w:left="567"/>
        <w:rPr>
          <w:noProof/>
          <w:szCs w:val="24"/>
        </w:rPr>
      </w:pPr>
      <w:r w:rsidRPr="00EA11E4">
        <w:rPr>
          <w:noProof/>
          <w:szCs w:val="24"/>
        </w:rPr>
        <w:t>Annex II to this Regulation shall not apply to San Marino.</w:t>
      </w:r>
    </w:p>
    <w:p w14:paraId="60FDC6B2" w14:textId="77777777" w:rsidR="00250242" w:rsidRPr="00EA11E4" w:rsidRDefault="00250242" w:rsidP="00250242">
      <w:pPr>
        <w:rPr>
          <w:noProof/>
          <w:szCs w:val="24"/>
        </w:rPr>
      </w:pPr>
      <w:bookmarkStart w:id="31" w:name="_Hlk164085162"/>
    </w:p>
    <w:p w14:paraId="02BC7987" w14:textId="77777777" w:rsidR="00250242" w:rsidRPr="00EA11E4" w:rsidRDefault="00250242" w:rsidP="00250242">
      <w:pPr>
        <w:ind w:left="567" w:hanging="567"/>
        <w:rPr>
          <w:noProof/>
          <w:szCs w:val="24"/>
        </w:rPr>
      </w:pPr>
      <w:r w:rsidRPr="00EA11E4">
        <w:rPr>
          <w:noProof/>
          <w:szCs w:val="24"/>
        </w:rPr>
        <w:t>2.</w:t>
      </w:r>
      <w:r w:rsidRPr="00EA11E4">
        <w:rPr>
          <w:noProof/>
          <w:szCs w:val="24"/>
        </w:rPr>
        <w:tab/>
        <w:t>32005 R 0782: Commission Regulation (EC) No 782/2005 of 24 May 2005 setting out the format for the transmission of results on waste statistics (OJ L 131, 25.5.2005, p. 26).</w:t>
      </w:r>
    </w:p>
    <w:bookmarkEnd w:id="31"/>
    <w:p w14:paraId="138EE1E0" w14:textId="77777777" w:rsidR="00250242" w:rsidRPr="00EA11E4" w:rsidRDefault="00250242" w:rsidP="00250242">
      <w:pPr>
        <w:rPr>
          <w:noProof/>
          <w:szCs w:val="24"/>
        </w:rPr>
      </w:pPr>
    </w:p>
    <w:p w14:paraId="6B7BF9D5" w14:textId="77777777" w:rsidR="00250242" w:rsidRPr="00EA11E4" w:rsidRDefault="00250242" w:rsidP="00250242">
      <w:pPr>
        <w:ind w:left="567" w:hanging="567"/>
        <w:rPr>
          <w:noProof/>
          <w:szCs w:val="24"/>
        </w:rPr>
      </w:pPr>
      <w:r w:rsidRPr="00EA11E4">
        <w:rPr>
          <w:noProof/>
          <w:szCs w:val="24"/>
        </w:rPr>
        <w:t>3.</w:t>
      </w:r>
      <w:r w:rsidRPr="00EA11E4">
        <w:rPr>
          <w:noProof/>
          <w:szCs w:val="24"/>
        </w:rPr>
        <w:tab/>
        <w:t>32005 R 1445: Commission Regulation (EC) No 1445/2005 of 5 September 2005 defining the proper quality evaluation criteria and the contents of the quality reports for waste statistics for the purposes of Regulation (EC) No 2150/2002 of the European Parliament and of the Council (OJ L 229, 6.9.2005, p. 6).</w:t>
      </w:r>
    </w:p>
    <w:p w14:paraId="0E2C5EB6" w14:textId="77777777" w:rsidR="00250242" w:rsidRPr="00EA11E4" w:rsidRDefault="00250242" w:rsidP="00250242">
      <w:pPr>
        <w:rPr>
          <w:noProof/>
          <w:szCs w:val="24"/>
        </w:rPr>
      </w:pPr>
    </w:p>
    <w:p w14:paraId="573A292F" w14:textId="77777777" w:rsidR="00250242" w:rsidRPr="00EA11E4" w:rsidRDefault="00250242" w:rsidP="00250242">
      <w:pPr>
        <w:rPr>
          <w:noProof/>
          <w:szCs w:val="24"/>
        </w:rPr>
      </w:pPr>
    </w:p>
    <w:p w14:paraId="301A8806" w14:textId="1ECCDC46" w:rsidR="008071EF" w:rsidRPr="00EA11E4" w:rsidRDefault="00C90651" w:rsidP="00250242">
      <w:pPr>
        <w:jc w:val="center"/>
        <w:rPr>
          <w:noProof/>
          <w:szCs w:val="24"/>
        </w:rPr>
      </w:pPr>
      <w:r w:rsidRPr="00EA11E4">
        <w:rPr>
          <w:noProof/>
          <w:szCs w:val="24"/>
        </w:rPr>
        <w:br w:type="page"/>
      </w:r>
      <w:r w:rsidR="00250242" w:rsidRPr="00EA11E4">
        <w:rPr>
          <w:noProof/>
          <w:szCs w:val="24"/>
        </w:rPr>
        <w:lastRenderedPageBreak/>
        <w:t>SECTION B</w:t>
      </w:r>
    </w:p>
    <w:p w14:paraId="436EB399" w14:textId="0A671843" w:rsidR="00250242" w:rsidRPr="00EA11E4" w:rsidRDefault="00250242" w:rsidP="00250242">
      <w:pPr>
        <w:jc w:val="center"/>
        <w:rPr>
          <w:noProof/>
          <w:szCs w:val="24"/>
        </w:rPr>
      </w:pPr>
    </w:p>
    <w:p w14:paraId="08ECD0E6" w14:textId="77777777" w:rsidR="00250242" w:rsidRPr="00EA11E4" w:rsidRDefault="00250242" w:rsidP="00250242">
      <w:pPr>
        <w:ind w:left="567" w:hanging="567"/>
        <w:jc w:val="center"/>
        <w:rPr>
          <w:noProof/>
          <w:szCs w:val="24"/>
        </w:rPr>
      </w:pPr>
      <w:r w:rsidRPr="00EA11E4">
        <w:rPr>
          <w:noProof/>
          <w:szCs w:val="24"/>
        </w:rPr>
        <w:t>ENVIRONMENTAL ECONOMIC ACCOUNTS</w:t>
      </w:r>
    </w:p>
    <w:p w14:paraId="0016B2A5" w14:textId="77777777" w:rsidR="00250242" w:rsidRPr="00EA11E4" w:rsidRDefault="00250242" w:rsidP="00250242">
      <w:pPr>
        <w:rPr>
          <w:noProof/>
          <w:szCs w:val="24"/>
        </w:rPr>
      </w:pPr>
    </w:p>
    <w:p w14:paraId="01D00211" w14:textId="7670B165" w:rsidR="00250242" w:rsidRPr="00EA11E4" w:rsidRDefault="00250242" w:rsidP="00250242">
      <w:pPr>
        <w:ind w:left="567" w:hanging="567"/>
        <w:rPr>
          <w:noProof/>
          <w:szCs w:val="24"/>
        </w:rPr>
      </w:pPr>
      <w:r w:rsidRPr="00EA11E4">
        <w:rPr>
          <w:noProof/>
          <w:szCs w:val="24"/>
        </w:rPr>
        <w:t>1.</w:t>
      </w:r>
      <w:r w:rsidRPr="00EA11E4">
        <w:rPr>
          <w:noProof/>
          <w:szCs w:val="24"/>
        </w:rPr>
        <w:tab/>
        <w:t>32011 R 0691: Regulation (EU) No 691/2011 of the European Parliament and of the Council of</w:t>
      </w:r>
      <w:r w:rsidR="00C90651" w:rsidRPr="00EA11E4">
        <w:rPr>
          <w:noProof/>
          <w:szCs w:val="24"/>
        </w:rPr>
        <w:t> </w:t>
      </w:r>
      <w:r w:rsidRPr="00EA11E4">
        <w:rPr>
          <w:noProof/>
          <w:szCs w:val="24"/>
        </w:rPr>
        <w:t>6 July 2011 on European environmental economic accounts (OJ L 192, 22.7.2011, p. 1), as amended by:</w:t>
      </w:r>
    </w:p>
    <w:p w14:paraId="23EBFA67" w14:textId="77777777" w:rsidR="00250242" w:rsidRPr="00EA11E4" w:rsidRDefault="00250242" w:rsidP="00250242">
      <w:pPr>
        <w:ind w:left="567" w:hanging="567"/>
        <w:rPr>
          <w:noProof/>
          <w:szCs w:val="24"/>
        </w:rPr>
      </w:pPr>
    </w:p>
    <w:p w14:paraId="2EF219B4" w14:textId="77777777"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32014 R 0538: Regulation (EU) No 538/2014 of the European Parliament and of the Council of 16 April 2014 (OJ L 158, 27/05/2014, p. 113),</w:t>
      </w:r>
    </w:p>
    <w:p w14:paraId="18D0DF51" w14:textId="77777777" w:rsidR="00250242" w:rsidRPr="00EA11E4" w:rsidRDefault="00250242" w:rsidP="00250242">
      <w:pPr>
        <w:ind w:left="1134" w:hanging="567"/>
        <w:contextualSpacing/>
        <w:rPr>
          <w:noProof/>
          <w:szCs w:val="24"/>
        </w:rPr>
      </w:pPr>
    </w:p>
    <w:p w14:paraId="2013E07F" w14:textId="62FA2629" w:rsidR="00250242" w:rsidRPr="00EA11E4" w:rsidRDefault="00250242" w:rsidP="00250242">
      <w:pPr>
        <w:ind w:left="1134" w:hanging="567"/>
        <w:contextualSpacing/>
        <w:rPr>
          <w:noProof/>
          <w:szCs w:val="24"/>
        </w:rPr>
      </w:pPr>
      <w:r w:rsidRPr="00EA11E4">
        <w:rPr>
          <w:noProof/>
          <w:szCs w:val="24"/>
        </w:rPr>
        <w:t>–</w:t>
      </w:r>
      <w:r w:rsidRPr="00EA11E4">
        <w:rPr>
          <w:noProof/>
          <w:szCs w:val="24"/>
        </w:rPr>
        <w:tab/>
        <w:t>32022 R 0125: Commission Delegated Regulation (EU) 2022/125 of</w:t>
      </w:r>
      <w:r w:rsidR="00C90651" w:rsidRPr="00EA11E4">
        <w:rPr>
          <w:noProof/>
          <w:szCs w:val="24"/>
        </w:rPr>
        <w:t> </w:t>
      </w:r>
      <w:r w:rsidRPr="00EA11E4">
        <w:rPr>
          <w:noProof/>
          <w:szCs w:val="24"/>
        </w:rPr>
        <w:t>19 November 2021 (OJ L 20, 31.1.2022, p. 40).</w:t>
      </w:r>
    </w:p>
    <w:p w14:paraId="35983936" w14:textId="77777777" w:rsidR="00250242" w:rsidRPr="00EA11E4" w:rsidRDefault="00250242" w:rsidP="00250242">
      <w:pPr>
        <w:rPr>
          <w:noProof/>
          <w:szCs w:val="24"/>
        </w:rPr>
      </w:pPr>
    </w:p>
    <w:p w14:paraId="2BD794A0" w14:textId="77777777" w:rsidR="00250242" w:rsidRPr="00EA11E4" w:rsidRDefault="00250242" w:rsidP="00250242">
      <w:pPr>
        <w:ind w:left="567"/>
        <w:rPr>
          <w:noProof/>
          <w:szCs w:val="24"/>
        </w:rPr>
      </w:pPr>
      <w:r w:rsidRPr="00EA11E4">
        <w:rPr>
          <w:noProof/>
          <w:szCs w:val="24"/>
        </w:rPr>
        <w:t>The provisions of this Regulation shall, for the purposes of the present Agreement, be read with the following adaptation:</w:t>
      </w:r>
    </w:p>
    <w:p w14:paraId="086D86F6" w14:textId="77777777" w:rsidR="00250242" w:rsidRPr="00EA11E4" w:rsidRDefault="00250242" w:rsidP="00250242">
      <w:pPr>
        <w:ind w:left="567"/>
        <w:rPr>
          <w:noProof/>
          <w:szCs w:val="24"/>
        </w:rPr>
      </w:pPr>
    </w:p>
    <w:p w14:paraId="6CDF2DC2" w14:textId="77777777" w:rsidR="00250242" w:rsidRPr="00EA11E4" w:rsidRDefault="00250242" w:rsidP="00250242">
      <w:pPr>
        <w:ind w:left="567"/>
        <w:rPr>
          <w:noProof/>
          <w:szCs w:val="24"/>
        </w:rPr>
      </w:pPr>
      <w:r w:rsidRPr="00EA11E4">
        <w:rPr>
          <w:noProof/>
          <w:szCs w:val="24"/>
        </w:rPr>
        <w:t>This Regulation shall not apply to San Marino.</w:t>
      </w:r>
    </w:p>
    <w:p w14:paraId="48EB53A0" w14:textId="77777777" w:rsidR="00250242" w:rsidRPr="00EA11E4" w:rsidRDefault="00250242" w:rsidP="00250242">
      <w:pPr>
        <w:rPr>
          <w:noProof/>
          <w:szCs w:val="24"/>
        </w:rPr>
      </w:pPr>
    </w:p>
    <w:p w14:paraId="06F40D8D" w14:textId="0197F5B5" w:rsidR="00250242" w:rsidRPr="00EA11E4" w:rsidRDefault="00250242" w:rsidP="00250242">
      <w:pPr>
        <w:ind w:left="567" w:hanging="567"/>
        <w:rPr>
          <w:noProof/>
          <w:szCs w:val="24"/>
        </w:rPr>
      </w:pPr>
      <w:r w:rsidRPr="00EA11E4">
        <w:rPr>
          <w:noProof/>
          <w:szCs w:val="24"/>
        </w:rPr>
        <w:t>2.</w:t>
      </w:r>
      <w:r w:rsidRPr="00EA11E4">
        <w:rPr>
          <w:noProof/>
          <w:szCs w:val="24"/>
        </w:rPr>
        <w:tab/>
        <w:t>32015 R 2174: Commission Implementing Regulation (EU) 2015/2174 of 24 November 2015 on the indicative compendium of environmental goods and services, the format for data transmission for European environmental economic accounts and modalities, structure and periodicity of the quality reports pursuant to Regulation (EU) No 691/2011 of the European Parliament and of the Council on European environmental economic accounts (OJ L 307,</w:t>
      </w:r>
      <w:r w:rsidR="00C90651" w:rsidRPr="00EA11E4">
        <w:rPr>
          <w:noProof/>
          <w:szCs w:val="24"/>
        </w:rPr>
        <w:t> </w:t>
      </w:r>
      <w:r w:rsidRPr="00EA11E4">
        <w:rPr>
          <w:noProof/>
          <w:szCs w:val="24"/>
        </w:rPr>
        <w:t>25.11.2015, p. 17).</w:t>
      </w:r>
    </w:p>
    <w:p w14:paraId="5BB88754" w14:textId="77777777" w:rsidR="00250242" w:rsidRPr="00EA11E4" w:rsidRDefault="00250242" w:rsidP="00250242">
      <w:pPr>
        <w:rPr>
          <w:noProof/>
          <w:szCs w:val="24"/>
        </w:rPr>
      </w:pPr>
    </w:p>
    <w:p w14:paraId="19DC71F8" w14:textId="77777777" w:rsidR="00250242" w:rsidRPr="00EA11E4" w:rsidRDefault="00250242" w:rsidP="00250242">
      <w:pPr>
        <w:ind w:left="567" w:hanging="567"/>
        <w:rPr>
          <w:noProof/>
          <w:szCs w:val="24"/>
        </w:rPr>
      </w:pPr>
      <w:r w:rsidRPr="00EA11E4">
        <w:rPr>
          <w:noProof/>
          <w:szCs w:val="24"/>
        </w:rPr>
        <w:t>3.</w:t>
      </w:r>
      <w:r w:rsidRPr="00EA11E4">
        <w:rPr>
          <w:noProof/>
          <w:szCs w:val="24"/>
        </w:rPr>
        <w:tab/>
        <w:t>32016 R 0172: Commission Delegated Regulation (EU) 2016/172 of 24 November 2015 supplementing Regulation (EU) No 691/2011 of the European Parliament and of the Council as regards specification of the energy products (OJ L 33, 10.2.2016, p. 3)</w:t>
      </w:r>
    </w:p>
    <w:p w14:paraId="3EFFFB2D" w14:textId="77777777" w:rsidR="00C90651" w:rsidRPr="00EA11E4" w:rsidRDefault="00C90651" w:rsidP="00250242">
      <w:pPr>
        <w:ind w:left="567" w:hanging="567"/>
        <w:rPr>
          <w:noProof/>
          <w:szCs w:val="24"/>
        </w:rPr>
      </w:pPr>
    </w:p>
    <w:p w14:paraId="141E3651" w14:textId="77777777" w:rsidR="00C90651" w:rsidRPr="00EA11E4" w:rsidRDefault="00C90651" w:rsidP="00250242">
      <w:pPr>
        <w:ind w:left="567" w:hanging="567"/>
        <w:rPr>
          <w:noProof/>
          <w:szCs w:val="24"/>
        </w:rPr>
      </w:pPr>
    </w:p>
    <w:p w14:paraId="512C88B1" w14:textId="77777777" w:rsidR="00C90651" w:rsidRPr="00EA11E4" w:rsidRDefault="00C90651" w:rsidP="00250242">
      <w:pPr>
        <w:ind w:left="567" w:hanging="567"/>
        <w:rPr>
          <w:noProof/>
          <w:szCs w:val="24"/>
        </w:rPr>
        <w:sectPr w:rsidR="00C90651" w:rsidRPr="00EA11E4" w:rsidSect="00F0636E">
          <w:headerReference w:type="even" r:id="rId21"/>
          <w:headerReference w:type="default" r:id="rId22"/>
          <w:footerReference w:type="even" r:id="rId23"/>
          <w:footerReference w:type="default" r:id="rId24"/>
          <w:headerReference w:type="first" r:id="rId25"/>
          <w:footerReference w:type="first" r:id="rId26"/>
          <w:pgSz w:w="11907" w:h="16839" w:code="9"/>
          <w:pgMar w:top="1134" w:right="1134" w:bottom="1134" w:left="1134" w:header="567" w:footer="567" w:gutter="0"/>
          <w:pgNumType w:start="1"/>
          <w:cols w:space="720"/>
          <w:docGrid w:linePitch="360"/>
        </w:sectPr>
      </w:pPr>
    </w:p>
    <w:p w14:paraId="3484CCB6" w14:textId="77777777" w:rsidR="00250242" w:rsidRPr="00EA11E4" w:rsidRDefault="00250242" w:rsidP="00250242">
      <w:pPr>
        <w:jc w:val="right"/>
        <w:rPr>
          <w:b/>
          <w:bCs/>
          <w:noProof/>
          <w:szCs w:val="24"/>
          <w:u w:val="single"/>
        </w:rPr>
      </w:pPr>
      <w:r w:rsidRPr="00EA11E4">
        <w:rPr>
          <w:b/>
          <w:bCs/>
          <w:noProof/>
          <w:szCs w:val="24"/>
          <w:u w:val="single"/>
        </w:rPr>
        <w:lastRenderedPageBreak/>
        <w:t>Appendix 1</w:t>
      </w:r>
    </w:p>
    <w:p w14:paraId="1299A157" w14:textId="77777777" w:rsidR="003D5C74" w:rsidRDefault="003D5C74" w:rsidP="003D5C74">
      <w:pPr>
        <w:rPr>
          <w:noProof/>
        </w:rPr>
      </w:pPr>
    </w:p>
    <w:p w14:paraId="6A758EFD" w14:textId="77777777" w:rsidR="003D5C74" w:rsidRDefault="003D5C74" w:rsidP="003D5C74">
      <w:pPr>
        <w:rPr>
          <w:noProof/>
        </w:rPr>
      </w:pPr>
    </w:p>
    <w:p w14:paraId="65AE36DC" w14:textId="2ACF36C9" w:rsidR="00250242" w:rsidRPr="00EA11E4" w:rsidRDefault="00250242" w:rsidP="00C90651">
      <w:pPr>
        <w:pStyle w:val="NormalCentered"/>
        <w:rPr>
          <w:noProof/>
        </w:rPr>
      </w:pPr>
      <w:r w:rsidRPr="00EA11E4">
        <w:rPr>
          <w:noProof/>
        </w:rPr>
        <w:t>Data to be provided to Eurostat under the European Business Statistics (EBS) Regulation (Regulation (EU) 2019/2152)</w:t>
      </w:r>
    </w:p>
    <w:p w14:paraId="677B8078" w14:textId="77777777" w:rsidR="00250242" w:rsidRPr="00EA11E4" w:rsidRDefault="00250242" w:rsidP="00C90651">
      <w:pPr>
        <w:pStyle w:val="NormalCentered"/>
        <w:rPr>
          <w:noProof/>
        </w:rPr>
      </w:pPr>
    </w:p>
    <w:p w14:paraId="07FC60AD" w14:textId="77777777" w:rsidR="00250242" w:rsidRPr="00EA11E4" w:rsidRDefault="00250242" w:rsidP="00C90651">
      <w:pPr>
        <w:pStyle w:val="NormalCentered"/>
        <w:rPr>
          <w:noProof/>
        </w:rPr>
      </w:pPr>
      <w:r w:rsidRPr="00EA11E4">
        <w:rPr>
          <w:noProof/>
        </w:rPr>
        <w:t>Part A</w:t>
      </w:r>
    </w:p>
    <w:p w14:paraId="78158198" w14:textId="77777777" w:rsidR="00250242" w:rsidRPr="00EA11E4" w:rsidRDefault="00250242" w:rsidP="00C90651">
      <w:pPr>
        <w:pStyle w:val="NormalCentered"/>
        <w:rPr>
          <w:noProof/>
        </w:rPr>
      </w:pPr>
    </w:p>
    <w:p w14:paraId="6C199FA0" w14:textId="3DCC8C63" w:rsidR="00250242" w:rsidRPr="00EA11E4" w:rsidRDefault="00250242" w:rsidP="00C90651">
      <w:pPr>
        <w:rPr>
          <w:noProof/>
        </w:rPr>
      </w:pPr>
      <w:bookmarkStart w:id="32" w:name="_Hlk150965243"/>
      <w:r w:rsidRPr="00EA11E4">
        <w:rPr>
          <w:noProof/>
        </w:rPr>
        <w:t xml:space="preserve">Data to be provided </w:t>
      </w:r>
      <w:bookmarkStart w:id="33" w:name="_Hlk150965263"/>
      <w:r w:rsidRPr="00EA11E4">
        <w:rPr>
          <w:noProof/>
        </w:rPr>
        <w:t xml:space="preserve">in relation </w:t>
      </w:r>
      <w:bookmarkEnd w:id="32"/>
      <w:r w:rsidRPr="00EA11E4">
        <w:rPr>
          <w:noProof/>
        </w:rPr>
        <w:t xml:space="preserve">to EBS GIA tables in </w:t>
      </w:r>
      <w:bookmarkEnd w:id="33"/>
      <w:r w:rsidRPr="00EA11E4">
        <w:rPr>
          <w:noProof/>
        </w:rPr>
        <w:t xml:space="preserve">Annex I – part B (the data not mentioned in the table will be exempted) </w:t>
      </w:r>
      <w:r w:rsidR="002938BD">
        <w:rPr>
          <w:noProof/>
        </w:rPr>
        <w:t>–</w:t>
      </w:r>
      <w:r w:rsidRPr="00EA11E4">
        <w:rPr>
          <w:noProof/>
        </w:rPr>
        <w:t xml:space="preserve"> </w:t>
      </w:r>
      <w:r w:rsidRPr="00EA11E4">
        <w:rPr>
          <w:noProof/>
          <w:shd w:val="clear" w:color="auto" w:fill="FFFFFF"/>
        </w:rPr>
        <w:t>Commission Implementing Regulation (EU) 2020/1197 of 30</w:t>
      </w:r>
      <w:r w:rsidR="002938BD">
        <w:rPr>
          <w:noProof/>
          <w:shd w:val="clear" w:color="auto" w:fill="FFFFFF"/>
        </w:rPr>
        <w:t> </w:t>
      </w:r>
      <w:r w:rsidRPr="00EA11E4">
        <w:rPr>
          <w:noProof/>
          <w:shd w:val="clear" w:color="auto" w:fill="FFFFFF"/>
        </w:rPr>
        <w:t>July</w:t>
      </w:r>
      <w:r w:rsidR="002938BD">
        <w:rPr>
          <w:noProof/>
          <w:shd w:val="clear" w:color="auto" w:fill="FFFFFF"/>
        </w:rPr>
        <w:t> </w:t>
      </w:r>
      <w:r w:rsidRPr="00EA11E4">
        <w:rPr>
          <w:noProof/>
          <w:shd w:val="clear" w:color="auto" w:fill="FFFFFF"/>
        </w:rPr>
        <w:t>2020</w:t>
      </w:r>
      <w:r w:rsidR="002938BD">
        <w:rPr>
          <w:noProof/>
          <w:shd w:val="clear" w:color="auto" w:fill="FFFFFF"/>
        </w:rPr>
        <w:t xml:space="preserve"> </w:t>
      </w:r>
      <w:r w:rsidR="00C90651" w:rsidRPr="00EA11E4">
        <w:rPr>
          <w:noProof/>
          <w:shd w:val="clear" w:color="auto" w:fill="FFFFFF"/>
        </w:rPr>
        <w:t>–</w:t>
      </w:r>
      <w:r w:rsidRPr="00EA11E4">
        <w:rPr>
          <w:noProof/>
          <w:shd w:val="clear" w:color="auto" w:fill="FFFFFF"/>
        </w:rPr>
        <w:t xml:space="preserve"> EBS General Implementing Act (GIA):</w:t>
      </w:r>
    </w:p>
    <w:p w14:paraId="2E0D9D42" w14:textId="77777777" w:rsidR="00250242" w:rsidRPr="00EA11E4" w:rsidRDefault="00250242" w:rsidP="00C90651">
      <w:pPr>
        <w:rPr>
          <w:noProof/>
        </w:rPr>
      </w:pPr>
    </w:p>
    <w:tbl>
      <w:tblPr>
        <w:tblStyle w:val="TableGrid"/>
        <w:tblW w:w="14801" w:type="dxa"/>
        <w:tblInd w:w="0" w:type="dxa"/>
        <w:tblLook w:val="04A0" w:firstRow="1" w:lastRow="0" w:firstColumn="1" w:lastColumn="0" w:noHBand="0" w:noVBand="1"/>
      </w:tblPr>
      <w:tblGrid>
        <w:gridCol w:w="2093"/>
        <w:gridCol w:w="2885"/>
        <w:gridCol w:w="5529"/>
        <w:gridCol w:w="1289"/>
        <w:gridCol w:w="1495"/>
        <w:gridCol w:w="1510"/>
      </w:tblGrid>
      <w:tr w:rsidR="0017171A" w:rsidRPr="00EA11E4" w14:paraId="795D465C" w14:textId="77777777" w:rsidTr="00C90651">
        <w:trPr>
          <w:trHeight w:val="458"/>
          <w:tblHeader/>
        </w:trPr>
        <w:tc>
          <w:tcPr>
            <w:tcW w:w="2093" w:type="dxa"/>
            <w:vMerge w:val="restart"/>
            <w:vAlign w:val="center"/>
            <w:hideMark/>
          </w:tcPr>
          <w:p w14:paraId="5B56C89D" w14:textId="652B2BA9" w:rsidR="00C90651" w:rsidRPr="00EA11E4" w:rsidRDefault="00C90651" w:rsidP="00C90651">
            <w:pPr>
              <w:spacing w:before="60" w:after="60" w:line="240" w:lineRule="auto"/>
              <w:jc w:val="center"/>
              <w:rPr>
                <w:noProof/>
                <w:szCs w:val="24"/>
                <w:lang w:val="en-GB"/>
              </w:rPr>
            </w:pPr>
            <w:r w:rsidRPr="00EA11E4">
              <w:rPr>
                <w:noProof/>
                <w:szCs w:val="24"/>
                <w:lang w:val="en-GB"/>
              </w:rPr>
              <w:t>Tables as of Annex I</w:t>
            </w:r>
            <w:r w:rsidR="002938BD">
              <w:rPr>
                <w:noProof/>
                <w:szCs w:val="24"/>
                <w:lang w:val="en-GB"/>
              </w:rPr>
              <w:t>–</w:t>
            </w:r>
            <w:r w:rsidRPr="00EA11E4">
              <w:rPr>
                <w:noProof/>
                <w:szCs w:val="24"/>
                <w:lang w:val="en-GB"/>
              </w:rPr>
              <w:t xml:space="preserve"> Part B </w:t>
            </w:r>
            <w:r w:rsidR="002938BD">
              <w:rPr>
                <w:noProof/>
                <w:szCs w:val="24"/>
                <w:lang w:val="en-GB"/>
              </w:rPr>
              <w:t>–</w:t>
            </w:r>
            <w:r w:rsidRPr="00EA11E4">
              <w:rPr>
                <w:noProof/>
                <w:szCs w:val="24"/>
                <w:lang w:val="en-GB"/>
              </w:rPr>
              <w:t xml:space="preserve"> Implementing Regulation (EU) 2020/1197</w:t>
            </w:r>
          </w:p>
        </w:tc>
        <w:tc>
          <w:tcPr>
            <w:tcW w:w="2885" w:type="dxa"/>
            <w:vMerge w:val="restart"/>
            <w:vAlign w:val="center"/>
            <w:hideMark/>
          </w:tcPr>
          <w:p w14:paraId="2B5B0E7F"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Variables</w:t>
            </w:r>
          </w:p>
        </w:tc>
        <w:tc>
          <w:tcPr>
            <w:tcW w:w="5529" w:type="dxa"/>
            <w:vMerge w:val="restart"/>
            <w:vAlign w:val="center"/>
            <w:hideMark/>
          </w:tcPr>
          <w:p w14:paraId="5F47E159"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Breakdowns</w:t>
            </w:r>
          </w:p>
        </w:tc>
        <w:tc>
          <w:tcPr>
            <w:tcW w:w="1289" w:type="dxa"/>
            <w:vMerge w:val="restart"/>
            <w:vAlign w:val="center"/>
            <w:hideMark/>
          </w:tcPr>
          <w:p w14:paraId="639CEA8C"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Periodicity</w:t>
            </w:r>
          </w:p>
        </w:tc>
        <w:tc>
          <w:tcPr>
            <w:tcW w:w="1495" w:type="dxa"/>
            <w:vMerge w:val="restart"/>
            <w:vAlign w:val="center"/>
            <w:hideMark/>
          </w:tcPr>
          <w:p w14:paraId="15DEE72F"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First reference period</w:t>
            </w:r>
          </w:p>
        </w:tc>
        <w:tc>
          <w:tcPr>
            <w:tcW w:w="1510" w:type="dxa"/>
            <w:vMerge w:val="restart"/>
            <w:vAlign w:val="center"/>
            <w:hideMark/>
          </w:tcPr>
          <w:p w14:paraId="2357C640"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Transmission deadline</w:t>
            </w:r>
          </w:p>
        </w:tc>
      </w:tr>
      <w:tr w:rsidR="0017171A" w:rsidRPr="00EA11E4" w14:paraId="7A40A08C" w14:textId="77777777" w:rsidTr="00C90651">
        <w:trPr>
          <w:trHeight w:val="300"/>
          <w:tblHeader/>
        </w:trPr>
        <w:tc>
          <w:tcPr>
            <w:tcW w:w="2093" w:type="dxa"/>
            <w:vMerge/>
            <w:hideMark/>
          </w:tcPr>
          <w:p w14:paraId="0A6131B5" w14:textId="77777777" w:rsidR="00C90651" w:rsidRPr="00EA11E4" w:rsidRDefault="00C90651" w:rsidP="00C90651">
            <w:pPr>
              <w:spacing w:before="60" w:after="60" w:line="240" w:lineRule="auto"/>
              <w:rPr>
                <w:b/>
                <w:bCs/>
                <w:noProof/>
                <w:szCs w:val="24"/>
                <w:lang w:val="en-GB"/>
              </w:rPr>
            </w:pPr>
          </w:p>
        </w:tc>
        <w:tc>
          <w:tcPr>
            <w:tcW w:w="2885" w:type="dxa"/>
            <w:vMerge/>
            <w:hideMark/>
          </w:tcPr>
          <w:p w14:paraId="4DBCB103" w14:textId="77777777" w:rsidR="00C90651" w:rsidRPr="00EA11E4" w:rsidRDefault="00C90651" w:rsidP="00C90651">
            <w:pPr>
              <w:spacing w:before="60" w:after="60" w:line="240" w:lineRule="auto"/>
              <w:rPr>
                <w:b/>
                <w:bCs/>
                <w:noProof/>
                <w:szCs w:val="24"/>
                <w:lang w:val="en-GB"/>
              </w:rPr>
            </w:pPr>
          </w:p>
        </w:tc>
        <w:tc>
          <w:tcPr>
            <w:tcW w:w="5529" w:type="dxa"/>
            <w:vMerge/>
            <w:hideMark/>
          </w:tcPr>
          <w:p w14:paraId="5ADFAC23" w14:textId="77777777" w:rsidR="00C90651" w:rsidRPr="00EA11E4" w:rsidRDefault="00C90651" w:rsidP="00C90651">
            <w:pPr>
              <w:spacing w:before="60" w:after="60" w:line="240" w:lineRule="auto"/>
              <w:rPr>
                <w:b/>
                <w:bCs/>
                <w:noProof/>
                <w:szCs w:val="24"/>
                <w:lang w:val="en-GB"/>
              </w:rPr>
            </w:pPr>
          </w:p>
        </w:tc>
        <w:tc>
          <w:tcPr>
            <w:tcW w:w="1289" w:type="dxa"/>
            <w:vMerge/>
            <w:hideMark/>
          </w:tcPr>
          <w:p w14:paraId="51DB91B5" w14:textId="77777777" w:rsidR="00C90651" w:rsidRPr="00EA11E4" w:rsidRDefault="00C90651" w:rsidP="00C90651">
            <w:pPr>
              <w:spacing w:before="60" w:after="60" w:line="240" w:lineRule="auto"/>
              <w:rPr>
                <w:b/>
                <w:bCs/>
                <w:noProof/>
                <w:szCs w:val="24"/>
                <w:lang w:val="en-GB"/>
              </w:rPr>
            </w:pPr>
          </w:p>
        </w:tc>
        <w:tc>
          <w:tcPr>
            <w:tcW w:w="1495" w:type="dxa"/>
            <w:vMerge/>
            <w:hideMark/>
          </w:tcPr>
          <w:p w14:paraId="6F71A22B" w14:textId="77777777" w:rsidR="00C90651" w:rsidRPr="00EA11E4" w:rsidRDefault="00C90651" w:rsidP="00C90651">
            <w:pPr>
              <w:spacing w:before="60" w:after="60" w:line="240" w:lineRule="auto"/>
              <w:rPr>
                <w:b/>
                <w:bCs/>
                <w:noProof/>
                <w:szCs w:val="24"/>
                <w:lang w:val="en-GB"/>
              </w:rPr>
            </w:pPr>
          </w:p>
        </w:tc>
        <w:tc>
          <w:tcPr>
            <w:tcW w:w="1510" w:type="dxa"/>
            <w:vMerge/>
            <w:hideMark/>
          </w:tcPr>
          <w:p w14:paraId="75674E85" w14:textId="77777777" w:rsidR="00C90651" w:rsidRPr="00EA11E4" w:rsidRDefault="00C90651" w:rsidP="00C90651">
            <w:pPr>
              <w:spacing w:before="60" w:after="60" w:line="240" w:lineRule="auto"/>
              <w:rPr>
                <w:b/>
                <w:bCs/>
                <w:noProof/>
                <w:szCs w:val="24"/>
                <w:lang w:val="en-GB"/>
              </w:rPr>
            </w:pPr>
          </w:p>
        </w:tc>
      </w:tr>
      <w:tr w:rsidR="0017171A" w:rsidRPr="00EA11E4" w14:paraId="0A75B1DF" w14:textId="77777777" w:rsidTr="00C90651">
        <w:trPr>
          <w:trHeight w:val="300"/>
        </w:trPr>
        <w:tc>
          <w:tcPr>
            <w:tcW w:w="2093" w:type="dxa"/>
            <w:vMerge w:val="restart"/>
            <w:hideMark/>
          </w:tcPr>
          <w:p w14:paraId="1C5C1FC9" w14:textId="77777777" w:rsidR="00C90651" w:rsidRPr="00EA11E4" w:rsidRDefault="00C90651" w:rsidP="00C90651">
            <w:pPr>
              <w:spacing w:before="60" w:after="60" w:line="240" w:lineRule="auto"/>
              <w:rPr>
                <w:noProof/>
                <w:szCs w:val="24"/>
                <w:lang w:val="en-GB"/>
              </w:rPr>
            </w:pPr>
            <w:r w:rsidRPr="00EA11E4">
              <w:rPr>
                <w:noProof/>
                <w:szCs w:val="24"/>
                <w:lang w:val="en-GB"/>
              </w:rPr>
              <w:t>Table 1</w:t>
            </w:r>
          </w:p>
        </w:tc>
        <w:tc>
          <w:tcPr>
            <w:tcW w:w="2885" w:type="dxa"/>
            <w:vMerge w:val="restart"/>
            <w:hideMark/>
          </w:tcPr>
          <w:p w14:paraId="153C1E7D" w14:textId="77777777" w:rsidR="00C90651" w:rsidRPr="00EA11E4" w:rsidRDefault="00C90651" w:rsidP="00C90651">
            <w:pPr>
              <w:spacing w:before="60" w:after="60" w:line="240" w:lineRule="auto"/>
              <w:rPr>
                <w:noProof/>
                <w:szCs w:val="24"/>
                <w:lang w:val="en-GB"/>
              </w:rPr>
            </w:pPr>
            <w:r w:rsidRPr="00EA11E4">
              <w:rPr>
                <w:noProof/>
                <w:szCs w:val="24"/>
                <w:lang w:val="en-GB"/>
              </w:rPr>
              <w:t>Registrations</w:t>
            </w:r>
          </w:p>
        </w:tc>
        <w:tc>
          <w:tcPr>
            <w:tcW w:w="5529" w:type="dxa"/>
            <w:vMerge w:val="restart"/>
            <w:hideMark/>
          </w:tcPr>
          <w:p w14:paraId="3E6A6B4A" w14:textId="77777777" w:rsidR="00C90651" w:rsidRPr="00EA11E4" w:rsidRDefault="00C90651" w:rsidP="00C90651">
            <w:pPr>
              <w:spacing w:before="60" w:after="60" w:line="240" w:lineRule="auto"/>
              <w:rPr>
                <w:bCs/>
                <w:noProof/>
                <w:szCs w:val="24"/>
                <w:lang w:val="en-GB"/>
              </w:rPr>
            </w:pPr>
            <w:r w:rsidRPr="00EA11E4">
              <w:rPr>
                <w:bCs/>
                <w:noProof/>
                <w:szCs w:val="24"/>
                <w:lang w:val="en-GB"/>
              </w:rPr>
              <w:t>Breakdown by activity</w:t>
            </w:r>
          </w:p>
          <w:p w14:paraId="13A2D379" w14:textId="1A1A120C" w:rsidR="00C90651" w:rsidRPr="00EA11E4" w:rsidRDefault="00D41D70" w:rsidP="00C90651">
            <w:pPr>
              <w:spacing w:before="60" w:after="60" w:line="240" w:lineRule="auto"/>
              <w:rPr>
                <w:bCs/>
                <w:noProof/>
                <w:szCs w:val="24"/>
                <w:lang w:val="en-GB"/>
              </w:rPr>
            </w:pPr>
            <w:r w:rsidRPr="00EA11E4">
              <w:rPr>
                <w:noProof/>
                <w:szCs w:val="24"/>
                <w:lang w:val="en-GB"/>
              </w:rPr>
              <w:t>–</w:t>
            </w:r>
            <w:r w:rsidRPr="00EA11E4">
              <w:rPr>
                <w:noProof/>
                <w:szCs w:val="24"/>
                <w:lang w:val="en-GB"/>
              </w:rPr>
              <w:tab/>
            </w:r>
            <w:r w:rsidR="00C90651" w:rsidRPr="00EA11E4">
              <w:rPr>
                <w:bCs/>
                <w:noProof/>
                <w:szCs w:val="24"/>
                <w:lang w:val="en-GB"/>
              </w:rPr>
              <w:t>Aggregates of NACE Sections:</w:t>
            </w:r>
          </w:p>
          <w:p w14:paraId="68977769" w14:textId="42B9A0A8" w:rsidR="00C90651" w:rsidRPr="00F0636E" w:rsidRDefault="00D41D70" w:rsidP="00D41D70">
            <w:pPr>
              <w:spacing w:before="60" w:after="60" w:line="240" w:lineRule="auto"/>
              <w:ind w:left="1134" w:hanging="567"/>
              <w:rPr>
                <w:bCs/>
                <w:noProof/>
                <w:szCs w:val="24"/>
                <w:lang w:val="pt-PT"/>
              </w:rPr>
            </w:pPr>
            <w:r w:rsidRPr="00F0636E">
              <w:rPr>
                <w:noProof/>
                <w:szCs w:val="24"/>
                <w:lang w:val="pt-PT"/>
              </w:rPr>
              <w:t>–</w:t>
            </w:r>
            <w:r w:rsidRPr="00F0636E">
              <w:rPr>
                <w:noProof/>
                <w:szCs w:val="24"/>
                <w:lang w:val="pt-PT"/>
              </w:rPr>
              <w:tab/>
            </w:r>
            <w:r w:rsidR="00C90651" w:rsidRPr="00F0636E">
              <w:rPr>
                <w:bCs/>
                <w:noProof/>
                <w:szCs w:val="24"/>
                <w:lang w:val="pt-PT"/>
              </w:rPr>
              <w:t>B+C+D+E, K+L+M+N, P+Q+R+S95+S96</w:t>
            </w:r>
          </w:p>
          <w:p w14:paraId="15CCE8AA" w14:textId="692628AF" w:rsidR="00C90651" w:rsidRPr="00EA11E4" w:rsidRDefault="00D41D70" w:rsidP="00C90651">
            <w:pPr>
              <w:spacing w:before="60" w:after="60" w:line="240" w:lineRule="auto"/>
              <w:rPr>
                <w:bCs/>
                <w:noProof/>
                <w:szCs w:val="24"/>
                <w:lang w:val="en-GB"/>
              </w:rPr>
            </w:pPr>
            <w:r w:rsidRPr="00EA11E4">
              <w:rPr>
                <w:noProof/>
                <w:szCs w:val="24"/>
                <w:lang w:val="en-GB"/>
              </w:rPr>
              <w:t>–</w:t>
            </w:r>
            <w:r w:rsidRPr="00EA11E4">
              <w:rPr>
                <w:noProof/>
                <w:szCs w:val="24"/>
                <w:lang w:val="en-GB"/>
              </w:rPr>
              <w:tab/>
            </w:r>
            <w:r w:rsidR="00C90651" w:rsidRPr="00EA11E4">
              <w:rPr>
                <w:bCs/>
                <w:noProof/>
                <w:szCs w:val="24"/>
                <w:lang w:val="en-GB"/>
              </w:rPr>
              <w:t>NACE Sections:</w:t>
            </w:r>
          </w:p>
          <w:p w14:paraId="71067C59" w14:textId="5CD986EA" w:rsidR="00C90651" w:rsidRPr="00EA11E4" w:rsidRDefault="00D41D70" w:rsidP="00D41D70">
            <w:pPr>
              <w:spacing w:before="60" w:after="60" w:line="240" w:lineRule="auto"/>
              <w:ind w:left="1134" w:hanging="567"/>
              <w:rPr>
                <w:bCs/>
                <w:noProof/>
                <w:szCs w:val="24"/>
                <w:lang w:val="en-GB"/>
              </w:rPr>
            </w:pPr>
            <w:r w:rsidRPr="00EA11E4">
              <w:rPr>
                <w:noProof/>
                <w:szCs w:val="24"/>
                <w:lang w:val="en-GB"/>
              </w:rPr>
              <w:t>–</w:t>
            </w:r>
            <w:r w:rsidRPr="00EA11E4">
              <w:rPr>
                <w:noProof/>
                <w:szCs w:val="24"/>
                <w:lang w:val="en-GB"/>
              </w:rPr>
              <w:tab/>
            </w:r>
            <w:r w:rsidR="00C90651" w:rsidRPr="00EA11E4">
              <w:rPr>
                <w:bCs/>
                <w:noProof/>
                <w:szCs w:val="24"/>
                <w:lang w:val="en-GB"/>
              </w:rPr>
              <w:t>F, G, H, I and J</w:t>
            </w:r>
          </w:p>
        </w:tc>
        <w:tc>
          <w:tcPr>
            <w:tcW w:w="1289" w:type="dxa"/>
            <w:vMerge w:val="restart"/>
            <w:hideMark/>
          </w:tcPr>
          <w:p w14:paraId="20DD642F"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Quarterly</w:t>
            </w:r>
          </w:p>
        </w:tc>
        <w:tc>
          <w:tcPr>
            <w:tcW w:w="1495" w:type="dxa"/>
            <w:vMerge w:val="restart"/>
            <w:hideMark/>
          </w:tcPr>
          <w:p w14:paraId="685930AB" w14:textId="4D8459CC" w:rsidR="00C90651" w:rsidRPr="00EA11E4" w:rsidRDefault="00C90651" w:rsidP="00C90651">
            <w:pPr>
              <w:spacing w:before="60" w:after="60" w:line="240" w:lineRule="auto"/>
              <w:jc w:val="center"/>
              <w:rPr>
                <w:noProof/>
                <w:szCs w:val="24"/>
                <w:lang w:val="en-GB"/>
              </w:rPr>
            </w:pPr>
            <w:r w:rsidRPr="00EA11E4">
              <w:rPr>
                <w:bCs/>
                <w:noProof/>
                <w:szCs w:val="24"/>
                <w:lang w:val="en-GB"/>
              </w:rPr>
              <w:t>First Quarter 2021</w:t>
            </w:r>
          </w:p>
        </w:tc>
        <w:tc>
          <w:tcPr>
            <w:tcW w:w="1510" w:type="dxa"/>
            <w:vMerge w:val="restart"/>
            <w:hideMark/>
          </w:tcPr>
          <w:p w14:paraId="40AD08E8"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T + 40 D</w:t>
            </w:r>
          </w:p>
        </w:tc>
      </w:tr>
      <w:tr w:rsidR="0017171A" w:rsidRPr="00EA11E4" w14:paraId="2D67FFAA" w14:textId="77777777" w:rsidTr="00C90651">
        <w:trPr>
          <w:trHeight w:val="300"/>
        </w:trPr>
        <w:tc>
          <w:tcPr>
            <w:tcW w:w="2093" w:type="dxa"/>
            <w:vMerge/>
            <w:hideMark/>
          </w:tcPr>
          <w:p w14:paraId="60356125" w14:textId="77777777" w:rsidR="00C90651" w:rsidRPr="00EA11E4" w:rsidRDefault="00C90651" w:rsidP="00C90651">
            <w:pPr>
              <w:spacing w:before="60" w:after="60" w:line="240" w:lineRule="auto"/>
              <w:rPr>
                <w:noProof/>
                <w:szCs w:val="24"/>
                <w:lang w:val="en-GB"/>
              </w:rPr>
            </w:pPr>
          </w:p>
        </w:tc>
        <w:tc>
          <w:tcPr>
            <w:tcW w:w="2885" w:type="dxa"/>
            <w:vMerge/>
            <w:hideMark/>
          </w:tcPr>
          <w:p w14:paraId="7ADCBDED" w14:textId="77777777" w:rsidR="00C90651" w:rsidRPr="00EA11E4" w:rsidRDefault="00C90651" w:rsidP="00C90651">
            <w:pPr>
              <w:spacing w:before="60" w:after="60" w:line="240" w:lineRule="auto"/>
              <w:rPr>
                <w:noProof/>
                <w:szCs w:val="24"/>
                <w:lang w:val="en-GB"/>
              </w:rPr>
            </w:pPr>
          </w:p>
        </w:tc>
        <w:tc>
          <w:tcPr>
            <w:tcW w:w="5529" w:type="dxa"/>
            <w:vMerge/>
            <w:hideMark/>
          </w:tcPr>
          <w:p w14:paraId="016F261C" w14:textId="77777777" w:rsidR="00C90651" w:rsidRPr="00EA11E4" w:rsidRDefault="00C90651" w:rsidP="00C90651">
            <w:pPr>
              <w:spacing w:before="60" w:after="60" w:line="240" w:lineRule="auto"/>
              <w:rPr>
                <w:bCs/>
                <w:noProof/>
                <w:szCs w:val="24"/>
                <w:lang w:val="en-GB"/>
              </w:rPr>
            </w:pPr>
          </w:p>
        </w:tc>
        <w:tc>
          <w:tcPr>
            <w:tcW w:w="1289" w:type="dxa"/>
            <w:vMerge/>
            <w:hideMark/>
          </w:tcPr>
          <w:p w14:paraId="2015C123" w14:textId="77777777" w:rsidR="00C90651" w:rsidRPr="00EA11E4" w:rsidRDefault="00C90651" w:rsidP="00C90651">
            <w:pPr>
              <w:spacing w:before="60" w:after="60" w:line="240" w:lineRule="auto"/>
              <w:rPr>
                <w:noProof/>
                <w:szCs w:val="24"/>
                <w:lang w:val="en-GB"/>
              </w:rPr>
            </w:pPr>
          </w:p>
        </w:tc>
        <w:tc>
          <w:tcPr>
            <w:tcW w:w="1495" w:type="dxa"/>
            <w:vMerge/>
            <w:hideMark/>
          </w:tcPr>
          <w:p w14:paraId="7D9F21B2" w14:textId="77777777" w:rsidR="00C90651" w:rsidRPr="00EA11E4" w:rsidRDefault="00C90651" w:rsidP="00C90651">
            <w:pPr>
              <w:spacing w:before="60" w:after="60" w:line="240" w:lineRule="auto"/>
              <w:rPr>
                <w:noProof/>
                <w:szCs w:val="24"/>
                <w:lang w:val="en-GB"/>
              </w:rPr>
            </w:pPr>
          </w:p>
        </w:tc>
        <w:tc>
          <w:tcPr>
            <w:tcW w:w="1510" w:type="dxa"/>
            <w:vMerge/>
            <w:hideMark/>
          </w:tcPr>
          <w:p w14:paraId="5CDCA807" w14:textId="77777777" w:rsidR="00C90651" w:rsidRPr="00EA11E4" w:rsidRDefault="00C90651" w:rsidP="00C90651">
            <w:pPr>
              <w:spacing w:before="60" w:after="60" w:line="240" w:lineRule="auto"/>
              <w:rPr>
                <w:noProof/>
                <w:szCs w:val="24"/>
                <w:lang w:val="en-GB"/>
              </w:rPr>
            </w:pPr>
          </w:p>
        </w:tc>
      </w:tr>
      <w:tr w:rsidR="0017171A" w:rsidRPr="00EA11E4" w14:paraId="6DE11EDF" w14:textId="77777777" w:rsidTr="005C57E4">
        <w:trPr>
          <w:trHeight w:val="820"/>
        </w:trPr>
        <w:tc>
          <w:tcPr>
            <w:tcW w:w="2093" w:type="dxa"/>
            <w:tcBorders>
              <w:bottom w:val="single" w:sz="4" w:space="0" w:color="auto"/>
            </w:tcBorders>
            <w:hideMark/>
          </w:tcPr>
          <w:p w14:paraId="09C7EECF" w14:textId="77777777" w:rsidR="00C90651" w:rsidRPr="00EA11E4" w:rsidRDefault="00C90651" w:rsidP="00C90651">
            <w:pPr>
              <w:pageBreakBefore/>
              <w:spacing w:before="60" w:after="60" w:line="240" w:lineRule="auto"/>
              <w:rPr>
                <w:noProof/>
                <w:szCs w:val="24"/>
                <w:lang w:val="en-GB"/>
              </w:rPr>
            </w:pPr>
            <w:r w:rsidRPr="00EA11E4">
              <w:rPr>
                <w:noProof/>
                <w:szCs w:val="24"/>
                <w:lang w:val="en-GB"/>
              </w:rPr>
              <w:lastRenderedPageBreak/>
              <w:t>Table 2</w:t>
            </w:r>
          </w:p>
        </w:tc>
        <w:tc>
          <w:tcPr>
            <w:tcW w:w="2885" w:type="dxa"/>
            <w:tcBorders>
              <w:bottom w:val="single" w:sz="4" w:space="0" w:color="auto"/>
            </w:tcBorders>
            <w:hideMark/>
          </w:tcPr>
          <w:p w14:paraId="56212AB4" w14:textId="77777777" w:rsidR="00C90651" w:rsidRPr="00EA11E4" w:rsidRDefault="00C90651" w:rsidP="00C90651">
            <w:pPr>
              <w:spacing w:before="60" w:after="60" w:line="240" w:lineRule="auto"/>
              <w:rPr>
                <w:noProof/>
                <w:szCs w:val="24"/>
                <w:lang w:val="en-GB"/>
              </w:rPr>
            </w:pPr>
            <w:r w:rsidRPr="00EA11E4">
              <w:rPr>
                <w:noProof/>
                <w:szCs w:val="24"/>
                <w:lang w:val="en-GB"/>
              </w:rPr>
              <w:t>Number of employees and self-employed persons</w:t>
            </w:r>
          </w:p>
        </w:tc>
        <w:tc>
          <w:tcPr>
            <w:tcW w:w="5529" w:type="dxa"/>
            <w:tcBorders>
              <w:bottom w:val="single" w:sz="4" w:space="0" w:color="auto"/>
            </w:tcBorders>
            <w:hideMark/>
          </w:tcPr>
          <w:p w14:paraId="51701B5F" w14:textId="77777777" w:rsidR="00C90651" w:rsidRPr="00EA11E4" w:rsidRDefault="00C90651" w:rsidP="00C90651">
            <w:pPr>
              <w:spacing w:before="60" w:after="60" w:line="240" w:lineRule="auto"/>
              <w:rPr>
                <w:bCs/>
                <w:noProof/>
                <w:szCs w:val="24"/>
                <w:lang w:val="en-GB"/>
              </w:rPr>
            </w:pPr>
            <w:r w:rsidRPr="00EA11E4">
              <w:rPr>
                <w:bCs/>
                <w:noProof/>
                <w:szCs w:val="24"/>
                <w:lang w:val="en-GB"/>
              </w:rPr>
              <w:t>Breakdown by activity</w:t>
            </w:r>
          </w:p>
          <w:p w14:paraId="5714B23B" w14:textId="40FF432B" w:rsidR="00C90651" w:rsidRPr="00EA11E4" w:rsidRDefault="00D41D70" w:rsidP="00D41D70">
            <w:pPr>
              <w:spacing w:before="60" w:after="60" w:line="240" w:lineRule="auto"/>
              <w:ind w:left="567"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MIGs of NACE Sections B, C, D and Division E36 as defined in Annex II.A to this</w:t>
            </w:r>
            <w:r w:rsidRPr="00EA11E4">
              <w:rPr>
                <w:noProof/>
                <w:szCs w:val="24"/>
                <w:lang w:val="en-GB"/>
              </w:rPr>
              <w:t xml:space="preserve"> </w:t>
            </w:r>
            <w:r w:rsidR="00C90651" w:rsidRPr="00EA11E4">
              <w:rPr>
                <w:noProof/>
                <w:szCs w:val="24"/>
                <w:lang w:val="en-GB"/>
              </w:rPr>
              <w:t>Regulation;</w:t>
            </w:r>
          </w:p>
          <w:p w14:paraId="50066E61" w14:textId="3689A76A" w:rsidR="00C90651" w:rsidRPr="00EA11E4" w:rsidRDefault="00D41D70" w:rsidP="00C90651">
            <w:pPr>
              <w:spacing w:before="60" w:after="60" w:line="240" w:lineRule="auto"/>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Aggregates of NACE Sections</w:t>
            </w:r>
          </w:p>
          <w:p w14:paraId="21C55D20" w14:textId="3A341EE5" w:rsidR="00C90651" w:rsidRPr="006178F2" w:rsidRDefault="00D41D70" w:rsidP="00D41D70">
            <w:pPr>
              <w:spacing w:before="60" w:after="60" w:line="240" w:lineRule="auto"/>
              <w:ind w:left="1134" w:hanging="567"/>
              <w:rPr>
                <w:noProof/>
                <w:szCs w:val="24"/>
                <w:lang w:val="fr-BE"/>
              </w:rPr>
            </w:pPr>
            <w:r w:rsidRPr="000E4AD7">
              <w:rPr>
                <w:noProof/>
                <w:szCs w:val="24"/>
                <w:lang w:val="en-IE"/>
              </w:rPr>
              <w:t>–</w:t>
            </w:r>
            <w:r w:rsidRPr="000E4AD7">
              <w:rPr>
                <w:noProof/>
                <w:szCs w:val="24"/>
                <w:lang w:val="en-IE"/>
              </w:rPr>
              <w:tab/>
            </w:r>
            <w:r w:rsidR="00C90651" w:rsidRPr="000E4AD7">
              <w:rPr>
                <w:noProof/>
                <w:szCs w:val="24"/>
                <w:lang w:val="en-IE"/>
              </w:rPr>
              <w:t>B+C+D+E36, H+I+J+L+M (excl.</w:t>
            </w:r>
            <w:r w:rsidRPr="000E4AD7">
              <w:rPr>
                <w:noProof/>
                <w:szCs w:val="24"/>
                <w:lang w:val="en-IE"/>
              </w:rPr>
              <w:t> </w:t>
            </w:r>
            <w:r w:rsidR="00C90651" w:rsidRPr="006178F2">
              <w:rPr>
                <w:noProof/>
                <w:szCs w:val="24"/>
                <w:lang w:val="fr-BE"/>
              </w:rPr>
              <w:t>M701,</w:t>
            </w:r>
            <w:r w:rsidRPr="006178F2">
              <w:rPr>
                <w:noProof/>
                <w:szCs w:val="24"/>
                <w:lang w:val="fr-BE"/>
              </w:rPr>
              <w:t> </w:t>
            </w:r>
            <w:r w:rsidR="00C90651" w:rsidRPr="006178F2">
              <w:rPr>
                <w:noProof/>
                <w:szCs w:val="24"/>
                <w:lang w:val="fr-BE"/>
              </w:rPr>
              <w:t>M72, M75)+N;</w:t>
            </w:r>
          </w:p>
          <w:p w14:paraId="2B925EF5" w14:textId="0AF1CE17" w:rsidR="00C90651" w:rsidRPr="006178F2" w:rsidRDefault="00D41D70" w:rsidP="00C90651">
            <w:pPr>
              <w:spacing w:before="60" w:after="60" w:line="240" w:lineRule="auto"/>
              <w:rPr>
                <w:noProof/>
                <w:szCs w:val="24"/>
                <w:lang w:val="fr-BE"/>
              </w:rPr>
            </w:pPr>
            <w:r w:rsidRPr="006178F2">
              <w:rPr>
                <w:noProof/>
                <w:szCs w:val="24"/>
                <w:lang w:val="fr-BE"/>
              </w:rPr>
              <w:t>–</w:t>
            </w:r>
            <w:r w:rsidRPr="006178F2">
              <w:rPr>
                <w:noProof/>
                <w:szCs w:val="24"/>
                <w:lang w:val="fr-BE"/>
              </w:rPr>
              <w:tab/>
            </w:r>
            <w:r w:rsidR="00C90651" w:rsidRPr="006178F2">
              <w:rPr>
                <w:noProof/>
                <w:szCs w:val="24"/>
                <w:lang w:val="fr-BE"/>
              </w:rPr>
              <w:t>NACE Sections:</w:t>
            </w:r>
          </w:p>
          <w:p w14:paraId="295197AD" w14:textId="243A8AE5" w:rsidR="00C90651" w:rsidRPr="00EA11E4" w:rsidRDefault="00D41D70" w:rsidP="00D41D70">
            <w:pPr>
              <w:spacing w:before="60" w:after="60" w:line="240" w:lineRule="auto"/>
              <w:ind w:left="1134" w:hanging="567"/>
              <w:rPr>
                <w:noProof/>
                <w:szCs w:val="24"/>
                <w:lang w:val="en-GB"/>
              </w:rPr>
            </w:pPr>
            <w:r w:rsidRPr="00F0636E">
              <w:rPr>
                <w:noProof/>
                <w:szCs w:val="24"/>
                <w:lang w:val="pt-PT"/>
              </w:rPr>
              <w:t>–</w:t>
            </w:r>
            <w:r w:rsidRPr="00F0636E">
              <w:rPr>
                <w:noProof/>
                <w:szCs w:val="24"/>
                <w:lang w:val="pt-PT"/>
              </w:rPr>
              <w:tab/>
            </w:r>
            <w:r w:rsidR="00C90651" w:rsidRPr="00F0636E">
              <w:rPr>
                <w:noProof/>
                <w:szCs w:val="24"/>
                <w:lang w:val="pt-PT"/>
              </w:rPr>
              <w:t>B, C, D, F, G, H, I, J, L, M (excl.</w:t>
            </w:r>
            <w:r w:rsidRPr="00F0636E">
              <w:rPr>
                <w:noProof/>
                <w:szCs w:val="24"/>
                <w:lang w:val="pt-PT"/>
              </w:rPr>
              <w:t> </w:t>
            </w:r>
            <w:r w:rsidR="00C90651" w:rsidRPr="00EA11E4">
              <w:rPr>
                <w:noProof/>
                <w:szCs w:val="24"/>
                <w:lang w:val="en-GB"/>
              </w:rPr>
              <w:t>M701,</w:t>
            </w:r>
            <w:r w:rsidRPr="00EA11E4">
              <w:rPr>
                <w:noProof/>
                <w:szCs w:val="24"/>
                <w:lang w:val="en-GB"/>
              </w:rPr>
              <w:t> </w:t>
            </w:r>
            <w:r w:rsidR="00C90651" w:rsidRPr="00EA11E4">
              <w:rPr>
                <w:noProof/>
                <w:szCs w:val="24"/>
                <w:lang w:val="en-GB"/>
              </w:rPr>
              <w:t>M72,M75) and N;</w:t>
            </w:r>
          </w:p>
          <w:p w14:paraId="3A3483F1" w14:textId="1823A358" w:rsidR="00C90651" w:rsidRPr="00EA11E4" w:rsidRDefault="00D41D70" w:rsidP="00D41D70">
            <w:pPr>
              <w:spacing w:before="60" w:after="60" w:line="240" w:lineRule="auto"/>
              <w:ind w:left="567"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Divisions:</w:t>
            </w:r>
          </w:p>
          <w:p w14:paraId="0BB681F5" w14:textId="30DC7523" w:rsidR="00C90651" w:rsidRPr="00EA11E4" w:rsidRDefault="00D41D70" w:rsidP="00D41D70">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E36, G45, G46, G47, and G47 (excl.</w:t>
            </w:r>
            <w:r w:rsidRPr="00EA11E4">
              <w:rPr>
                <w:noProof/>
                <w:szCs w:val="24"/>
                <w:lang w:val="en-GB"/>
              </w:rPr>
              <w:t> </w:t>
            </w:r>
            <w:r w:rsidR="00C90651" w:rsidRPr="00EA11E4">
              <w:rPr>
                <w:noProof/>
                <w:szCs w:val="24"/>
                <w:lang w:val="en-GB"/>
              </w:rPr>
              <w:t>G473)</w:t>
            </w:r>
          </w:p>
        </w:tc>
        <w:tc>
          <w:tcPr>
            <w:tcW w:w="1289" w:type="dxa"/>
            <w:tcBorders>
              <w:bottom w:val="single" w:sz="4" w:space="0" w:color="auto"/>
            </w:tcBorders>
            <w:hideMark/>
          </w:tcPr>
          <w:p w14:paraId="73A43977"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Quarterly</w:t>
            </w:r>
          </w:p>
        </w:tc>
        <w:tc>
          <w:tcPr>
            <w:tcW w:w="1495" w:type="dxa"/>
            <w:tcBorders>
              <w:bottom w:val="single" w:sz="4" w:space="0" w:color="auto"/>
            </w:tcBorders>
            <w:hideMark/>
          </w:tcPr>
          <w:p w14:paraId="7E3D8389" w14:textId="09423F55" w:rsidR="00C90651" w:rsidRPr="00EA11E4" w:rsidRDefault="00C90651" w:rsidP="00C90651">
            <w:pPr>
              <w:spacing w:before="60" w:after="60" w:line="240" w:lineRule="auto"/>
              <w:jc w:val="center"/>
              <w:rPr>
                <w:noProof/>
                <w:szCs w:val="24"/>
                <w:lang w:val="en-GB"/>
              </w:rPr>
            </w:pPr>
            <w:r w:rsidRPr="00EA11E4">
              <w:rPr>
                <w:bCs/>
                <w:noProof/>
                <w:szCs w:val="24"/>
                <w:lang w:val="en-GB"/>
              </w:rPr>
              <w:t>First quarter 2001</w:t>
            </w:r>
          </w:p>
        </w:tc>
        <w:tc>
          <w:tcPr>
            <w:tcW w:w="1510" w:type="dxa"/>
            <w:tcBorders>
              <w:bottom w:val="single" w:sz="4" w:space="0" w:color="auto"/>
            </w:tcBorders>
            <w:hideMark/>
          </w:tcPr>
          <w:p w14:paraId="18EC21F9"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T + 2M</w:t>
            </w:r>
          </w:p>
        </w:tc>
      </w:tr>
      <w:tr w:rsidR="0017171A" w:rsidRPr="00EA11E4" w14:paraId="0AB3BB2E" w14:textId="77777777" w:rsidTr="000F37FF">
        <w:trPr>
          <w:trHeight w:val="3749"/>
        </w:trPr>
        <w:tc>
          <w:tcPr>
            <w:tcW w:w="2093" w:type="dxa"/>
            <w:tcBorders>
              <w:bottom w:val="nil"/>
            </w:tcBorders>
            <w:hideMark/>
          </w:tcPr>
          <w:p w14:paraId="706A5076" w14:textId="14868FAB" w:rsidR="00C90651" w:rsidRPr="00EA11E4" w:rsidRDefault="00C90651" w:rsidP="00D41D70">
            <w:pPr>
              <w:pageBreakBefore/>
              <w:spacing w:before="60" w:after="60" w:line="240" w:lineRule="auto"/>
              <w:rPr>
                <w:noProof/>
                <w:szCs w:val="24"/>
                <w:lang w:val="en-GB"/>
              </w:rPr>
            </w:pPr>
            <w:r w:rsidRPr="00EA11E4">
              <w:rPr>
                <w:noProof/>
                <w:szCs w:val="24"/>
                <w:lang w:val="en-GB"/>
              </w:rPr>
              <w:lastRenderedPageBreak/>
              <w:t>Tables 10, 11 and 14</w:t>
            </w:r>
          </w:p>
        </w:tc>
        <w:tc>
          <w:tcPr>
            <w:tcW w:w="2885" w:type="dxa"/>
            <w:tcBorders>
              <w:bottom w:val="nil"/>
            </w:tcBorders>
            <w:hideMark/>
          </w:tcPr>
          <w:p w14:paraId="399DBE05" w14:textId="77777777" w:rsidR="00C90651" w:rsidRPr="00EA11E4" w:rsidRDefault="00C90651" w:rsidP="00C90651">
            <w:pPr>
              <w:spacing w:before="60" w:after="60" w:line="240" w:lineRule="auto"/>
              <w:rPr>
                <w:noProof/>
                <w:szCs w:val="24"/>
                <w:lang w:val="en-GB"/>
              </w:rPr>
            </w:pPr>
            <w:r w:rsidRPr="00EA11E4">
              <w:rPr>
                <w:noProof/>
                <w:szCs w:val="24"/>
                <w:lang w:val="en-GB"/>
              </w:rPr>
              <w:t>Number of active enterprises</w:t>
            </w:r>
          </w:p>
        </w:tc>
        <w:tc>
          <w:tcPr>
            <w:tcW w:w="5529" w:type="dxa"/>
            <w:tcBorders>
              <w:bottom w:val="nil"/>
            </w:tcBorders>
            <w:hideMark/>
          </w:tcPr>
          <w:p w14:paraId="738FA918" w14:textId="14B9B8B0" w:rsidR="00C90651" w:rsidRPr="00EA11E4" w:rsidRDefault="00C90651" w:rsidP="00C90651">
            <w:pPr>
              <w:spacing w:before="60" w:after="60" w:line="240" w:lineRule="auto"/>
              <w:rPr>
                <w:bCs/>
                <w:noProof/>
                <w:szCs w:val="24"/>
                <w:lang w:val="en-GB"/>
              </w:rPr>
            </w:pPr>
            <w:r w:rsidRPr="00EA11E4">
              <w:rPr>
                <w:bCs/>
                <w:noProof/>
                <w:szCs w:val="24"/>
                <w:lang w:val="en-GB"/>
              </w:rPr>
              <w:t>Breakdown by activity</w:t>
            </w:r>
          </w:p>
          <w:p w14:paraId="6956F168" w14:textId="56497CEB" w:rsidR="00C90651" w:rsidRPr="00EA11E4" w:rsidRDefault="005C57E4" w:rsidP="005C57E4">
            <w:pPr>
              <w:spacing w:before="60" w:after="60" w:line="240" w:lineRule="auto"/>
              <w:ind w:left="567"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NACE Sections B to J, L to N and P to R: sections, divisions, groups and classes;</w:t>
            </w:r>
          </w:p>
          <w:p w14:paraId="63BE136E" w14:textId="27A96CB8" w:rsidR="00C90651" w:rsidRPr="00EA11E4" w:rsidRDefault="005C57E4" w:rsidP="005C57E4">
            <w:pPr>
              <w:spacing w:before="60" w:after="60" w:line="240" w:lineRule="auto"/>
              <w:ind w:left="567"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NACE Section K: Section, divisions, groups 64.1, 64.2, 64.3, 64.9, 65.1, 65.2 and</w:t>
            </w:r>
            <w:r w:rsidRPr="00EA11E4">
              <w:rPr>
                <w:noProof/>
                <w:szCs w:val="24"/>
                <w:lang w:val="en-GB"/>
              </w:rPr>
              <w:t xml:space="preserve"> </w:t>
            </w:r>
            <w:r w:rsidR="00C90651" w:rsidRPr="00EA11E4">
              <w:rPr>
                <w:noProof/>
                <w:szCs w:val="24"/>
                <w:lang w:val="en-GB"/>
              </w:rPr>
              <w:t>65.3, classes 64.11, 64.19, 64.20, 64.30, 65.11, 65.12, 65.20 and 65.30;</w:t>
            </w:r>
          </w:p>
          <w:p w14:paraId="0DFC3F5A" w14:textId="405BEFE6" w:rsidR="00C90651" w:rsidRPr="00EA11E4" w:rsidRDefault="005C57E4" w:rsidP="005C57E4">
            <w:pPr>
              <w:spacing w:before="60" w:after="60" w:line="240" w:lineRule="auto"/>
              <w:ind w:left="567"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divisions 95 and 96: divisions, groups and classes;</w:t>
            </w:r>
          </w:p>
          <w:p w14:paraId="192E7190" w14:textId="78765762" w:rsidR="00C90651" w:rsidRPr="00EA11E4" w:rsidRDefault="00D41D70" w:rsidP="005C57E4">
            <w:pPr>
              <w:spacing w:before="60" w:after="60" w:line="240" w:lineRule="auto"/>
              <w:ind w:left="567" w:hanging="567"/>
              <w:rPr>
                <w:noProof/>
                <w:szCs w:val="24"/>
                <w:lang w:val="en-GB"/>
              </w:rPr>
            </w:pPr>
            <w:r w:rsidRPr="00EA11E4">
              <w:rPr>
                <w:noProof/>
                <w:szCs w:val="24"/>
                <w:lang w:val="en-GB"/>
              </w:rPr>
              <w:t>1.</w:t>
            </w:r>
            <w:r w:rsidRPr="00EA11E4">
              <w:rPr>
                <w:noProof/>
                <w:szCs w:val="24"/>
                <w:lang w:val="en-GB"/>
              </w:rPr>
              <w:tab/>
            </w:r>
            <w:r w:rsidR="00C90651" w:rsidRPr="00EA11E4">
              <w:rPr>
                <w:noProof/>
                <w:szCs w:val="24"/>
                <w:lang w:val="en-GB"/>
              </w:rPr>
              <w:t>2. Breakdown by activity and size class of number of employees</w:t>
            </w:r>
          </w:p>
        </w:tc>
        <w:tc>
          <w:tcPr>
            <w:tcW w:w="1289" w:type="dxa"/>
            <w:tcBorders>
              <w:bottom w:val="nil"/>
            </w:tcBorders>
            <w:hideMark/>
          </w:tcPr>
          <w:p w14:paraId="25C77190"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annually</w:t>
            </w:r>
          </w:p>
        </w:tc>
        <w:tc>
          <w:tcPr>
            <w:tcW w:w="1495" w:type="dxa"/>
            <w:tcBorders>
              <w:bottom w:val="nil"/>
            </w:tcBorders>
            <w:hideMark/>
          </w:tcPr>
          <w:p w14:paraId="6F5C6964" w14:textId="0B84780D" w:rsidR="00C90651" w:rsidRPr="00EA11E4" w:rsidRDefault="00C90651" w:rsidP="00C90651">
            <w:pPr>
              <w:spacing w:before="60" w:after="60" w:line="240" w:lineRule="auto"/>
              <w:jc w:val="center"/>
              <w:rPr>
                <w:noProof/>
                <w:szCs w:val="24"/>
                <w:lang w:val="en-GB"/>
              </w:rPr>
            </w:pPr>
            <w:r w:rsidRPr="00EA11E4">
              <w:rPr>
                <w:noProof/>
                <w:szCs w:val="24"/>
                <w:lang w:val="en-GB"/>
              </w:rPr>
              <w:t>2021</w:t>
            </w:r>
          </w:p>
        </w:tc>
        <w:tc>
          <w:tcPr>
            <w:tcW w:w="1510" w:type="dxa"/>
            <w:tcBorders>
              <w:bottom w:val="nil"/>
            </w:tcBorders>
            <w:hideMark/>
          </w:tcPr>
          <w:p w14:paraId="4744177D" w14:textId="73FE3701" w:rsidR="00C90651" w:rsidRPr="00EA11E4" w:rsidRDefault="00C90651" w:rsidP="00C90651">
            <w:pPr>
              <w:spacing w:before="60" w:after="60" w:line="240" w:lineRule="auto"/>
              <w:jc w:val="center"/>
              <w:rPr>
                <w:noProof/>
                <w:szCs w:val="24"/>
                <w:lang w:val="en-GB"/>
              </w:rPr>
            </w:pPr>
            <w:r w:rsidRPr="00EA11E4">
              <w:rPr>
                <w:noProof/>
                <w:szCs w:val="24"/>
                <w:lang w:val="en-GB"/>
              </w:rPr>
              <w:t>T + 10 M</w:t>
            </w:r>
          </w:p>
        </w:tc>
      </w:tr>
      <w:tr w:rsidR="0017171A" w:rsidRPr="00EA11E4" w14:paraId="72DCBF67" w14:textId="77777777" w:rsidTr="000F37FF">
        <w:trPr>
          <w:trHeight w:val="5719"/>
        </w:trPr>
        <w:tc>
          <w:tcPr>
            <w:tcW w:w="2093" w:type="dxa"/>
            <w:tcBorders>
              <w:top w:val="nil"/>
              <w:bottom w:val="nil"/>
            </w:tcBorders>
          </w:tcPr>
          <w:p w14:paraId="405F20DF" w14:textId="77777777" w:rsidR="005C57E4" w:rsidRPr="00EA11E4" w:rsidRDefault="005C57E4" w:rsidP="00D41D70">
            <w:pPr>
              <w:pageBreakBefore/>
              <w:spacing w:before="60" w:after="60" w:line="240" w:lineRule="auto"/>
              <w:rPr>
                <w:noProof/>
                <w:szCs w:val="24"/>
                <w:lang w:val="en-GB"/>
              </w:rPr>
            </w:pPr>
          </w:p>
        </w:tc>
        <w:tc>
          <w:tcPr>
            <w:tcW w:w="2885" w:type="dxa"/>
            <w:tcBorders>
              <w:top w:val="nil"/>
              <w:bottom w:val="nil"/>
            </w:tcBorders>
          </w:tcPr>
          <w:p w14:paraId="1C7CDEC9" w14:textId="77777777" w:rsidR="005C57E4" w:rsidRPr="00EA11E4" w:rsidRDefault="005C57E4" w:rsidP="00C90651">
            <w:pPr>
              <w:spacing w:before="60" w:after="60" w:line="240" w:lineRule="auto"/>
              <w:rPr>
                <w:noProof/>
                <w:szCs w:val="24"/>
                <w:lang w:val="en-GB"/>
              </w:rPr>
            </w:pPr>
          </w:p>
        </w:tc>
        <w:tc>
          <w:tcPr>
            <w:tcW w:w="5529" w:type="dxa"/>
            <w:tcBorders>
              <w:top w:val="nil"/>
              <w:bottom w:val="nil"/>
            </w:tcBorders>
          </w:tcPr>
          <w:p w14:paraId="160536F1" w14:textId="77777777" w:rsidR="005C57E4" w:rsidRPr="00EA11E4" w:rsidRDefault="005C57E4" w:rsidP="005C57E4">
            <w:pPr>
              <w:spacing w:before="60" w:after="60" w:line="240" w:lineRule="auto"/>
              <w:ind w:left="567" w:hanging="567"/>
              <w:rPr>
                <w:noProof/>
                <w:szCs w:val="24"/>
                <w:lang w:val="en-GB"/>
              </w:rPr>
            </w:pPr>
            <w:r w:rsidRPr="00EA11E4">
              <w:rPr>
                <w:noProof/>
                <w:szCs w:val="24"/>
                <w:lang w:val="en-GB"/>
              </w:rPr>
              <w:t>2.</w:t>
            </w:r>
            <w:r w:rsidRPr="00EA11E4">
              <w:rPr>
                <w:noProof/>
                <w:szCs w:val="24"/>
                <w:lang w:val="en-GB"/>
              </w:rPr>
              <w:tab/>
              <w:t>Activity breakdown:</w:t>
            </w:r>
          </w:p>
          <w:p w14:paraId="61196B47" w14:textId="77777777" w:rsidR="005C57E4" w:rsidRPr="00EA11E4" w:rsidRDefault="005C57E4" w:rsidP="005C57E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NACE Sections;</w:t>
            </w:r>
          </w:p>
          <w:p w14:paraId="273577AF" w14:textId="77777777" w:rsidR="005C57E4" w:rsidRPr="00EA11E4" w:rsidRDefault="005C57E4" w:rsidP="005C57E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Aggregates of NACE divisions:</w:t>
            </w:r>
          </w:p>
          <w:p w14:paraId="493D35D6" w14:textId="77777777" w:rsidR="005C57E4" w:rsidRPr="00EA11E4" w:rsidRDefault="005C57E4" w:rsidP="005C57E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C10+C11+C12, C13+C14, C17+C18, C24+C25, C29+C30, C31+C32;</w:t>
            </w:r>
          </w:p>
          <w:p w14:paraId="4C473499" w14:textId="77777777" w:rsidR="005C57E4" w:rsidRPr="00EA11E4" w:rsidRDefault="005C57E4" w:rsidP="005C57E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NACE divisions:</w:t>
            </w:r>
          </w:p>
          <w:p w14:paraId="62B9B3F6" w14:textId="77777777" w:rsidR="005C57E4" w:rsidRPr="00EA11E4" w:rsidRDefault="005C57E4" w:rsidP="005C57E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C15, C16, C19, C20, C21, C22, C23, C26, C27, C28, C33, S95, S96 and all divisions of NACE Sections G, H, I, J, K, L,M,N, P, Q and R;</w:t>
            </w:r>
          </w:p>
          <w:p w14:paraId="0939D12B" w14:textId="77777777" w:rsidR="005C57E4" w:rsidRPr="00EA11E4" w:rsidRDefault="005C57E4" w:rsidP="005C57E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Groups of NACE divisions G47 and J62 and of NACE Sections L, M and N;</w:t>
            </w:r>
          </w:p>
          <w:p w14:paraId="0A1A0836" w14:textId="0407202E" w:rsidR="005C57E4" w:rsidRPr="00EA11E4" w:rsidRDefault="005C57E4" w:rsidP="005C57E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Classes of NACE division J62;</w:t>
            </w:r>
          </w:p>
          <w:p w14:paraId="23B9ABD4" w14:textId="77777777" w:rsidR="005C57E4" w:rsidRPr="00EA11E4" w:rsidRDefault="005C57E4" w:rsidP="005C57E4">
            <w:pPr>
              <w:spacing w:before="60" w:after="60" w:line="240" w:lineRule="auto"/>
              <w:ind w:left="567"/>
              <w:rPr>
                <w:noProof/>
                <w:szCs w:val="24"/>
                <w:lang w:val="en-GB"/>
              </w:rPr>
            </w:pPr>
            <w:r w:rsidRPr="00EA11E4">
              <w:rPr>
                <w:noProof/>
                <w:szCs w:val="24"/>
                <w:lang w:val="en-GB"/>
              </w:rPr>
              <w:t>Size class of number of employees breakdown:</w:t>
            </w:r>
          </w:p>
          <w:p w14:paraId="7D7B7B57" w14:textId="26EB8AE2" w:rsidR="005C57E4" w:rsidRPr="00EA11E4" w:rsidRDefault="005C57E4" w:rsidP="000F37FF">
            <w:pPr>
              <w:spacing w:before="60" w:after="60" w:line="240" w:lineRule="auto"/>
              <w:ind w:left="567"/>
              <w:rPr>
                <w:bCs/>
                <w:noProof/>
                <w:szCs w:val="24"/>
                <w:lang w:val="en-GB"/>
              </w:rPr>
            </w:pPr>
            <w:r w:rsidRPr="00EA11E4">
              <w:rPr>
                <w:noProof/>
                <w:szCs w:val="24"/>
                <w:lang w:val="en-GB"/>
              </w:rPr>
              <w:t>Total, 0 employees, 1-4 employees, 5-9 employees, 10 and more employees</w:t>
            </w:r>
          </w:p>
        </w:tc>
        <w:tc>
          <w:tcPr>
            <w:tcW w:w="1289" w:type="dxa"/>
            <w:tcBorders>
              <w:top w:val="nil"/>
              <w:bottom w:val="nil"/>
            </w:tcBorders>
          </w:tcPr>
          <w:p w14:paraId="0537ACE6" w14:textId="77777777" w:rsidR="005C57E4" w:rsidRPr="00EA11E4" w:rsidRDefault="005C57E4" w:rsidP="00C90651">
            <w:pPr>
              <w:spacing w:before="60" w:after="60" w:line="240" w:lineRule="auto"/>
              <w:jc w:val="center"/>
              <w:rPr>
                <w:noProof/>
                <w:szCs w:val="24"/>
                <w:lang w:val="en-GB"/>
              </w:rPr>
            </w:pPr>
          </w:p>
        </w:tc>
        <w:tc>
          <w:tcPr>
            <w:tcW w:w="1495" w:type="dxa"/>
            <w:tcBorders>
              <w:top w:val="nil"/>
              <w:bottom w:val="nil"/>
            </w:tcBorders>
          </w:tcPr>
          <w:p w14:paraId="43F0A36F" w14:textId="77777777" w:rsidR="005C57E4" w:rsidRPr="00EA11E4" w:rsidRDefault="005C57E4" w:rsidP="00C90651">
            <w:pPr>
              <w:spacing w:before="60" w:after="60" w:line="240" w:lineRule="auto"/>
              <w:jc w:val="center"/>
              <w:rPr>
                <w:noProof/>
                <w:szCs w:val="24"/>
                <w:lang w:val="en-GB"/>
              </w:rPr>
            </w:pPr>
          </w:p>
        </w:tc>
        <w:tc>
          <w:tcPr>
            <w:tcW w:w="1510" w:type="dxa"/>
            <w:tcBorders>
              <w:top w:val="nil"/>
              <w:bottom w:val="nil"/>
            </w:tcBorders>
          </w:tcPr>
          <w:p w14:paraId="01BAB5CA" w14:textId="77777777" w:rsidR="005C57E4" w:rsidRPr="00EA11E4" w:rsidRDefault="005C57E4" w:rsidP="00C90651">
            <w:pPr>
              <w:spacing w:before="60" w:after="60" w:line="240" w:lineRule="auto"/>
              <w:jc w:val="center"/>
              <w:rPr>
                <w:noProof/>
                <w:szCs w:val="24"/>
                <w:lang w:val="en-GB"/>
              </w:rPr>
            </w:pPr>
          </w:p>
        </w:tc>
      </w:tr>
      <w:tr w:rsidR="0017171A" w:rsidRPr="00EA11E4" w14:paraId="1627EFAB" w14:textId="77777777" w:rsidTr="000F37FF">
        <w:trPr>
          <w:trHeight w:val="4863"/>
        </w:trPr>
        <w:tc>
          <w:tcPr>
            <w:tcW w:w="2093" w:type="dxa"/>
            <w:tcBorders>
              <w:top w:val="nil"/>
              <w:bottom w:val="nil"/>
            </w:tcBorders>
          </w:tcPr>
          <w:p w14:paraId="23B4C20F" w14:textId="77777777" w:rsidR="000F37FF" w:rsidRPr="00EA11E4" w:rsidRDefault="000F37FF" w:rsidP="00D41D70">
            <w:pPr>
              <w:pageBreakBefore/>
              <w:spacing w:before="60" w:after="60" w:line="240" w:lineRule="auto"/>
              <w:rPr>
                <w:noProof/>
                <w:szCs w:val="24"/>
                <w:lang w:val="en-GB"/>
              </w:rPr>
            </w:pPr>
          </w:p>
        </w:tc>
        <w:tc>
          <w:tcPr>
            <w:tcW w:w="2885" w:type="dxa"/>
            <w:tcBorders>
              <w:top w:val="nil"/>
              <w:bottom w:val="nil"/>
            </w:tcBorders>
          </w:tcPr>
          <w:p w14:paraId="68856D86" w14:textId="77777777" w:rsidR="000F37FF" w:rsidRPr="00EA11E4" w:rsidRDefault="000F37FF" w:rsidP="00C90651">
            <w:pPr>
              <w:spacing w:before="60" w:after="60" w:line="240" w:lineRule="auto"/>
              <w:rPr>
                <w:noProof/>
                <w:szCs w:val="24"/>
                <w:lang w:val="en-GB"/>
              </w:rPr>
            </w:pPr>
          </w:p>
        </w:tc>
        <w:tc>
          <w:tcPr>
            <w:tcW w:w="5529" w:type="dxa"/>
            <w:tcBorders>
              <w:top w:val="nil"/>
              <w:bottom w:val="nil"/>
            </w:tcBorders>
          </w:tcPr>
          <w:p w14:paraId="5D7CA73B" w14:textId="77777777" w:rsidR="000F37FF" w:rsidRPr="00EA11E4" w:rsidRDefault="000F37FF" w:rsidP="005C57E4">
            <w:pPr>
              <w:spacing w:before="60" w:after="60" w:line="240" w:lineRule="auto"/>
              <w:ind w:left="567" w:hanging="567"/>
              <w:rPr>
                <w:noProof/>
                <w:szCs w:val="24"/>
                <w:lang w:val="en-GB"/>
              </w:rPr>
            </w:pPr>
            <w:r w:rsidRPr="00EA11E4">
              <w:rPr>
                <w:noProof/>
                <w:szCs w:val="24"/>
                <w:lang w:val="en-GB"/>
              </w:rPr>
              <w:t>3.</w:t>
            </w:r>
            <w:r w:rsidRPr="00EA11E4">
              <w:rPr>
                <w:noProof/>
                <w:szCs w:val="24"/>
                <w:lang w:val="en-GB"/>
              </w:rPr>
              <w:tab/>
              <w:t>Breakdown by activity and legal form</w:t>
            </w:r>
          </w:p>
          <w:p w14:paraId="12286BDC" w14:textId="77777777" w:rsidR="000F37FF" w:rsidRPr="00EA11E4" w:rsidRDefault="000F37FF" w:rsidP="005C57E4">
            <w:pPr>
              <w:spacing w:before="60" w:after="60" w:line="240" w:lineRule="auto"/>
              <w:ind w:left="567"/>
              <w:rPr>
                <w:noProof/>
                <w:szCs w:val="24"/>
                <w:lang w:val="en-GB"/>
              </w:rPr>
            </w:pPr>
            <w:r w:rsidRPr="00EA11E4">
              <w:rPr>
                <w:noProof/>
                <w:szCs w:val="24"/>
                <w:lang w:val="en-GB"/>
              </w:rPr>
              <w:t>Activity breakdown:</w:t>
            </w:r>
          </w:p>
          <w:p w14:paraId="33BEA034" w14:textId="77777777" w:rsidR="000F37FF" w:rsidRPr="00EA11E4" w:rsidRDefault="000F37FF" w:rsidP="005C57E4">
            <w:pPr>
              <w:spacing w:before="60" w:after="60" w:line="240" w:lineRule="auto"/>
              <w:ind w:left="567"/>
              <w:rPr>
                <w:noProof/>
                <w:szCs w:val="24"/>
                <w:lang w:val="en-GB"/>
              </w:rPr>
            </w:pPr>
            <w:r w:rsidRPr="00EA11E4">
              <w:rPr>
                <w:noProof/>
                <w:szCs w:val="24"/>
                <w:lang w:val="en-GB"/>
              </w:rPr>
              <w:t>same activity breakdown as in breakdown 2</w:t>
            </w:r>
          </w:p>
          <w:p w14:paraId="3314B718" w14:textId="77777777" w:rsidR="000F37FF" w:rsidRPr="00EA11E4" w:rsidRDefault="000F37FF" w:rsidP="005C57E4">
            <w:pPr>
              <w:spacing w:before="60" w:after="60" w:line="240" w:lineRule="auto"/>
              <w:ind w:left="567"/>
              <w:rPr>
                <w:noProof/>
                <w:szCs w:val="24"/>
                <w:lang w:val="en-GB"/>
              </w:rPr>
            </w:pPr>
            <w:r w:rsidRPr="00EA11E4">
              <w:rPr>
                <w:noProof/>
                <w:szCs w:val="24"/>
                <w:lang w:val="en-GB"/>
              </w:rPr>
              <w:t>Legal form breakdown:</w:t>
            </w:r>
          </w:p>
          <w:p w14:paraId="3CC0E325" w14:textId="77777777" w:rsidR="000F37FF" w:rsidRPr="00EA11E4" w:rsidRDefault="000F37FF" w:rsidP="005C57E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Total,</w:t>
            </w:r>
          </w:p>
          <w:p w14:paraId="4ED6CA99" w14:textId="77777777" w:rsidR="000F37FF" w:rsidRPr="00EA11E4" w:rsidRDefault="000F37FF" w:rsidP="005C57E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personally owned and no limit to personal liability,</w:t>
            </w:r>
          </w:p>
          <w:p w14:paraId="75F70B35" w14:textId="5258D8EA" w:rsidR="000F37FF" w:rsidRPr="00EA11E4" w:rsidRDefault="000F37FF" w:rsidP="000F37FF">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private or publicly quoted joint stock companies with limited liability for those owning shares,</w:t>
            </w:r>
          </w:p>
          <w:p w14:paraId="61C790BC" w14:textId="024795DB" w:rsidR="000F37FF" w:rsidRPr="00EA11E4" w:rsidRDefault="000F37FF" w:rsidP="000F37FF">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personally owned limited and unlimited liability partnerships (Included are also other legal forms such as cooperatives, associations etc.,)</w:t>
            </w:r>
          </w:p>
        </w:tc>
        <w:tc>
          <w:tcPr>
            <w:tcW w:w="1289" w:type="dxa"/>
            <w:tcBorders>
              <w:top w:val="nil"/>
              <w:bottom w:val="nil"/>
            </w:tcBorders>
          </w:tcPr>
          <w:p w14:paraId="40085B15" w14:textId="77777777" w:rsidR="000F37FF" w:rsidRPr="00EA11E4" w:rsidRDefault="000F37FF" w:rsidP="00C90651">
            <w:pPr>
              <w:spacing w:before="60" w:after="60" w:line="240" w:lineRule="auto"/>
              <w:jc w:val="center"/>
              <w:rPr>
                <w:noProof/>
                <w:szCs w:val="24"/>
                <w:lang w:val="en-GB"/>
              </w:rPr>
            </w:pPr>
          </w:p>
        </w:tc>
        <w:tc>
          <w:tcPr>
            <w:tcW w:w="1495" w:type="dxa"/>
            <w:tcBorders>
              <w:top w:val="nil"/>
              <w:bottom w:val="nil"/>
            </w:tcBorders>
          </w:tcPr>
          <w:p w14:paraId="1B9B05DB" w14:textId="77777777" w:rsidR="000F37FF" w:rsidRPr="00EA11E4" w:rsidRDefault="000F37FF" w:rsidP="00C90651">
            <w:pPr>
              <w:spacing w:before="60" w:after="60" w:line="240" w:lineRule="auto"/>
              <w:jc w:val="center"/>
              <w:rPr>
                <w:noProof/>
                <w:szCs w:val="24"/>
                <w:lang w:val="en-GB"/>
              </w:rPr>
            </w:pPr>
          </w:p>
        </w:tc>
        <w:tc>
          <w:tcPr>
            <w:tcW w:w="1510" w:type="dxa"/>
            <w:tcBorders>
              <w:top w:val="nil"/>
              <w:bottom w:val="nil"/>
            </w:tcBorders>
          </w:tcPr>
          <w:p w14:paraId="253C5224" w14:textId="77777777" w:rsidR="000F37FF" w:rsidRPr="00EA11E4" w:rsidRDefault="000F37FF" w:rsidP="00C90651">
            <w:pPr>
              <w:spacing w:before="60" w:after="60" w:line="240" w:lineRule="auto"/>
              <w:jc w:val="center"/>
              <w:rPr>
                <w:noProof/>
                <w:szCs w:val="24"/>
                <w:lang w:val="en-GB"/>
              </w:rPr>
            </w:pPr>
          </w:p>
        </w:tc>
      </w:tr>
      <w:tr w:rsidR="0017171A" w:rsidRPr="00EA11E4" w14:paraId="6AD6A022" w14:textId="77777777" w:rsidTr="000F37FF">
        <w:trPr>
          <w:trHeight w:val="2316"/>
        </w:trPr>
        <w:tc>
          <w:tcPr>
            <w:tcW w:w="2093" w:type="dxa"/>
            <w:tcBorders>
              <w:top w:val="nil"/>
              <w:bottom w:val="single" w:sz="4" w:space="0" w:color="auto"/>
            </w:tcBorders>
          </w:tcPr>
          <w:p w14:paraId="32402891" w14:textId="77777777" w:rsidR="000F37FF" w:rsidRPr="00EA11E4" w:rsidRDefault="000F37FF" w:rsidP="00D41D70">
            <w:pPr>
              <w:pageBreakBefore/>
              <w:spacing w:before="60" w:after="60" w:line="240" w:lineRule="auto"/>
              <w:rPr>
                <w:noProof/>
                <w:szCs w:val="24"/>
                <w:lang w:val="en-GB"/>
              </w:rPr>
            </w:pPr>
          </w:p>
        </w:tc>
        <w:tc>
          <w:tcPr>
            <w:tcW w:w="2885" w:type="dxa"/>
            <w:tcBorders>
              <w:top w:val="nil"/>
              <w:bottom w:val="single" w:sz="4" w:space="0" w:color="auto"/>
            </w:tcBorders>
          </w:tcPr>
          <w:p w14:paraId="62610C8E" w14:textId="77777777" w:rsidR="000F37FF" w:rsidRPr="00EA11E4" w:rsidRDefault="000F37FF" w:rsidP="00C90651">
            <w:pPr>
              <w:spacing w:before="60" w:after="60" w:line="240" w:lineRule="auto"/>
              <w:rPr>
                <w:noProof/>
                <w:szCs w:val="24"/>
                <w:lang w:val="en-GB"/>
              </w:rPr>
            </w:pPr>
          </w:p>
        </w:tc>
        <w:tc>
          <w:tcPr>
            <w:tcW w:w="5529" w:type="dxa"/>
            <w:tcBorders>
              <w:top w:val="nil"/>
              <w:bottom w:val="single" w:sz="4" w:space="0" w:color="auto"/>
            </w:tcBorders>
          </w:tcPr>
          <w:p w14:paraId="55A95F9D" w14:textId="77777777" w:rsidR="000F37FF" w:rsidRPr="00EA11E4" w:rsidRDefault="000F37FF" w:rsidP="000F37FF">
            <w:pPr>
              <w:spacing w:before="60" w:after="60" w:line="240" w:lineRule="auto"/>
              <w:ind w:left="567" w:hanging="567"/>
              <w:rPr>
                <w:noProof/>
                <w:szCs w:val="24"/>
                <w:lang w:val="en-GB"/>
              </w:rPr>
            </w:pPr>
            <w:r w:rsidRPr="00EA11E4">
              <w:rPr>
                <w:noProof/>
                <w:szCs w:val="24"/>
                <w:lang w:val="en-GB"/>
              </w:rPr>
              <w:t>4.</w:t>
            </w:r>
            <w:r w:rsidRPr="00EA11E4">
              <w:rPr>
                <w:noProof/>
                <w:szCs w:val="24"/>
                <w:lang w:val="en-GB"/>
              </w:rPr>
              <w:tab/>
              <w:t>Breakdown by activity and size class of turnover</w:t>
            </w:r>
          </w:p>
          <w:p w14:paraId="5DC5E080" w14:textId="77777777" w:rsidR="000F37FF" w:rsidRPr="00EA11E4" w:rsidRDefault="000F37FF" w:rsidP="000F37FF">
            <w:pPr>
              <w:spacing w:before="60" w:after="60" w:line="240" w:lineRule="auto"/>
              <w:ind w:left="567"/>
              <w:rPr>
                <w:noProof/>
                <w:szCs w:val="24"/>
                <w:lang w:val="en-GB"/>
              </w:rPr>
            </w:pPr>
            <w:r w:rsidRPr="00EA11E4">
              <w:rPr>
                <w:noProof/>
                <w:szCs w:val="24"/>
                <w:lang w:val="en-GB"/>
              </w:rPr>
              <w:t>Activity breakdown: NACE section, divisions and groups</w:t>
            </w:r>
          </w:p>
          <w:p w14:paraId="402B812C" w14:textId="77777777" w:rsidR="000F37FF" w:rsidRPr="00EA11E4" w:rsidRDefault="000F37FF" w:rsidP="000F37FF">
            <w:pPr>
              <w:spacing w:before="60" w:after="60" w:line="240" w:lineRule="auto"/>
              <w:ind w:left="567"/>
              <w:rPr>
                <w:noProof/>
                <w:szCs w:val="24"/>
                <w:lang w:val="en-GB"/>
              </w:rPr>
            </w:pPr>
            <w:r w:rsidRPr="00EA11E4">
              <w:rPr>
                <w:noProof/>
                <w:szCs w:val="24"/>
                <w:lang w:val="en-GB"/>
              </w:rPr>
              <w:t>Size class of turnover breakdown: Annual turnover in million euro: Total, 0 to less than 1, 1 to less than 2, 2 to less than 5, 5 to less than 10, 10 to less than 20, 20 to less than 50, 50 to less than 200, 200 and more</w:t>
            </w:r>
          </w:p>
        </w:tc>
        <w:tc>
          <w:tcPr>
            <w:tcW w:w="1289" w:type="dxa"/>
            <w:tcBorders>
              <w:top w:val="nil"/>
              <w:bottom w:val="single" w:sz="4" w:space="0" w:color="auto"/>
            </w:tcBorders>
          </w:tcPr>
          <w:p w14:paraId="600749CD" w14:textId="77777777" w:rsidR="000F37FF" w:rsidRPr="00EA11E4" w:rsidRDefault="000F37FF" w:rsidP="00C90651">
            <w:pPr>
              <w:spacing w:before="60" w:after="60" w:line="240" w:lineRule="auto"/>
              <w:jc w:val="center"/>
              <w:rPr>
                <w:noProof/>
                <w:szCs w:val="24"/>
                <w:lang w:val="en-GB"/>
              </w:rPr>
            </w:pPr>
          </w:p>
        </w:tc>
        <w:tc>
          <w:tcPr>
            <w:tcW w:w="1495" w:type="dxa"/>
            <w:tcBorders>
              <w:top w:val="nil"/>
              <w:bottom w:val="single" w:sz="4" w:space="0" w:color="auto"/>
            </w:tcBorders>
          </w:tcPr>
          <w:p w14:paraId="12A72EFE" w14:textId="77777777" w:rsidR="000F37FF" w:rsidRPr="00EA11E4" w:rsidRDefault="000F37FF" w:rsidP="00C90651">
            <w:pPr>
              <w:spacing w:before="60" w:after="60" w:line="240" w:lineRule="auto"/>
              <w:jc w:val="center"/>
              <w:rPr>
                <w:noProof/>
                <w:szCs w:val="24"/>
                <w:lang w:val="en-GB"/>
              </w:rPr>
            </w:pPr>
          </w:p>
        </w:tc>
        <w:tc>
          <w:tcPr>
            <w:tcW w:w="1510" w:type="dxa"/>
            <w:tcBorders>
              <w:top w:val="nil"/>
              <w:bottom w:val="single" w:sz="4" w:space="0" w:color="auto"/>
            </w:tcBorders>
          </w:tcPr>
          <w:p w14:paraId="32C280DE" w14:textId="77777777" w:rsidR="000F37FF" w:rsidRPr="00EA11E4" w:rsidRDefault="000F37FF" w:rsidP="00C90651">
            <w:pPr>
              <w:spacing w:before="60" w:after="60" w:line="240" w:lineRule="auto"/>
              <w:jc w:val="center"/>
              <w:rPr>
                <w:noProof/>
                <w:szCs w:val="24"/>
                <w:lang w:val="en-GB"/>
              </w:rPr>
            </w:pPr>
          </w:p>
        </w:tc>
      </w:tr>
      <w:tr w:rsidR="0017171A" w:rsidRPr="00EA11E4" w14:paraId="17736EDB" w14:textId="77777777" w:rsidTr="000F37FF">
        <w:trPr>
          <w:trHeight w:val="5424"/>
        </w:trPr>
        <w:tc>
          <w:tcPr>
            <w:tcW w:w="2093" w:type="dxa"/>
            <w:tcBorders>
              <w:bottom w:val="nil"/>
            </w:tcBorders>
            <w:hideMark/>
          </w:tcPr>
          <w:p w14:paraId="2C2091FA" w14:textId="77777777" w:rsidR="00C90651" w:rsidRPr="00EA11E4" w:rsidRDefault="00C90651" w:rsidP="000F37FF">
            <w:pPr>
              <w:pageBreakBefore/>
              <w:spacing w:before="60" w:after="60" w:line="240" w:lineRule="auto"/>
              <w:rPr>
                <w:noProof/>
                <w:szCs w:val="24"/>
                <w:lang w:val="en-GB"/>
              </w:rPr>
            </w:pPr>
            <w:r w:rsidRPr="00EA11E4">
              <w:rPr>
                <w:noProof/>
                <w:szCs w:val="24"/>
                <w:lang w:val="en-GB"/>
              </w:rPr>
              <w:lastRenderedPageBreak/>
              <w:t>Table 12</w:t>
            </w:r>
          </w:p>
        </w:tc>
        <w:tc>
          <w:tcPr>
            <w:tcW w:w="2885" w:type="dxa"/>
            <w:tcBorders>
              <w:bottom w:val="nil"/>
            </w:tcBorders>
            <w:hideMark/>
          </w:tcPr>
          <w:p w14:paraId="788CFB7C" w14:textId="77777777" w:rsidR="00C90651" w:rsidRPr="00EA11E4" w:rsidRDefault="00C90651" w:rsidP="00C90651">
            <w:pPr>
              <w:spacing w:before="60" w:after="60" w:line="240" w:lineRule="auto"/>
              <w:rPr>
                <w:noProof/>
                <w:szCs w:val="24"/>
                <w:lang w:val="en-GB"/>
              </w:rPr>
            </w:pPr>
            <w:r w:rsidRPr="00EA11E4">
              <w:rPr>
                <w:noProof/>
                <w:szCs w:val="24"/>
                <w:lang w:val="en-GB"/>
              </w:rPr>
              <w:t>Number of enterprises having at least one employee</w:t>
            </w:r>
          </w:p>
        </w:tc>
        <w:tc>
          <w:tcPr>
            <w:tcW w:w="5529" w:type="dxa"/>
            <w:tcBorders>
              <w:bottom w:val="nil"/>
            </w:tcBorders>
          </w:tcPr>
          <w:p w14:paraId="5398B1D1" w14:textId="35AA95D4" w:rsidR="00C90651" w:rsidRPr="00EA11E4" w:rsidRDefault="00D41D70" w:rsidP="000F37FF">
            <w:pPr>
              <w:spacing w:before="60" w:after="60" w:line="240" w:lineRule="auto"/>
              <w:ind w:left="567" w:hanging="567"/>
              <w:rPr>
                <w:bCs/>
                <w:noProof/>
                <w:szCs w:val="24"/>
                <w:lang w:val="en-GB"/>
              </w:rPr>
            </w:pPr>
            <w:r w:rsidRPr="00EA11E4">
              <w:rPr>
                <w:bCs/>
                <w:noProof/>
                <w:szCs w:val="24"/>
                <w:lang w:val="en-GB"/>
              </w:rPr>
              <w:t>1.</w:t>
            </w:r>
            <w:r w:rsidRPr="00EA11E4">
              <w:rPr>
                <w:bCs/>
                <w:noProof/>
                <w:szCs w:val="24"/>
                <w:lang w:val="en-GB"/>
              </w:rPr>
              <w:tab/>
            </w:r>
            <w:r w:rsidR="00C90651" w:rsidRPr="00EA11E4">
              <w:rPr>
                <w:noProof/>
                <w:szCs w:val="24"/>
                <w:lang w:val="en-GB"/>
              </w:rPr>
              <w:t>Breakdown</w:t>
            </w:r>
            <w:r w:rsidR="00C90651" w:rsidRPr="00EA11E4">
              <w:rPr>
                <w:bCs/>
                <w:noProof/>
                <w:szCs w:val="24"/>
                <w:lang w:val="en-GB"/>
              </w:rPr>
              <w:t xml:space="preserve"> by activity and size class of number of employees</w:t>
            </w:r>
          </w:p>
          <w:p w14:paraId="23EA7CD0" w14:textId="77777777" w:rsidR="00C90651" w:rsidRPr="00EA11E4" w:rsidRDefault="00C90651" w:rsidP="000F37FF">
            <w:pPr>
              <w:spacing w:before="60" w:after="60" w:line="240" w:lineRule="auto"/>
              <w:ind w:left="567"/>
              <w:rPr>
                <w:noProof/>
                <w:szCs w:val="24"/>
                <w:lang w:val="en-GB"/>
              </w:rPr>
            </w:pPr>
            <w:r w:rsidRPr="00EA11E4">
              <w:rPr>
                <w:noProof/>
                <w:szCs w:val="24"/>
                <w:lang w:val="en-GB"/>
              </w:rPr>
              <w:t>Activity breakdown:</w:t>
            </w:r>
          </w:p>
          <w:p w14:paraId="75C301E3" w14:textId="3ED3CD3C" w:rsidR="00C90651" w:rsidRPr="00EA11E4" w:rsidRDefault="000F37FF" w:rsidP="000F37FF">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Sections;</w:t>
            </w:r>
          </w:p>
          <w:p w14:paraId="552C68DC" w14:textId="53DA4373" w:rsidR="00C90651" w:rsidRPr="00EA11E4" w:rsidRDefault="000F37FF" w:rsidP="000F37FF">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Aggregates of NACE divisions:</w:t>
            </w:r>
          </w:p>
          <w:p w14:paraId="23BFA274" w14:textId="636A568B" w:rsidR="00C90651" w:rsidRPr="00EA11E4" w:rsidRDefault="000F37FF" w:rsidP="000F37FF">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C10+C11+C12, C13+C14, C17+C18, C24+C25, C29+C30, C31+C32;</w:t>
            </w:r>
          </w:p>
          <w:p w14:paraId="09C81083" w14:textId="3178A1A8" w:rsidR="00C90651" w:rsidRPr="00EA11E4" w:rsidRDefault="000F37FF" w:rsidP="000F37FF">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divisions:</w:t>
            </w:r>
          </w:p>
          <w:p w14:paraId="1758EBEF" w14:textId="3A86F9CB" w:rsidR="00C90651" w:rsidRPr="00EA11E4" w:rsidRDefault="000F37FF" w:rsidP="000F37FF">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C15, C16, C19, C20, C21, C22, C23, C26, C27, C28, C33, S95, S96 and all divisions</w:t>
            </w:r>
            <w:r w:rsidRPr="00EA11E4">
              <w:rPr>
                <w:noProof/>
                <w:szCs w:val="24"/>
                <w:lang w:val="en-GB"/>
              </w:rPr>
              <w:t xml:space="preserve"> </w:t>
            </w:r>
            <w:r w:rsidR="00C90651" w:rsidRPr="00EA11E4">
              <w:rPr>
                <w:noProof/>
                <w:szCs w:val="24"/>
                <w:lang w:val="en-GB"/>
              </w:rPr>
              <w:t>of NACE Sections G, H, I, J, K, L, M, N, P, Q and R;</w:t>
            </w:r>
          </w:p>
          <w:p w14:paraId="495FE2B3" w14:textId="53A4ADBC" w:rsidR="00C90651" w:rsidRPr="00EA11E4" w:rsidRDefault="000F37FF" w:rsidP="000F37FF">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Groups of NACE divisions G47 and J62 and of NACE Sections L, M and N;</w:t>
            </w:r>
          </w:p>
          <w:p w14:paraId="127F21B4" w14:textId="6361D80E" w:rsidR="00C90651" w:rsidRPr="00EA11E4" w:rsidRDefault="000F37FF" w:rsidP="000F37FF">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Classes of NACE division J62;</w:t>
            </w:r>
          </w:p>
        </w:tc>
        <w:tc>
          <w:tcPr>
            <w:tcW w:w="1289" w:type="dxa"/>
            <w:tcBorders>
              <w:bottom w:val="nil"/>
            </w:tcBorders>
            <w:hideMark/>
          </w:tcPr>
          <w:p w14:paraId="323C9E7A"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annually</w:t>
            </w:r>
          </w:p>
        </w:tc>
        <w:tc>
          <w:tcPr>
            <w:tcW w:w="1495" w:type="dxa"/>
            <w:tcBorders>
              <w:bottom w:val="nil"/>
            </w:tcBorders>
            <w:hideMark/>
          </w:tcPr>
          <w:p w14:paraId="5A988EFA" w14:textId="77777777" w:rsidR="00C90651" w:rsidRPr="00EA11E4" w:rsidRDefault="00C90651" w:rsidP="00C90651">
            <w:pPr>
              <w:spacing w:before="60" w:after="60" w:line="240" w:lineRule="auto"/>
              <w:rPr>
                <w:noProof/>
                <w:szCs w:val="24"/>
                <w:lang w:val="en-GB"/>
              </w:rPr>
            </w:pPr>
          </w:p>
        </w:tc>
        <w:tc>
          <w:tcPr>
            <w:tcW w:w="1510" w:type="dxa"/>
            <w:tcBorders>
              <w:bottom w:val="nil"/>
            </w:tcBorders>
            <w:hideMark/>
          </w:tcPr>
          <w:p w14:paraId="29B1F2CD"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T + 10 M</w:t>
            </w:r>
          </w:p>
        </w:tc>
      </w:tr>
      <w:tr w:rsidR="0017171A" w:rsidRPr="00EA11E4" w14:paraId="7401C948" w14:textId="77777777" w:rsidTr="009A3589">
        <w:trPr>
          <w:trHeight w:val="3308"/>
        </w:trPr>
        <w:tc>
          <w:tcPr>
            <w:tcW w:w="2093" w:type="dxa"/>
            <w:tcBorders>
              <w:top w:val="nil"/>
              <w:bottom w:val="single" w:sz="4" w:space="0" w:color="auto"/>
            </w:tcBorders>
          </w:tcPr>
          <w:p w14:paraId="701B862C" w14:textId="77777777" w:rsidR="000F37FF" w:rsidRPr="00EA11E4" w:rsidRDefault="000F37FF" w:rsidP="000F37FF">
            <w:pPr>
              <w:pageBreakBefore/>
              <w:spacing w:before="60" w:after="60" w:line="240" w:lineRule="auto"/>
              <w:rPr>
                <w:noProof/>
                <w:szCs w:val="24"/>
                <w:lang w:val="en-GB"/>
              </w:rPr>
            </w:pPr>
          </w:p>
        </w:tc>
        <w:tc>
          <w:tcPr>
            <w:tcW w:w="2885" w:type="dxa"/>
            <w:tcBorders>
              <w:top w:val="nil"/>
              <w:bottom w:val="single" w:sz="4" w:space="0" w:color="auto"/>
            </w:tcBorders>
          </w:tcPr>
          <w:p w14:paraId="6AF72A3C" w14:textId="77777777" w:rsidR="000F37FF" w:rsidRPr="00EA11E4" w:rsidRDefault="000F37FF" w:rsidP="00C90651">
            <w:pPr>
              <w:spacing w:before="60" w:after="60" w:line="240" w:lineRule="auto"/>
              <w:rPr>
                <w:noProof/>
                <w:szCs w:val="24"/>
                <w:lang w:val="en-GB"/>
              </w:rPr>
            </w:pPr>
          </w:p>
        </w:tc>
        <w:tc>
          <w:tcPr>
            <w:tcW w:w="5529" w:type="dxa"/>
            <w:tcBorders>
              <w:top w:val="nil"/>
              <w:bottom w:val="single" w:sz="4" w:space="0" w:color="auto"/>
            </w:tcBorders>
          </w:tcPr>
          <w:p w14:paraId="560B8AD3" w14:textId="77777777" w:rsidR="000F37FF" w:rsidRPr="00EA11E4" w:rsidRDefault="000F37FF" w:rsidP="009A3589">
            <w:pPr>
              <w:spacing w:before="60" w:after="60" w:line="240" w:lineRule="auto"/>
              <w:ind w:left="567" w:hanging="567"/>
              <w:rPr>
                <w:noProof/>
                <w:szCs w:val="24"/>
                <w:lang w:val="en-GB"/>
              </w:rPr>
            </w:pPr>
            <w:r w:rsidRPr="00EA11E4">
              <w:rPr>
                <w:noProof/>
                <w:szCs w:val="24"/>
                <w:lang w:val="en-GB"/>
              </w:rPr>
              <w:t>2.</w:t>
            </w:r>
            <w:r w:rsidRPr="00EA11E4">
              <w:rPr>
                <w:noProof/>
                <w:szCs w:val="24"/>
                <w:lang w:val="en-GB"/>
              </w:rPr>
              <w:tab/>
              <w:t>Size class of number of employees breakdown</w:t>
            </w:r>
          </w:p>
          <w:p w14:paraId="13D99E04" w14:textId="77777777" w:rsidR="000F37FF" w:rsidRPr="00EA11E4" w:rsidRDefault="000F37FF" w:rsidP="009A3589">
            <w:pPr>
              <w:spacing w:before="60" w:after="60" w:line="240" w:lineRule="auto"/>
              <w:ind w:left="567"/>
              <w:rPr>
                <w:noProof/>
                <w:szCs w:val="24"/>
                <w:lang w:val="en-GB"/>
              </w:rPr>
            </w:pPr>
            <w:r w:rsidRPr="00EA11E4">
              <w:rPr>
                <w:noProof/>
                <w:szCs w:val="24"/>
                <w:lang w:val="en-GB"/>
              </w:rPr>
              <w:t>Total, 1-4 employees, 5-9 employees, 10 and more employees</w:t>
            </w:r>
          </w:p>
          <w:p w14:paraId="12FC6998" w14:textId="099B5A0C" w:rsidR="000F37FF" w:rsidRPr="00EA11E4" w:rsidRDefault="000F37FF" w:rsidP="009A3589">
            <w:pPr>
              <w:spacing w:before="60" w:after="60" w:line="240" w:lineRule="auto"/>
              <w:ind w:left="567" w:hanging="567"/>
              <w:rPr>
                <w:noProof/>
                <w:szCs w:val="24"/>
                <w:lang w:val="en-GB"/>
              </w:rPr>
            </w:pPr>
            <w:r w:rsidRPr="00EA11E4">
              <w:rPr>
                <w:noProof/>
                <w:szCs w:val="24"/>
                <w:lang w:val="en-GB"/>
              </w:rPr>
              <w:t>3.</w:t>
            </w:r>
            <w:r w:rsidR="009A3589" w:rsidRPr="00EA11E4">
              <w:rPr>
                <w:noProof/>
                <w:szCs w:val="24"/>
                <w:lang w:val="en-GB"/>
              </w:rPr>
              <w:tab/>
            </w:r>
            <w:r w:rsidRPr="00EA11E4">
              <w:rPr>
                <w:noProof/>
                <w:szCs w:val="24"/>
                <w:lang w:val="en-GB"/>
              </w:rPr>
              <w:t>Breakdown by activity, size class of number of employees and number of calendar years of</w:t>
            </w:r>
            <w:r w:rsidR="009A3589" w:rsidRPr="00EA11E4">
              <w:rPr>
                <w:noProof/>
                <w:szCs w:val="24"/>
                <w:lang w:val="en-GB"/>
              </w:rPr>
              <w:t xml:space="preserve"> </w:t>
            </w:r>
            <w:r w:rsidRPr="00EA11E4">
              <w:rPr>
                <w:noProof/>
                <w:szCs w:val="24"/>
                <w:lang w:val="en-GB"/>
              </w:rPr>
              <w:t>Survival:</w:t>
            </w:r>
          </w:p>
          <w:p w14:paraId="786BABE8" w14:textId="77777777" w:rsidR="000F37FF" w:rsidRPr="00EA11E4" w:rsidRDefault="000F37FF" w:rsidP="009A3589">
            <w:pPr>
              <w:spacing w:before="60" w:after="60" w:line="240" w:lineRule="auto"/>
              <w:ind w:left="567"/>
              <w:rPr>
                <w:noProof/>
                <w:szCs w:val="24"/>
                <w:lang w:val="en-GB"/>
              </w:rPr>
            </w:pPr>
            <w:r w:rsidRPr="00EA11E4">
              <w:rPr>
                <w:noProof/>
                <w:szCs w:val="24"/>
                <w:lang w:val="en-GB"/>
              </w:rPr>
              <w:t>Activity breakdown: same activity breakdown as in breakdown 1.</w:t>
            </w:r>
          </w:p>
          <w:p w14:paraId="55AECC41" w14:textId="77777777" w:rsidR="000F37FF" w:rsidRPr="00EA11E4" w:rsidRDefault="000F37FF" w:rsidP="009A3589">
            <w:pPr>
              <w:spacing w:before="60" w:after="60" w:line="240" w:lineRule="auto"/>
              <w:ind w:left="567"/>
              <w:rPr>
                <w:noProof/>
                <w:szCs w:val="24"/>
                <w:lang w:val="en-GB"/>
              </w:rPr>
            </w:pPr>
            <w:r w:rsidRPr="00EA11E4">
              <w:rPr>
                <w:noProof/>
                <w:szCs w:val="24"/>
                <w:lang w:val="en-GB"/>
              </w:rPr>
              <w:t>Size class of number employees breakdown:</w:t>
            </w:r>
          </w:p>
          <w:p w14:paraId="271C4180" w14:textId="77777777" w:rsidR="000F37FF" w:rsidRPr="00EA11E4" w:rsidRDefault="000F37FF" w:rsidP="009A3589">
            <w:pPr>
              <w:spacing w:before="60" w:after="60" w:line="240" w:lineRule="auto"/>
              <w:ind w:left="567"/>
              <w:rPr>
                <w:bCs/>
                <w:noProof/>
                <w:szCs w:val="24"/>
                <w:lang w:val="en-GB"/>
              </w:rPr>
            </w:pPr>
            <w:r w:rsidRPr="00EA11E4">
              <w:rPr>
                <w:noProof/>
                <w:szCs w:val="24"/>
                <w:lang w:val="en-GB"/>
              </w:rPr>
              <w:t>Total, 1-4, 5-9, 10+</w:t>
            </w:r>
          </w:p>
        </w:tc>
        <w:tc>
          <w:tcPr>
            <w:tcW w:w="1289" w:type="dxa"/>
            <w:tcBorders>
              <w:top w:val="nil"/>
              <w:bottom w:val="single" w:sz="4" w:space="0" w:color="auto"/>
            </w:tcBorders>
          </w:tcPr>
          <w:p w14:paraId="02098F2A" w14:textId="77777777" w:rsidR="000F37FF" w:rsidRPr="00EA11E4" w:rsidRDefault="000F37FF" w:rsidP="00C90651">
            <w:pPr>
              <w:spacing w:before="60" w:after="60" w:line="240" w:lineRule="auto"/>
              <w:jc w:val="center"/>
              <w:rPr>
                <w:noProof/>
                <w:szCs w:val="24"/>
                <w:lang w:val="en-GB"/>
              </w:rPr>
            </w:pPr>
          </w:p>
        </w:tc>
        <w:tc>
          <w:tcPr>
            <w:tcW w:w="1495" w:type="dxa"/>
            <w:tcBorders>
              <w:top w:val="nil"/>
              <w:bottom w:val="single" w:sz="4" w:space="0" w:color="auto"/>
            </w:tcBorders>
          </w:tcPr>
          <w:p w14:paraId="43C5F28F" w14:textId="77777777" w:rsidR="000F37FF" w:rsidRPr="00EA11E4" w:rsidRDefault="000F37FF" w:rsidP="00C90651">
            <w:pPr>
              <w:spacing w:before="60" w:after="60" w:line="240" w:lineRule="auto"/>
              <w:rPr>
                <w:noProof/>
                <w:szCs w:val="24"/>
                <w:lang w:val="en-GB"/>
              </w:rPr>
            </w:pPr>
          </w:p>
        </w:tc>
        <w:tc>
          <w:tcPr>
            <w:tcW w:w="1510" w:type="dxa"/>
            <w:tcBorders>
              <w:top w:val="nil"/>
              <w:bottom w:val="single" w:sz="4" w:space="0" w:color="auto"/>
            </w:tcBorders>
          </w:tcPr>
          <w:p w14:paraId="1BF7298D" w14:textId="77777777" w:rsidR="000F37FF" w:rsidRPr="00EA11E4" w:rsidRDefault="000F37FF" w:rsidP="00C90651">
            <w:pPr>
              <w:spacing w:before="60" w:after="60" w:line="240" w:lineRule="auto"/>
              <w:jc w:val="center"/>
              <w:rPr>
                <w:noProof/>
                <w:szCs w:val="24"/>
                <w:lang w:val="en-GB"/>
              </w:rPr>
            </w:pPr>
          </w:p>
        </w:tc>
      </w:tr>
      <w:tr w:rsidR="0017171A" w:rsidRPr="00EA11E4" w14:paraId="76B2DB98" w14:textId="77777777" w:rsidTr="009A3589">
        <w:trPr>
          <w:trHeight w:val="4290"/>
        </w:trPr>
        <w:tc>
          <w:tcPr>
            <w:tcW w:w="2093" w:type="dxa"/>
            <w:tcBorders>
              <w:bottom w:val="nil"/>
            </w:tcBorders>
            <w:hideMark/>
          </w:tcPr>
          <w:p w14:paraId="427085C0" w14:textId="77777777" w:rsidR="00C90651" w:rsidRPr="00EA11E4" w:rsidRDefault="00C90651" w:rsidP="009A3589">
            <w:pPr>
              <w:pageBreakBefore/>
              <w:spacing w:before="60" w:after="60" w:line="240" w:lineRule="auto"/>
              <w:rPr>
                <w:noProof/>
                <w:szCs w:val="24"/>
                <w:lang w:val="en-GB"/>
              </w:rPr>
            </w:pPr>
            <w:r w:rsidRPr="00EA11E4">
              <w:rPr>
                <w:noProof/>
                <w:szCs w:val="24"/>
                <w:lang w:val="en-GB"/>
              </w:rPr>
              <w:lastRenderedPageBreak/>
              <w:t>Table 12</w:t>
            </w:r>
          </w:p>
        </w:tc>
        <w:tc>
          <w:tcPr>
            <w:tcW w:w="2885" w:type="dxa"/>
            <w:tcBorders>
              <w:bottom w:val="nil"/>
            </w:tcBorders>
            <w:hideMark/>
          </w:tcPr>
          <w:p w14:paraId="71C7E772" w14:textId="77777777" w:rsidR="00C90651" w:rsidRPr="00EA11E4" w:rsidRDefault="00C90651" w:rsidP="00C90651">
            <w:pPr>
              <w:spacing w:before="60" w:after="60" w:line="240" w:lineRule="auto"/>
              <w:rPr>
                <w:noProof/>
                <w:szCs w:val="24"/>
                <w:lang w:val="en-GB"/>
              </w:rPr>
            </w:pPr>
            <w:r w:rsidRPr="00EA11E4">
              <w:rPr>
                <w:noProof/>
                <w:szCs w:val="24"/>
                <w:lang w:val="en-GB"/>
              </w:rPr>
              <w:t>Enterprise births</w:t>
            </w:r>
          </w:p>
        </w:tc>
        <w:tc>
          <w:tcPr>
            <w:tcW w:w="5529" w:type="dxa"/>
            <w:tcBorders>
              <w:bottom w:val="nil"/>
            </w:tcBorders>
            <w:hideMark/>
          </w:tcPr>
          <w:p w14:paraId="1D06F24F" w14:textId="11CE62A2" w:rsidR="00C90651" w:rsidRPr="00EA11E4" w:rsidRDefault="00D41D70" w:rsidP="009A3589">
            <w:pPr>
              <w:spacing w:before="60" w:after="60" w:line="240" w:lineRule="auto"/>
              <w:ind w:left="567" w:hanging="567"/>
              <w:rPr>
                <w:bCs/>
                <w:noProof/>
                <w:szCs w:val="24"/>
                <w:lang w:val="en-GB"/>
              </w:rPr>
            </w:pPr>
            <w:r w:rsidRPr="00EA11E4">
              <w:rPr>
                <w:bCs/>
                <w:noProof/>
                <w:szCs w:val="24"/>
                <w:lang w:val="en-GB"/>
              </w:rPr>
              <w:t>1.</w:t>
            </w:r>
            <w:r w:rsidRPr="00EA11E4">
              <w:rPr>
                <w:bCs/>
                <w:noProof/>
                <w:szCs w:val="24"/>
                <w:lang w:val="en-GB"/>
              </w:rPr>
              <w:tab/>
            </w:r>
            <w:r w:rsidR="00C90651" w:rsidRPr="00EA11E4">
              <w:rPr>
                <w:noProof/>
                <w:szCs w:val="24"/>
                <w:lang w:val="en-GB"/>
              </w:rPr>
              <w:t>Breakdown</w:t>
            </w:r>
            <w:r w:rsidR="00C90651" w:rsidRPr="00EA11E4">
              <w:rPr>
                <w:bCs/>
                <w:noProof/>
                <w:szCs w:val="24"/>
                <w:lang w:val="en-GB"/>
              </w:rPr>
              <w:t xml:space="preserve"> by activity and size class of number of employees</w:t>
            </w:r>
          </w:p>
          <w:p w14:paraId="2E8A77C6" w14:textId="77777777" w:rsidR="00C90651" w:rsidRPr="00EA11E4" w:rsidRDefault="00C90651" w:rsidP="009A3589">
            <w:pPr>
              <w:spacing w:before="60" w:after="60" w:line="240" w:lineRule="auto"/>
              <w:ind w:left="567"/>
              <w:rPr>
                <w:noProof/>
                <w:szCs w:val="24"/>
                <w:lang w:val="en-GB"/>
              </w:rPr>
            </w:pPr>
            <w:r w:rsidRPr="00EA11E4">
              <w:rPr>
                <w:noProof/>
                <w:szCs w:val="24"/>
                <w:lang w:val="en-GB"/>
              </w:rPr>
              <w:t>Activity breakdown:</w:t>
            </w:r>
          </w:p>
          <w:p w14:paraId="1121ADD1" w14:textId="0362AD23" w:rsidR="00C90651" w:rsidRPr="00EA11E4" w:rsidRDefault="009A3589" w:rsidP="009A3589">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Sections;</w:t>
            </w:r>
          </w:p>
          <w:p w14:paraId="5415D7F5" w14:textId="2FBDA837" w:rsidR="00C90651" w:rsidRPr="00EA11E4" w:rsidRDefault="009A3589" w:rsidP="009A3589">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Aggregates of NACE divisions:</w:t>
            </w:r>
          </w:p>
          <w:p w14:paraId="650AB236" w14:textId="6AE31BF6" w:rsidR="00C90651" w:rsidRPr="00EA11E4" w:rsidRDefault="009A3589" w:rsidP="009A3589">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C10+C11+C12, C13+C14, C17+C18, C24+C25, C29+C30, C31+C32;</w:t>
            </w:r>
          </w:p>
          <w:p w14:paraId="6663A425" w14:textId="1C229342" w:rsidR="00C90651" w:rsidRPr="00EA11E4" w:rsidRDefault="009A3589" w:rsidP="009A3589">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divisions:</w:t>
            </w:r>
          </w:p>
          <w:p w14:paraId="76D668BB" w14:textId="77777777" w:rsidR="00C90651" w:rsidRPr="00EA11E4" w:rsidRDefault="009A3589" w:rsidP="009A3589">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C15, C16, C19, C20, C21, C22, C23, C26, C27, C28, C33, S95, S96 and all divisions</w:t>
            </w:r>
            <w:r w:rsidRPr="00EA11E4">
              <w:rPr>
                <w:noProof/>
                <w:szCs w:val="24"/>
                <w:lang w:val="en-GB"/>
              </w:rPr>
              <w:t xml:space="preserve"> </w:t>
            </w:r>
            <w:r w:rsidR="00C90651" w:rsidRPr="00EA11E4">
              <w:rPr>
                <w:noProof/>
                <w:szCs w:val="24"/>
                <w:lang w:val="en-GB"/>
              </w:rPr>
              <w:t>of NACE Sections G, H, I, J, K, L, M, N, P, Q and R;</w:t>
            </w:r>
          </w:p>
          <w:p w14:paraId="0522CFB0" w14:textId="77777777" w:rsidR="009A3589" w:rsidRPr="00EA11E4" w:rsidRDefault="009A3589" w:rsidP="009A3589">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Groups of NACE divisions G47 and J62 and of NACE Sections L, M and N;</w:t>
            </w:r>
          </w:p>
          <w:p w14:paraId="0327FFE8" w14:textId="2FB4BC8A" w:rsidR="009A3589" w:rsidRPr="00EA11E4" w:rsidRDefault="009A3589" w:rsidP="009A3589">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Classes of NACE division J62;</w:t>
            </w:r>
          </w:p>
        </w:tc>
        <w:tc>
          <w:tcPr>
            <w:tcW w:w="1289" w:type="dxa"/>
            <w:tcBorders>
              <w:bottom w:val="nil"/>
            </w:tcBorders>
            <w:hideMark/>
          </w:tcPr>
          <w:p w14:paraId="30910E2C"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annually</w:t>
            </w:r>
          </w:p>
        </w:tc>
        <w:tc>
          <w:tcPr>
            <w:tcW w:w="1495" w:type="dxa"/>
            <w:tcBorders>
              <w:bottom w:val="nil"/>
            </w:tcBorders>
            <w:hideMark/>
          </w:tcPr>
          <w:p w14:paraId="47D96BE1"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2021</w:t>
            </w:r>
          </w:p>
        </w:tc>
        <w:tc>
          <w:tcPr>
            <w:tcW w:w="1510" w:type="dxa"/>
            <w:tcBorders>
              <w:bottom w:val="nil"/>
            </w:tcBorders>
            <w:hideMark/>
          </w:tcPr>
          <w:p w14:paraId="7B0C6290"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T + 10 M</w:t>
            </w:r>
          </w:p>
        </w:tc>
      </w:tr>
      <w:tr w:rsidR="0017171A" w:rsidRPr="00EA11E4" w14:paraId="1D37A431" w14:textId="77777777" w:rsidTr="009A3589">
        <w:trPr>
          <w:trHeight w:val="4158"/>
        </w:trPr>
        <w:tc>
          <w:tcPr>
            <w:tcW w:w="2093" w:type="dxa"/>
            <w:tcBorders>
              <w:top w:val="nil"/>
              <w:bottom w:val="nil"/>
            </w:tcBorders>
          </w:tcPr>
          <w:p w14:paraId="3A153FA0" w14:textId="77777777" w:rsidR="009A3589" w:rsidRPr="00EA11E4" w:rsidRDefault="009A3589" w:rsidP="009A3589">
            <w:pPr>
              <w:pageBreakBefore/>
              <w:spacing w:before="60" w:after="60" w:line="240" w:lineRule="auto"/>
              <w:rPr>
                <w:noProof/>
                <w:szCs w:val="24"/>
                <w:lang w:val="en-GB"/>
              </w:rPr>
            </w:pPr>
          </w:p>
        </w:tc>
        <w:tc>
          <w:tcPr>
            <w:tcW w:w="2885" w:type="dxa"/>
            <w:tcBorders>
              <w:top w:val="nil"/>
              <w:bottom w:val="nil"/>
            </w:tcBorders>
          </w:tcPr>
          <w:p w14:paraId="5C36BCF5" w14:textId="77777777" w:rsidR="009A3589" w:rsidRPr="00EA11E4" w:rsidRDefault="009A3589" w:rsidP="00C90651">
            <w:pPr>
              <w:spacing w:before="60" w:after="60" w:line="240" w:lineRule="auto"/>
              <w:rPr>
                <w:noProof/>
                <w:szCs w:val="24"/>
                <w:lang w:val="en-GB"/>
              </w:rPr>
            </w:pPr>
          </w:p>
        </w:tc>
        <w:tc>
          <w:tcPr>
            <w:tcW w:w="5529" w:type="dxa"/>
            <w:tcBorders>
              <w:top w:val="nil"/>
              <w:bottom w:val="nil"/>
            </w:tcBorders>
          </w:tcPr>
          <w:p w14:paraId="1A3F2778" w14:textId="77777777" w:rsidR="009A3589" w:rsidRPr="00EA11E4" w:rsidRDefault="009A3589" w:rsidP="009A3589">
            <w:pPr>
              <w:spacing w:before="60" w:after="60" w:line="240" w:lineRule="auto"/>
              <w:ind w:left="567"/>
              <w:rPr>
                <w:noProof/>
                <w:szCs w:val="24"/>
                <w:lang w:val="en-GB"/>
              </w:rPr>
            </w:pPr>
            <w:r w:rsidRPr="00EA11E4">
              <w:rPr>
                <w:noProof/>
                <w:szCs w:val="24"/>
                <w:lang w:val="en-GB"/>
              </w:rPr>
              <w:t>Size class of number of employees breakdown:</w:t>
            </w:r>
          </w:p>
          <w:p w14:paraId="03D9E7B6" w14:textId="77777777" w:rsidR="009A3589" w:rsidRPr="00EA11E4" w:rsidRDefault="009A3589" w:rsidP="009A3589">
            <w:pPr>
              <w:spacing w:before="60" w:after="60" w:line="240" w:lineRule="auto"/>
              <w:ind w:left="567"/>
              <w:rPr>
                <w:noProof/>
                <w:szCs w:val="24"/>
                <w:lang w:val="en-GB"/>
              </w:rPr>
            </w:pPr>
            <w:r w:rsidRPr="00EA11E4">
              <w:rPr>
                <w:noProof/>
                <w:szCs w:val="24"/>
                <w:lang w:val="en-GB"/>
              </w:rPr>
              <w:t>Total, 0 employees, 1-4 employees, 5-9 employees, 10 and more employees</w:t>
            </w:r>
          </w:p>
          <w:p w14:paraId="599ADEAC" w14:textId="77777777" w:rsidR="009A3589" w:rsidRPr="00EA11E4" w:rsidRDefault="009A3589" w:rsidP="009A3589">
            <w:pPr>
              <w:spacing w:before="60" w:after="60" w:line="240" w:lineRule="auto"/>
              <w:ind w:left="567" w:hanging="567"/>
              <w:rPr>
                <w:noProof/>
                <w:szCs w:val="24"/>
                <w:lang w:val="en-GB"/>
              </w:rPr>
            </w:pPr>
            <w:r w:rsidRPr="00EA11E4">
              <w:rPr>
                <w:noProof/>
                <w:szCs w:val="24"/>
                <w:lang w:val="en-GB"/>
              </w:rPr>
              <w:t>2.</w:t>
            </w:r>
            <w:r w:rsidRPr="00EA11E4">
              <w:rPr>
                <w:noProof/>
                <w:szCs w:val="24"/>
                <w:lang w:val="en-GB"/>
              </w:rPr>
              <w:tab/>
              <w:t>Breakdown by activity and legal form</w:t>
            </w:r>
          </w:p>
          <w:p w14:paraId="255D571C" w14:textId="77777777" w:rsidR="009A3589" w:rsidRPr="00EA11E4" w:rsidRDefault="009A3589" w:rsidP="009A3589">
            <w:pPr>
              <w:spacing w:before="60" w:after="60" w:line="240" w:lineRule="auto"/>
              <w:ind w:left="567"/>
              <w:rPr>
                <w:noProof/>
                <w:szCs w:val="24"/>
                <w:lang w:val="en-GB"/>
              </w:rPr>
            </w:pPr>
            <w:r w:rsidRPr="00EA11E4">
              <w:rPr>
                <w:noProof/>
                <w:szCs w:val="24"/>
                <w:lang w:val="en-GB"/>
              </w:rPr>
              <w:t>Activity breakdown:</w:t>
            </w:r>
          </w:p>
          <w:p w14:paraId="08E392DC" w14:textId="77777777" w:rsidR="009A3589" w:rsidRPr="00EA11E4" w:rsidRDefault="009A3589" w:rsidP="009A3589">
            <w:pPr>
              <w:spacing w:before="60" w:after="60" w:line="240" w:lineRule="auto"/>
              <w:ind w:left="567"/>
              <w:rPr>
                <w:noProof/>
                <w:szCs w:val="24"/>
                <w:lang w:val="en-GB"/>
              </w:rPr>
            </w:pPr>
            <w:r w:rsidRPr="00EA11E4">
              <w:rPr>
                <w:noProof/>
                <w:szCs w:val="24"/>
                <w:lang w:val="en-GB"/>
              </w:rPr>
              <w:t>same activity breakdown as in breakdown 1</w:t>
            </w:r>
          </w:p>
          <w:p w14:paraId="1D85B28E" w14:textId="77777777" w:rsidR="009A3589" w:rsidRPr="00EA11E4" w:rsidRDefault="009A3589" w:rsidP="009A3589">
            <w:pPr>
              <w:spacing w:before="60" w:after="60" w:line="240" w:lineRule="auto"/>
              <w:ind w:left="567"/>
              <w:rPr>
                <w:noProof/>
                <w:szCs w:val="24"/>
                <w:lang w:val="en-GB"/>
              </w:rPr>
            </w:pPr>
            <w:r w:rsidRPr="00EA11E4">
              <w:rPr>
                <w:noProof/>
                <w:szCs w:val="24"/>
                <w:lang w:val="en-GB"/>
              </w:rPr>
              <w:t>Legal form breakdown:</w:t>
            </w:r>
          </w:p>
          <w:p w14:paraId="2D1FA0A4" w14:textId="7CA27E8C" w:rsidR="009A3589" w:rsidRPr="00EA11E4" w:rsidRDefault="009A3589" w:rsidP="009A3589">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Total,</w:t>
            </w:r>
          </w:p>
          <w:p w14:paraId="3162901E" w14:textId="71DB4723" w:rsidR="009A3589" w:rsidRPr="00EA11E4" w:rsidRDefault="009A3589" w:rsidP="009A3589">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personally owned and no limit to personal liability,</w:t>
            </w:r>
          </w:p>
          <w:p w14:paraId="3AFBE90F" w14:textId="1171E40D" w:rsidR="009A3589" w:rsidRPr="00EA11E4" w:rsidRDefault="009A3589" w:rsidP="009A3589">
            <w:pPr>
              <w:spacing w:before="60" w:after="60" w:line="240" w:lineRule="auto"/>
              <w:ind w:left="1134" w:hanging="567"/>
              <w:rPr>
                <w:bCs/>
                <w:noProof/>
                <w:szCs w:val="24"/>
                <w:lang w:val="en-GB"/>
              </w:rPr>
            </w:pPr>
            <w:r w:rsidRPr="00EA11E4">
              <w:rPr>
                <w:noProof/>
                <w:szCs w:val="24"/>
                <w:lang w:val="en-GB"/>
              </w:rPr>
              <w:t>–</w:t>
            </w:r>
            <w:r w:rsidRPr="00EA11E4">
              <w:rPr>
                <w:noProof/>
                <w:szCs w:val="24"/>
                <w:lang w:val="en-GB"/>
              </w:rPr>
              <w:tab/>
              <w:t>private or publicly quoted joint stock companies with limited liability for those owning shares,</w:t>
            </w:r>
          </w:p>
        </w:tc>
        <w:tc>
          <w:tcPr>
            <w:tcW w:w="1289" w:type="dxa"/>
            <w:tcBorders>
              <w:top w:val="nil"/>
              <w:bottom w:val="nil"/>
            </w:tcBorders>
          </w:tcPr>
          <w:p w14:paraId="6D28A70F" w14:textId="77777777" w:rsidR="009A3589" w:rsidRPr="00EA11E4" w:rsidRDefault="009A3589" w:rsidP="00C90651">
            <w:pPr>
              <w:spacing w:before="60" w:after="60" w:line="240" w:lineRule="auto"/>
              <w:jc w:val="center"/>
              <w:rPr>
                <w:noProof/>
                <w:szCs w:val="24"/>
                <w:lang w:val="en-GB"/>
              </w:rPr>
            </w:pPr>
          </w:p>
        </w:tc>
        <w:tc>
          <w:tcPr>
            <w:tcW w:w="1495" w:type="dxa"/>
            <w:tcBorders>
              <w:top w:val="nil"/>
              <w:bottom w:val="nil"/>
            </w:tcBorders>
          </w:tcPr>
          <w:p w14:paraId="4B9DD6A5" w14:textId="77777777" w:rsidR="009A3589" w:rsidRPr="00EA11E4" w:rsidRDefault="009A3589" w:rsidP="00C90651">
            <w:pPr>
              <w:spacing w:before="60" w:after="60" w:line="240" w:lineRule="auto"/>
              <w:jc w:val="center"/>
              <w:rPr>
                <w:noProof/>
                <w:szCs w:val="24"/>
                <w:lang w:val="en-GB"/>
              </w:rPr>
            </w:pPr>
          </w:p>
        </w:tc>
        <w:tc>
          <w:tcPr>
            <w:tcW w:w="1510" w:type="dxa"/>
            <w:tcBorders>
              <w:top w:val="nil"/>
              <w:bottom w:val="nil"/>
            </w:tcBorders>
          </w:tcPr>
          <w:p w14:paraId="01405CE0" w14:textId="77777777" w:rsidR="009A3589" w:rsidRPr="00EA11E4" w:rsidRDefault="009A3589" w:rsidP="00C90651">
            <w:pPr>
              <w:spacing w:before="60" w:after="60" w:line="240" w:lineRule="auto"/>
              <w:jc w:val="center"/>
              <w:rPr>
                <w:noProof/>
                <w:szCs w:val="24"/>
                <w:lang w:val="en-GB"/>
              </w:rPr>
            </w:pPr>
          </w:p>
        </w:tc>
      </w:tr>
      <w:tr w:rsidR="0017171A" w:rsidRPr="00EA11E4" w14:paraId="18C564C2" w14:textId="77777777" w:rsidTr="006A1403">
        <w:trPr>
          <w:trHeight w:val="2316"/>
        </w:trPr>
        <w:tc>
          <w:tcPr>
            <w:tcW w:w="2093" w:type="dxa"/>
            <w:tcBorders>
              <w:top w:val="nil"/>
              <w:bottom w:val="single" w:sz="4" w:space="0" w:color="auto"/>
            </w:tcBorders>
          </w:tcPr>
          <w:p w14:paraId="45DE63B6" w14:textId="77777777" w:rsidR="009A3589" w:rsidRPr="00EA11E4" w:rsidRDefault="009A3589" w:rsidP="009A3589">
            <w:pPr>
              <w:pageBreakBefore/>
              <w:spacing w:before="60" w:after="60" w:line="240" w:lineRule="auto"/>
              <w:rPr>
                <w:noProof/>
                <w:szCs w:val="24"/>
                <w:lang w:val="en-GB"/>
              </w:rPr>
            </w:pPr>
          </w:p>
        </w:tc>
        <w:tc>
          <w:tcPr>
            <w:tcW w:w="2885" w:type="dxa"/>
            <w:tcBorders>
              <w:top w:val="nil"/>
              <w:bottom w:val="single" w:sz="4" w:space="0" w:color="auto"/>
            </w:tcBorders>
          </w:tcPr>
          <w:p w14:paraId="7FA421BE" w14:textId="77777777" w:rsidR="009A3589" w:rsidRPr="00EA11E4" w:rsidRDefault="009A3589" w:rsidP="00C90651">
            <w:pPr>
              <w:spacing w:before="60" w:after="60" w:line="240" w:lineRule="auto"/>
              <w:rPr>
                <w:noProof/>
                <w:szCs w:val="24"/>
                <w:lang w:val="en-GB"/>
              </w:rPr>
            </w:pPr>
          </w:p>
        </w:tc>
        <w:tc>
          <w:tcPr>
            <w:tcW w:w="5529" w:type="dxa"/>
            <w:tcBorders>
              <w:top w:val="nil"/>
              <w:bottom w:val="single" w:sz="4" w:space="0" w:color="auto"/>
            </w:tcBorders>
          </w:tcPr>
          <w:p w14:paraId="3724E76D" w14:textId="224F536D" w:rsidR="009A3589" w:rsidRPr="00EA11E4" w:rsidRDefault="009A3589" w:rsidP="009A3589">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personally owned limited and unlimited liability partnerships (Included are also other legal forms such as cooperatives, associations etc.,)</w:t>
            </w:r>
          </w:p>
          <w:p w14:paraId="7699753E" w14:textId="2896AAD8" w:rsidR="009A3589" w:rsidRPr="00EA11E4" w:rsidRDefault="009A3589" w:rsidP="009A3589">
            <w:pPr>
              <w:spacing w:before="60" w:after="60" w:line="240" w:lineRule="auto"/>
              <w:ind w:left="567" w:hanging="567"/>
              <w:rPr>
                <w:noProof/>
                <w:szCs w:val="24"/>
                <w:lang w:val="en-GB"/>
              </w:rPr>
            </w:pPr>
            <w:r w:rsidRPr="00EA11E4">
              <w:rPr>
                <w:noProof/>
                <w:szCs w:val="24"/>
                <w:lang w:val="en-GB"/>
              </w:rPr>
              <w:t>3.</w:t>
            </w:r>
            <w:r w:rsidRPr="00EA11E4">
              <w:rPr>
                <w:noProof/>
                <w:szCs w:val="24"/>
                <w:lang w:val="en-GB"/>
              </w:rPr>
              <w:tab/>
              <w:t>Breakdown by activity, size class of number of employees and number of calendar years of survival</w:t>
            </w:r>
          </w:p>
          <w:p w14:paraId="7833AFB3" w14:textId="77777777" w:rsidR="009A3589" w:rsidRPr="00EA11E4" w:rsidRDefault="009A3589" w:rsidP="009A3589">
            <w:pPr>
              <w:spacing w:before="60" w:after="60" w:line="240" w:lineRule="auto"/>
              <w:ind w:left="567"/>
              <w:rPr>
                <w:noProof/>
                <w:szCs w:val="24"/>
                <w:lang w:val="en-GB"/>
              </w:rPr>
            </w:pPr>
            <w:r w:rsidRPr="00EA11E4">
              <w:rPr>
                <w:noProof/>
                <w:szCs w:val="24"/>
                <w:lang w:val="en-GB"/>
              </w:rPr>
              <w:t>Activity breakdown: same activity breakdown as in breakdown 1.</w:t>
            </w:r>
          </w:p>
          <w:p w14:paraId="71E860AF" w14:textId="77777777" w:rsidR="009A3589" w:rsidRPr="00EA11E4" w:rsidRDefault="009A3589" w:rsidP="009A3589">
            <w:pPr>
              <w:spacing w:before="60" w:after="60" w:line="240" w:lineRule="auto"/>
              <w:ind w:left="567"/>
              <w:rPr>
                <w:noProof/>
                <w:szCs w:val="24"/>
                <w:lang w:val="en-GB"/>
              </w:rPr>
            </w:pPr>
            <w:r w:rsidRPr="00EA11E4">
              <w:rPr>
                <w:noProof/>
                <w:szCs w:val="24"/>
                <w:lang w:val="en-GB"/>
              </w:rPr>
              <w:t>Size class of number employees breakdown:</w:t>
            </w:r>
          </w:p>
          <w:p w14:paraId="56AF740D" w14:textId="77777777" w:rsidR="009A3589" w:rsidRPr="00EA11E4" w:rsidRDefault="009A3589" w:rsidP="009A3589">
            <w:pPr>
              <w:spacing w:before="60" w:after="60" w:line="240" w:lineRule="auto"/>
              <w:ind w:left="567"/>
              <w:rPr>
                <w:noProof/>
                <w:szCs w:val="24"/>
                <w:lang w:val="en-GB"/>
              </w:rPr>
            </w:pPr>
            <w:r w:rsidRPr="00EA11E4">
              <w:rPr>
                <w:noProof/>
                <w:szCs w:val="24"/>
                <w:lang w:val="en-GB"/>
              </w:rPr>
              <w:t>Total, 0, 1-4, 5-9, 10+</w:t>
            </w:r>
          </w:p>
        </w:tc>
        <w:tc>
          <w:tcPr>
            <w:tcW w:w="1289" w:type="dxa"/>
            <w:tcBorders>
              <w:top w:val="nil"/>
              <w:bottom w:val="single" w:sz="4" w:space="0" w:color="auto"/>
            </w:tcBorders>
          </w:tcPr>
          <w:p w14:paraId="240404A5" w14:textId="77777777" w:rsidR="009A3589" w:rsidRPr="00EA11E4" w:rsidRDefault="009A3589" w:rsidP="00C90651">
            <w:pPr>
              <w:spacing w:before="60" w:after="60" w:line="240" w:lineRule="auto"/>
              <w:jc w:val="center"/>
              <w:rPr>
                <w:noProof/>
                <w:szCs w:val="24"/>
                <w:lang w:val="en-GB"/>
              </w:rPr>
            </w:pPr>
          </w:p>
        </w:tc>
        <w:tc>
          <w:tcPr>
            <w:tcW w:w="1495" w:type="dxa"/>
            <w:tcBorders>
              <w:top w:val="nil"/>
              <w:bottom w:val="single" w:sz="4" w:space="0" w:color="auto"/>
            </w:tcBorders>
          </w:tcPr>
          <w:p w14:paraId="4932F353" w14:textId="77777777" w:rsidR="009A3589" w:rsidRPr="00EA11E4" w:rsidRDefault="009A3589" w:rsidP="00C90651">
            <w:pPr>
              <w:spacing w:before="60" w:after="60" w:line="240" w:lineRule="auto"/>
              <w:jc w:val="center"/>
              <w:rPr>
                <w:noProof/>
                <w:szCs w:val="24"/>
                <w:lang w:val="en-GB"/>
              </w:rPr>
            </w:pPr>
          </w:p>
        </w:tc>
        <w:tc>
          <w:tcPr>
            <w:tcW w:w="1510" w:type="dxa"/>
            <w:tcBorders>
              <w:top w:val="nil"/>
              <w:bottom w:val="single" w:sz="4" w:space="0" w:color="auto"/>
            </w:tcBorders>
          </w:tcPr>
          <w:p w14:paraId="42AD98A2" w14:textId="77777777" w:rsidR="009A3589" w:rsidRPr="00EA11E4" w:rsidRDefault="009A3589" w:rsidP="00C90651">
            <w:pPr>
              <w:spacing w:before="60" w:after="60" w:line="240" w:lineRule="auto"/>
              <w:jc w:val="center"/>
              <w:rPr>
                <w:noProof/>
                <w:szCs w:val="24"/>
                <w:lang w:val="en-GB"/>
              </w:rPr>
            </w:pPr>
          </w:p>
        </w:tc>
      </w:tr>
      <w:tr w:rsidR="0017171A" w:rsidRPr="00EA11E4" w14:paraId="33EA09DF" w14:textId="77777777" w:rsidTr="006A1403">
        <w:trPr>
          <w:trHeight w:val="4618"/>
        </w:trPr>
        <w:tc>
          <w:tcPr>
            <w:tcW w:w="2093" w:type="dxa"/>
            <w:tcBorders>
              <w:bottom w:val="nil"/>
            </w:tcBorders>
            <w:hideMark/>
          </w:tcPr>
          <w:p w14:paraId="469F5872" w14:textId="77777777" w:rsidR="00C90651" w:rsidRPr="00EA11E4" w:rsidRDefault="00C90651" w:rsidP="009A3589">
            <w:pPr>
              <w:pageBreakBefore/>
              <w:spacing w:before="60" w:after="60" w:line="240" w:lineRule="auto"/>
              <w:rPr>
                <w:noProof/>
                <w:szCs w:val="24"/>
                <w:lang w:val="en-GB"/>
              </w:rPr>
            </w:pPr>
            <w:r w:rsidRPr="00EA11E4">
              <w:rPr>
                <w:noProof/>
                <w:szCs w:val="24"/>
                <w:lang w:val="en-GB"/>
              </w:rPr>
              <w:lastRenderedPageBreak/>
              <w:t>Table 12</w:t>
            </w:r>
          </w:p>
        </w:tc>
        <w:tc>
          <w:tcPr>
            <w:tcW w:w="2885" w:type="dxa"/>
            <w:tcBorders>
              <w:bottom w:val="nil"/>
            </w:tcBorders>
            <w:hideMark/>
          </w:tcPr>
          <w:p w14:paraId="6A10DB90" w14:textId="77777777" w:rsidR="00C90651" w:rsidRPr="00EA11E4" w:rsidRDefault="00C90651" w:rsidP="00C90651">
            <w:pPr>
              <w:spacing w:before="60" w:after="60" w:line="240" w:lineRule="auto"/>
              <w:rPr>
                <w:noProof/>
                <w:szCs w:val="24"/>
                <w:lang w:val="en-GB"/>
              </w:rPr>
            </w:pPr>
            <w:r w:rsidRPr="00EA11E4">
              <w:rPr>
                <w:noProof/>
                <w:szCs w:val="24"/>
                <w:lang w:val="en-GB"/>
              </w:rPr>
              <w:t>Enterprise deaths</w:t>
            </w:r>
          </w:p>
        </w:tc>
        <w:tc>
          <w:tcPr>
            <w:tcW w:w="5529" w:type="dxa"/>
            <w:tcBorders>
              <w:bottom w:val="nil"/>
            </w:tcBorders>
            <w:hideMark/>
          </w:tcPr>
          <w:p w14:paraId="23C40E76" w14:textId="602F548E" w:rsidR="00C90651" w:rsidRPr="00EA11E4" w:rsidRDefault="00D41D70" w:rsidP="009A3589">
            <w:pPr>
              <w:spacing w:before="60" w:after="60" w:line="240" w:lineRule="auto"/>
              <w:ind w:left="567" w:hanging="567"/>
              <w:rPr>
                <w:bCs/>
                <w:noProof/>
                <w:szCs w:val="24"/>
                <w:lang w:val="en-GB"/>
              </w:rPr>
            </w:pPr>
            <w:r w:rsidRPr="00EA11E4">
              <w:rPr>
                <w:bCs/>
                <w:noProof/>
                <w:szCs w:val="24"/>
                <w:lang w:val="en-GB"/>
              </w:rPr>
              <w:t>4.</w:t>
            </w:r>
            <w:r w:rsidRPr="00EA11E4">
              <w:rPr>
                <w:bCs/>
                <w:noProof/>
                <w:szCs w:val="24"/>
                <w:lang w:val="en-GB"/>
              </w:rPr>
              <w:tab/>
            </w:r>
            <w:r w:rsidR="00C90651" w:rsidRPr="00EA11E4">
              <w:rPr>
                <w:noProof/>
                <w:szCs w:val="24"/>
                <w:lang w:val="en-GB"/>
              </w:rPr>
              <w:t>Breakdown</w:t>
            </w:r>
            <w:r w:rsidR="00C90651" w:rsidRPr="00EA11E4">
              <w:rPr>
                <w:bCs/>
                <w:noProof/>
                <w:szCs w:val="24"/>
                <w:lang w:val="en-GB"/>
              </w:rPr>
              <w:t xml:space="preserve"> by activity and size class of number of employees</w:t>
            </w:r>
          </w:p>
          <w:p w14:paraId="336B94F7" w14:textId="77777777" w:rsidR="00C90651" w:rsidRPr="00EA11E4" w:rsidRDefault="00C90651" w:rsidP="009A3589">
            <w:pPr>
              <w:spacing w:before="60" w:after="60" w:line="240" w:lineRule="auto"/>
              <w:ind w:left="567"/>
              <w:rPr>
                <w:noProof/>
                <w:szCs w:val="24"/>
                <w:lang w:val="en-GB"/>
              </w:rPr>
            </w:pPr>
            <w:r w:rsidRPr="00EA11E4">
              <w:rPr>
                <w:noProof/>
                <w:szCs w:val="24"/>
                <w:lang w:val="en-GB"/>
              </w:rPr>
              <w:t>Activity breakdown:</w:t>
            </w:r>
          </w:p>
          <w:p w14:paraId="413EA83D" w14:textId="4771E426" w:rsidR="00C90651" w:rsidRPr="00EA11E4" w:rsidRDefault="009A3589" w:rsidP="009A3589">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Sections;</w:t>
            </w:r>
          </w:p>
          <w:p w14:paraId="1BC90434" w14:textId="7DAB32EF" w:rsidR="00C90651" w:rsidRPr="00EA11E4" w:rsidRDefault="009A3589" w:rsidP="009A3589">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Aggregates of NACE divisions:</w:t>
            </w:r>
          </w:p>
          <w:p w14:paraId="09B302C8" w14:textId="18240D4B" w:rsidR="00C90651" w:rsidRPr="00EA11E4" w:rsidRDefault="009A3589" w:rsidP="009A3589">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C10+C11+C12, C13+C14, C17+C18, C24+C25, C29+C30, C31+C32;</w:t>
            </w:r>
          </w:p>
          <w:p w14:paraId="337E5580" w14:textId="465C04A1" w:rsidR="00C90651" w:rsidRPr="00EA11E4" w:rsidRDefault="009A3589" w:rsidP="009A3589">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divisions:</w:t>
            </w:r>
          </w:p>
          <w:p w14:paraId="0E203651" w14:textId="77777777" w:rsidR="00C90651" w:rsidRPr="00EA11E4" w:rsidRDefault="009A3589" w:rsidP="006A1403">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C15, C16, C19, C20, C21, C22, C23, C26, C27, C28, C33, S95, S96 and all divisions</w:t>
            </w:r>
            <w:r w:rsidRPr="00EA11E4">
              <w:rPr>
                <w:noProof/>
                <w:szCs w:val="24"/>
                <w:lang w:val="en-GB"/>
              </w:rPr>
              <w:t xml:space="preserve"> </w:t>
            </w:r>
            <w:r w:rsidR="00C90651" w:rsidRPr="00EA11E4">
              <w:rPr>
                <w:noProof/>
                <w:szCs w:val="24"/>
                <w:lang w:val="en-GB"/>
              </w:rPr>
              <w:t>of NACE Sections G, H, I, J, K, L, M, N, P, Q and R;</w:t>
            </w:r>
          </w:p>
          <w:p w14:paraId="718CC200" w14:textId="77777777" w:rsidR="006A1403" w:rsidRPr="00EA11E4" w:rsidRDefault="006A1403" w:rsidP="006A1403">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Groups of NACE divisions G47 and J62 and of NACE Sections L, M and N;</w:t>
            </w:r>
          </w:p>
          <w:p w14:paraId="3CD3CB76" w14:textId="2E638504" w:rsidR="006A1403" w:rsidRPr="00EA11E4" w:rsidRDefault="006A1403" w:rsidP="006A1403">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Classes of NACE division J62;</w:t>
            </w:r>
          </w:p>
        </w:tc>
        <w:tc>
          <w:tcPr>
            <w:tcW w:w="1289" w:type="dxa"/>
            <w:tcBorders>
              <w:bottom w:val="nil"/>
            </w:tcBorders>
            <w:hideMark/>
          </w:tcPr>
          <w:p w14:paraId="2431368D"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annually</w:t>
            </w:r>
          </w:p>
        </w:tc>
        <w:tc>
          <w:tcPr>
            <w:tcW w:w="1495" w:type="dxa"/>
            <w:tcBorders>
              <w:bottom w:val="nil"/>
            </w:tcBorders>
            <w:hideMark/>
          </w:tcPr>
          <w:p w14:paraId="0F0687AE" w14:textId="3F787745" w:rsidR="00C90651" w:rsidRPr="00EA11E4" w:rsidRDefault="00C90651" w:rsidP="00C90651">
            <w:pPr>
              <w:spacing w:before="60" w:after="60" w:line="240" w:lineRule="auto"/>
              <w:jc w:val="center"/>
              <w:rPr>
                <w:noProof/>
                <w:szCs w:val="24"/>
                <w:lang w:val="en-GB"/>
              </w:rPr>
            </w:pPr>
            <w:r w:rsidRPr="00EA11E4">
              <w:rPr>
                <w:noProof/>
                <w:szCs w:val="24"/>
                <w:lang w:val="en-GB"/>
              </w:rPr>
              <w:t>2021</w:t>
            </w:r>
          </w:p>
        </w:tc>
        <w:tc>
          <w:tcPr>
            <w:tcW w:w="1510" w:type="dxa"/>
            <w:tcBorders>
              <w:bottom w:val="nil"/>
            </w:tcBorders>
            <w:hideMark/>
          </w:tcPr>
          <w:p w14:paraId="088FEA7E"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T + 30 M</w:t>
            </w:r>
          </w:p>
        </w:tc>
      </w:tr>
      <w:tr w:rsidR="0017171A" w:rsidRPr="00EA11E4" w14:paraId="04DBB83E" w14:textId="77777777" w:rsidTr="006A1403">
        <w:trPr>
          <w:trHeight w:val="6045"/>
        </w:trPr>
        <w:tc>
          <w:tcPr>
            <w:tcW w:w="2093" w:type="dxa"/>
            <w:tcBorders>
              <w:top w:val="nil"/>
              <w:bottom w:val="nil"/>
            </w:tcBorders>
          </w:tcPr>
          <w:p w14:paraId="7D7B5B04" w14:textId="77777777" w:rsidR="006A1403" w:rsidRPr="00EA11E4" w:rsidRDefault="006A1403" w:rsidP="009A3589">
            <w:pPr>
              <w:pageBreakBefore/>
              <w:spacing w:before="60" w:after="60" w:line="240" w:lineRule="auto"/>
              <w:rPr>
                <w:noProof/>
                <w:szCs w:val="24"/>
                <w:lang w:val="en-GB"/>
              </w:rPr>
            </w:pPr>
          </w:p>
        </w:tc>
        <w:tc>
          <w:tcPr>
            <w:tcW w:w="2885" w:type="dxa"/>
            <w:tcBorders>
              <w:top w:val="nil"/>
              <w:bottom w:val="nil"/>
            </w:tcBorders>
          </w:tcPr>
          <w:p w14:paraId="005FA4B0" w14:textId="77777777" w:rsidR="006A1403" w:rsidRPr="00EA11E4" w:rsidRDefault="006A1403" w:rsidP="00C90651">
            <w:pPr>
              <w:spacing w:before="60" w:after="60" w:line="240" w:lineRule="auto"/>
              <w:rPr>
                <w:noProof/>
                <w:szCs w:val="24"/>
                <w:lang w:val="en-GB"/>
              </w:rPr>
            </w:pPr>
          </w:p>
        </w:tc>
        <w:tc>
          <w:tcPr>
            <w:tcW w:w="5529" w:type="dxa"/>
            <w:tcBorders>
              <w:top w:val="nil"/>
              <w:bottom w:val="nil"/>
            </w:tcBorders>
          </w:tcPr>
          <w:p w14:paraId="61FAE2A1" w14:textId="77777777" w:rsidR="006A1403" w:rsidRPr="00EA11E4" w:rsidRDefault="006A1403" w:rsidP="009A3589">
            <w:pPr>
              <w:spacing w:before="60" w:after="60" w:line="240" w:lineRule="auto"/>
              <w:ind w:left="567"/>
              <w:rPr>
                <w:noProof/>
                <w:szCs w:val="24"/>
                <w:lang w:val="en-GB"/>
              </w:rPr>
            </w:pPr>
            <w:r w:rsidRPr="00EA11E4">
              <w:rPr>
                <w:noProof/>
                <w:szCs w:val="24"/>
                <w:lang w:val="en-GB"/>
              </w:rPr>
              <w:t>Size class of number of employees breakdown:</w:t>
            </w:r>
          </w:p>
          <w:p w14:paraId="70D5367E" w14:textId="77777777" w:rsidR="006A1403" w:rsidRPr="00EA11E4" w:rsidRDefault="006A1403" w:rsidP="009A3589">
            <w:pPr>
              <w:spacing w:before="60" w:after="60" w:line="240" w:lineRule="auto"/>
              <w:ind w:left="567"/>
              <w:rPr>
                <w:noProof/>
                <w:szCs w:val="24"/>
                <w:lang w:val="en-GB"/>
              </w:rPr>
            </w:pPr>
            <w:r w:rsidRPr="00EA11E4">
              <w:rPr>
                <w:noProof/>
                <w:szCs w:val="24"/>
                <w:lang w:val="en-GB"/>
              </w:rPr>
              <w:t>Total, 0 employees, 1-4 employees, 5-9 employees, 10 and more employees</w:t>
            </w:r>
          </w:p>
          <w:p w14:paraId="3E987137" w14:textId="77777777" w:rsidR="006A1403" w:rsidRPr="00EA11E4" w:rsidRDefault="006A1403" w:rsidP="009A3589">
            <w:pPr>
              <w:spacing w:before="60" w:after="60" w:line="240" w:lineRule="auto"/>
              <w:ind w:left="567" w:hanging="567"/>
              <w:rPr>
                <w:noProof/>
                <w:szCs w:val="24"/>
                <w:lang w:val="en-GB"/>
              </w:rPr>
            </w:pPr>
            <w:r w:rsidRPr="00EA11E4">
              <w:rPr>
                <w:noProof/>
                <w:szCs w:val="24"/>
                <w:lang w:val="en-GB"/>
              </w:rPr>
              <w:t>5.</w:t>
            </w:r>
            <w:r w:rsidRPr="00EA11E4">
              <w:rPr>
                <w:noProof/>
                <w:szCs w:val="24"/>
                <w:lang w:val="en-GB"/>
              </w:rPr>
              <w:tab/>
            </w:r>
            <w:r w:rsidRPr="00EA11E4">
              <w:rPr>
                <w:bCs/>
                <w:noProof/>
                <w:szCs w:val="24"/>
                <w:lang w:val="en-GB"/>
              </w:rPr>
              <w:t>Breakdown</w:t>
            </w:r>
            <w:r w:rsidRPr="00EA11E4">
              <w:rPr>
                <w:noProof/>
                <w:szCs w:val="24"/>
                <w:lang w:val="en-GB"/>
              </w:rPr>
              <w:t xml:space="preserve"> by activity and legal form</w:t>
            </w:r>
          </w:p>
          <w:p w14:paraId="793C251E" w14:textId="77777777" w:rsidR="006A1403" w:rsidRPr="00EA11E4" w:rsidRDefault="006A1403" w:rsidP="006A1403">
            <w:pPr>
              <w:spacing w:before="60" w:after="60" w:line="240" w:lineRule="auto"/>
              <w:ind w:left="567"/>
              <w:rPr>
                <w:noProof/>
                <w:szCs w:val="24"/>
                <w:lang w:val="en-GB"/>
              </w:rPr>
            </w:pPr>
            <w:r w:rsidRPr="00EA11E4">
              <w:rPr>
                <w:noProof/>
                <w:szCs w:val="24"/>
                <w:lang w:val="en-GB"/>
              </w:rPr>
              <w:t>Activity breakdown:</w:t>
            </w:r>
          </w:p>
          <w:p w14:paraId="1368DD72" w14:textId="77777777" w:rsidR="006A1403" w:rsidRPr="00EA11E4" w:rsidRDefault="006A1403" w:rsidP="006A1403">
            <w:pPr>
              <w:spacing w:before="60" w:after="60" w:line="240" w:lineRule="auto"/>
              <w:ind w:left="567"/>
              <w:rPr>
                <w:noProof/>
                <w:szCs w:val="24"/>
                <w:lang w:val="en-GB"/>
              </w:rPr>
            </w:pPr>
            <w:r w:rsidRPr="00EA11E4">
              <w:rPr>
                <w:noProof/>
                <w:szCs w:val="24"/>
                <w:lang w:val="en-GB"/>
              </w:rPr>
              <w:t>same activity breakdown as in breakdown 1</w:t>
            </w:r>
          </w:p>
          <w:p w14:paraId="39042778" w14:textId="77777777" w:rsidR="006A1403" w:rsidRPr="00EA11E4" w:rsidRDefault="006A1403" w:rsidP="006A1403">
            <w:pPr>
              <w:spacing w:before="60" w:after="60" w:line="240" w:lineRule="auto"/>
              <w:ind w:left="567"/>
              <w:rPr>
                <w:noProof/>
                <w:szCs w:val="24"/>
                <w:lang w:val="en-GB"/>
              </w:rPr>
            </w:pPr>
            <w:r w:rsidRPr="00EA11E4">
              <w:rPr>
                <w:noProof/>
                <w:szCs w:val="24"/>
                <w:lang w:val="en-GB"/>
              </w:rPr>
              <w:t>Legal form breakdown:</w:t>
            </w:r>
          </w:p>
          <w:p w14:paraId="6F6B0440" w14:textId="2F04B051" w:rsidR="006A1403" w:rsidRPr="00EA11E4" w:rsidRDefault="006A1403" w:rsidP="006A1403">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Total,</w:t>
            </w:r>
          </w:p>
          <w:p w14:paraId="778F0D66" w14:textId="55F5E24D" w:rsidR="006A1403" w:rsidRPr="00EA11E4" w:rsidRDefault="006A1403" w:rsidP="006A1403">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personally owned and no limit to personal liability,</w:t>
            </w:r>
          </w:p>
          <w:p w14:paraId="534ED00E" w14:textId="31A3E8FF" w:rsidR="006A1403" w:rsidRPr="00EA11E4" w:rsidRDefault="006A1403" w:rsidP="006A1403">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private or publicly quoted joint stock companies with limited liability for those owning shares,</w:t>
            </w:r>
          </w:p>
          <w:p w14:paraId="703DADB4" w14:textId="62697FCE" w:rsidR="006A1403" w:rsidRPr="00EA11E4" w:rsidRDefault="006A1403" w:rsidP="006A1403">
            <w:pPr>
              <w:spacing w:before="60" w:after="60" w:line="240" w:lineRule="auto"/>
              <w:ind w:left="1134" w:hanging="567"/>
              <w:rPr>
                <w:bCs/>
                <w:noProof/>
                <w:szCs w:val="24"/>
                <w:lang w:val="en-GB"/>
              </w:rPr>
            </w:pPr>
            <w:r w:rsidRPr="00EA11E4">
              <w:rPr>
                <w:noProof/>
                <w:szCs w:val="24"/>
                <w:lang w:val="en-GB"/>
              </w:rPr>
              <w:t>–</w:t>
            </w:r>
            <w:r w:rsidRPr="00EA11E4">
              <w:rPr>
                <w:noProof/>
                <w:szCs w:val="24"/>
                <w:lang w:val="en-GB"/>
              </w:rPr>
              <w:tab/>
              <w:t>personally owned limited and unlimited liability partnerships (Included are also other legal forms such as cooperatives, associations etc.,)</w:t>
            </w:r>
          </w:p>
        </w:tc>
        <w:tc>
          <w:tcPr>
            <w:tcW w:w="1289" w:type="dxa"/>
            <w:tcBorders>
              <w:top w:val="nil"/>
              <w:bottom w:val="nil"/>
            </w:tcBorders>
          </w:tcPr>
          <w:p w14:paraId="093DD452" w14:textId="77777777" w:rsidR="006A1403" w:rsidRPr="00EA11E4" w:rsidRDefault="006A1403" w:rsidP="00C90651">
            <w:pPr>
              <w:spacing w:before="60" w:after="60" w:line="240" w:lineRule="auto"/>
              <w:jc w:val="center"/>
              <w:rPr>
                <w:noProof/>
                <w:szCs w:val="24"/>
                <w:lang w:val="en-GB"/>
              </w:rPr>
            </w:pPr>
          </w:p>
        </w:tc>
        <w:tc>
          <w:tcPr>
            <w:tcW w:w="1495" w:type="dxa"/>
            <w:tcBorders>
              <w:top w:val="nil"/>
              <w:bottom w:val="nil"/>
            </w:tcBorders>
          </w:tcPr>
          <w:p w14:paraId="24070E4E" w14:textId="77777777" w:rsidR="006A1403" w:rsidRPr="00EA11E4" w:rsidRDefault="006A1403" w:rsidP="00C90651">
            <w:pPr>
              <w:spacing w:before="60" w:after="60" w:line="240" w:lineRule="auto"/>
              <w:jc w:val="center"/>
              <w:rPr>
                <w:noProof/>
                <w:szCs w:val="24"/>
                <w:lang w:val="en-GB"/>
              </w:rPr>
            </w:pPr>
          </w:p>
        </w:tc>
        <w:tc>
          <w:tcPr>
            <w:tcW w:w="1510" w:type="dxa"/>
            <w:tcBorders>
              <w:top w:val="nil"/>
              <w:bottom w:val="nil"/>
            </w:tcBorders>
          </w:tcPr>
          <w:p w14:paraId="3DBC88DF" w14:textId="77777777" w:rsidR="006A1403" w:rsidRPr="00EA11E4" w:rsidRDefault="006A1403" w:rsidP="00C90651">
            <w:pPr>
              <w:spacing w:before="60" w:after="60" w:line="240" w:lineRule="auto"/>
              <w:jc w:val="center"/>
              <w:rPr>
                <w:noProof/>
                <w:szCs w:val="24"/>
                <w:lang w:val="en-GB"/>
              </w:rPr>
            </w:pPr>
          </w:p>
        </w:tc>
      </w:tr>
      <w:tr w:rsidR="0017171A" w:rsidRPr="00EA11E4" w14:paraId="617D7076" w14:textId="77777777" w:rsidTr="00C30D79">
        <w:trPr>
          <w:trHeight w:val="2032"/>
        </w:trPr>
        <w:tc>
          <w:tcPr>
            <w:tcW w:w="2093" w:type="dxa"/>
            <w:tcBorders>
              <w:top w:val="nil"/>
            </w:tcBorders>
          </w:tcPr>
          <w:p w14:paraId="4E6A7293" w14:textId="77777777" w:rsidR="006A1403" w:rsidRPr="00EA11E4" w:rsidRDefault="006A1403" w:rsidP="009A3589">
            <w:pPr>
              <w:pageBreakBefore/>
              <w:spacing w:before="60" w:after="60" w:line="240" w:lineRule="auto"/>
              <w:rPr>
                <w:noProof/>
                <w:szCs w:val="24"/>
                <w:lang w:val="en-GB"/>
              </w:rPr>
            </w:pPr>
          </w:p>
        </w:tc>
        <w:tc>
          <w:tcPr>
            <w:tcW w:w="2885" w:type="dxa"/>
            <w:tcBorders>
              <w:top w:val="nil"/>
            </w:tcBorders>
          </w:tcPr>
          <w:p w14:paraId="64BA5DAC" w14:textId="77777777" w:rsidR="006A1403" w:rsidRPr="00EA11E4" w:rsidRDefault="006A1403" w:rsidP="00C90651">
            <w:pPr>
              <w:spacing w:before="60" w:after="60" w:line="240" w:lineRule="auto"/>
              <w:rPr>
                <w:noProof/>
                <w:szCs w:val="24"/>
                <w:lang w:val="en-GB"/>
              </w:rPr>
            </w:pPr>
          </w:p>
        </w:tc>
        <w:tc>
          <w:tcPr>
            <w:tcW w:w="5529" w:type="dxa"/>
            <w:tcBorders>
              <w:top w:val="nil"/>
            </w:tcBorders>
          </w:tcPr>
          <w:p w14:paraId="36C71077" w14:textId="77777777" w:rsidR="006A1403" w:rsidRPr="00EA11E4" w:rsidRDefault="006A1403" w:rsidP="006A1403">
            <w:pPr>
              <w:spacing w:before="60" w:after="60" w:line="240" w:lineRule="auto"/>
              <w:ind w:left="567" w:hanging="567"/>
              <w:rPr>
                <w:noProof/>
                <w:szCs w:val="24"/>
                <w:lang w:val="en-GB"/>
              </w:rPr>
            </w:pPr>
            <w:r w:rsidRPr="00EA11E4">
              <w:rPr>
                <w:noProof/>
                <w:szCs w:val="24"/>
                <w:lang w:val="en-GB"/>
              </w:rPr>
              <w:t>6.</w:t>
            </w:r>
            <w:r w:rsidRPr="00EA11E4">
              <w:rPr>
                <w:noProof/>
                <w:szCs w:val="24"/>
                <w:lang w:val="en-GB"/>
              </w:rPr>
              <w:tab/>
              <w:t xml:space="preserve">Breakdown by activity, size class of number of </w:t>
            </w:r>
            <w:r w:rsidRPr="00EA11E4">
              <w:rPr>
                <w:bCs/>
                <w:noProof/>
                <w:szCs w:val="24"/>
                <w:lang w:val="en-GB"/>
              </w:rPr>
              <w:t>employees</w:t>
            </w:r>
            <w:r w:rsidRPr="00EA11E4">
              <w:rPr>
                <w:noProof/>
                <w:szCs w:val="24"/>
                <w:lang w:val="en-GB"/>
              </w:rPr>
              <w:t xml:space="preserve"> and number of calendar years of survival</w:t>
            </w:r>
          </w:p>
          <w:p w14:paraId="0DCF88E3" w14:textId="77777777" w:rsidR="006A1403" w:rsidRPr="00EA11E4" w:rsidRDefault="006A1403" w:rsidP="006A1403">
            <w:pPr>
              <w:spacing w:before="60" w:after="60" w:line="240" w:lineRule="auto"/>
              <w:ind w:left="567"/>
              <w:rPr>
                <w:noProof/>
                <w:szCs w:val="24"/>
                <w:lang w:val="en-GB"/>
              </w:rPr>
            </w:pPr>
            <w:r w:rsidRPr="00EA11E4">
              <w:rPr>
                <w:noProof/>
                <w:szCs w:val="24"/>
                <w:lang w:val="en-GB"/>
              </w:rPr>
              <w:t>Activity breakdown: same activity breakdown as in breakdown 1.</w:t>
            </w:r>
          </w:p>
          <w:p w14:paraId="6DC33644" w14:textId="77777777" w:rsidR="006A1403" w:rsidRPr="00EA11E4" w:rsidRDefault="006A1403" w:rsidP="00C30D79">
            <w:pPr>
              <w:spacing w:before="60" w:after="60" w:line="240" w:lineRule="auto"/>
              <w:ind w:left="567"/>
              <w:rPr>
                <w:noProof/>
                <w:szCs w:val="24"/>
                <w:lang w:val="en-GB"/>
              </w:rPr>
            </w:pPr>
            <w:r w:rsidRPr="00EA11E4">
              <w:rPr>
                <w:noProof/>
                <w:szCs w:val="24"/>
                <w:lang w:val="en-GB"/>
              </w:rPr>
              <w:t>Size class of number employees breakdown:</w:t>
            </w:r>
          </w:p>
          <w:p w14:paraId="5CA87B61" w14:textId="77777777" w:rsidR="006A1403" w:rsidRPr="00EA11E4" w:rsidRDefault="006A1403" w:rsidP="00C30D79">
            <w:pPr>
              <w:spacing w:before="60" w:after="60" w:line="240" w:lineRule="auto"/>
              <w:ind w:left="567"/>
              <w:rPr>
                <w:noProof/>
                <w:szCs w:val="24"/>
                <w:lang w:val="en-GB"/>
              </w:rPr>
            </w:pPr>
            <w:r w:rsidRPr="00EA11E4">
              <w:rPr>
                <w:noProof/>
                <w:szCs w:val="24"/>
                <w:lang w:val="en-GB"/>
              </w:rPr>
              <w:t>Total, 0, 1-4, 5-9, 10+</w:t>
            </w:r>
          </w:p>
        </w:tc>
        <w:tc>
          <w:tcPr>
            <w:tcW w:w="1289" w:type="dxa"/>
            <w:tcBorders>
              <w:top w:val="nil"/>
            </w:tcBorders>
          </w:tcPr>
          <w:p w14:paraId="469227A8" w14:textId="77777777" w:rsidR="006A1403" w:rsidRPr="00EA11E4" w:rsidRDefault="006A1403" w:rsidP="00C90651">
            <w:pPr>
              <w:spacing w:before="60" w:after="60" w:line="240" w:lineRule="auto"/>
              <w:jc w:val="center"/>
              <w:rPr>
                <w:noProof/>
                <w:szCs w:val="24"/>
                <w:lang w:val="en-GB"/>
              </w:rPr>
            </w:pPr>
          </w:p>
        </w:tc>
        <w:tc>
          <w:tcPr>
            <w:tcW w:w="1495" w:type="dxa"/>
            <w:tcBorders>
              <w:top w:val="nil"/>
            </w:tcBorders>
          </w:tcPr>
          <w:p w14:paraId="700835B0" w14:textId="77777777" w:rsidR="006A1403" w:rsidRPr="00EA11E4" w:rsidRDefault="006A1403" w:rsidP="00C90651">
            <w:pPr>
              <w:spacing w:before="60" w:after="60" w:line="240" w:lineRule="auto"/>
              <w:jc w:val="center"/>
              <w:rPr>
                <w:noProof/>
                <w:szCs w:val="24"/>
                <w:lang w:val="en-GB"/>
              </w:rPr>
            </w:pPr>
          </w:p>
        </w:tc>
        <w:tc>
          <w:tcPr>
            <w:tcW w:w="1510" w:type="dxa"/>
            <w:tcBorders>
              <w:top w:val="nil"/>
            </w:tcBorders>
          </w:tcPr>
          <w:p w14:paraId="0600A318" w14:textId="77777777" w:rsidR="006A1403" w:rsidRPr="00EA11E4" w:rsidRDefault="006A1403" w:rsidP="00C90651">
            <w:pPr>
              <w:spacing w:before="60" w:after="60" w:line="240" w:lineRule="auto"/>
              <w:jc w:val="center"/>
              <w:rPr>
                <w:noProof/>
                <w:szCs w:val="24"/>
                <w:lang w:val="en-GB"/>
              </w:rPr>
            </w:pPr>
          </w:p>
        </w:tc>
      </w:tr>
      <w:tr w:rsidR="0017171A" w:rsidRPr="00EA11E4" w14:paraId="6D0C4018" w14:textId="77777777" w:rsidTr="00C30D79">
        <w:trPr>
          <w:trHeight w:val="300"/>
        </w:trPr>
        <w:tc>
          <w:tcPr>
            <w:tcW w:w="2093" w:type="dxa"/>
            <w:tcBorders>
              <w:bottom w:val="single" w:sz="4" w:space="0" w:color="auto"/>
            </w:tcBorders>
            <w:hideMark/>
          </w:tcPr>
          <w:p w14:paraId="34898728" w14:textId="77777777" w:rsidR="00C90651" w:rsidRPr="00EA11E4" w:rsidRDefault="00C90651" w:rsidP="00C90651">
            <w:pPr>
              <w:spacing w:before="60" w:after="60" w:line="240" w:lineRule="auto"/>
              <w:rPr>
                <w:noProof/>
                <w:szCs w:val="24"/>
                <w:lang w:val="en-GB"/>
              </w:rPr>
            </w:pPr>
            <w:r w:rsidRPr="00EA11E4">
              <w:rPr>
                <w:noProof/>
                <w:szCs w:val="24"/>
                <w:lang w:val="en-GB"/>
              </w:rPr>
              <w:t>Table 12</w:t>
            </w:r>
          </w:p>
        </w:tc>
        <w:tc>
          <w:tcPr>
            <w:tcW w:w="2885" w:type="dxa"/>
            <w:tcBorders>
              <w:bottom w:val="single" w:sz="4" w:space="0" w:color="auto"/>
            </w:tcBorders>
            <w:hideMark/>
          </w:tcPr>
          <w:p w14:paraId="1B12C687" w14:textId="77777777" w:rsidR="00C90651" w:rsidRPr="00EA11E4" w:rsidRDefault="00C90651" w:rsidP="00C90651">
            <w:pPr>
              <w:spacing w:before="60" w:after="60" w:line="240" w:lineRule="auto"/>
              <w:rPr>
                <w:noProof/>
                <w:szCs w:val="24"/>
                <w:lang w:val="en-GB"/>
              </w:rPr>
            </w:pPr>
            <w:r w:rsidRPr="00EA11E4">
              <w:rPr>
                <w:noProof/>
                <w:szCs w:val="24"/>
                <w:lang w:val="en-GB"/>
              </w:rPr>
              <w:t>Enterprise survivals</w:t>
            </w:r>
          </w:p>
        </w:tc>
        <w:tc>
          <w:tcPr>
            <w:tcW w:w="5529" w:type="dxa"/>
            <w:tcBorders>
              <w:bottom w:val="single" w:sz="4" w:space="0" w:color="auto"/>
            </w:tcBorders>
            <w:hideMark/>
          </w:tcPr>
          <w:p w14:paraId="3081F58F" w14:textId="2D5CF1BD" w:rsidR="00C90651" w:rsidRPr="00EA11E4" w:rsidRDefault="00C90651" w:rsidP="007C69F9">
            <w:pPr>
              <w:spacing w:before="60" w:after="60" w:line="240" w:lineRule="auto"/>
              <w:ind w:left="567" w:hanging="567"/>
              <w:rPr>
                <w:bCs/>
                <w:noProof/>
                <w:szCs w:val="24"/>
                <w:lang w:val="en-GB"/>
              </w:rPr>
            </w:pPr>
            <w:r w:rsidRPr="00EA11E4">
              <w:rPr>
                <w:bCs/>
                <w:noProof/>
                <w:szCs w:val="24"/>
                <w:lang w:val="en-GB"/>
              </w:rPr>
              <w:t>3.</w:t>
            </w:r>
            <w:r w:rsidR="00C30D79" w:rsidRPr="00EA11E4">
              <w:rPr>
                <w:bCs/>
                <w:noProof/>
                <w:szCs w:val="24"/>
                <w:lang w:val="en-GB"/>
              </w:rPr>
              <w:tab/>
            </w:r>
            <w:r w:rsidRPr="00EA11E4">
              <w:rPr>
                <w:bCs/>
                <w:noProof/>
                <w:szCs w:val="24"/>
                <w:lang w:val="en-GB"/>
              </w:rPr>
              <w:t>Breakdown by activity, size class of number of employees and number of calendar years of</w:t>
            </w:r>
            <w:r w:rsidR="007C69F9" w:rsidRPr="00EA11E4">
              <w:rPr>
                <w:bCs/>
                <w:noProof/>
                <w:szCs w:val="24"/>
                <w:lang w:val="en-GB"/>
              </w:rPr>
              <w:t xml:space="preserve"> </w:t>
            </w:r>
            <w:r w:rsidRPr="00EA11E4">
              <w:rPr>
                <w:noProof/>
                <w:szCs w:val="24"/>
                <w:lang w:val="en-GB"/>
              </w:rPr>
              <w:t>Survival</w:t>
            </w:r>
          </w:p>
          <w:p w14:paraId="04B64665" w14:textId="77777777" w:rsidR="00C90651" w:rsidRPr="00EA11E4" w:rsidRDefault="00C90651" w:rsidP="00C30D79">
            <w:pPr>
              <w:spacing w:before="60" w:after="60" w:line="240" w:lineRule="auto"/>
              <w:ind w:left="567"/>
              <w:rPr>
                <w:noProof/>
                <w:szCs w:val="24"/>
                <w:lang w:val="en-GB"/>
              </w:rPr>
            </w:pPr>
            <w:r w:rsidRPr="00EA11E4">
              <w:rPr>
                <w:noProof/>
                <w:szCs w:val="24"/>
                <w:lang w:val="en-GB"/>
              </w:rPr>
              <w:t>Activity breakdown: same activity breakdown as in breakdown 1.</w:t>
            </w:r>
          </w:p>
          <w:p w14:paraId="5FB74331" w14:textId="77777777" w:rsidR="00C90651" w:rsidRPr="00EA11E4" w:rsidRDefault="00C90651" w:rsidP="00C30D79">
            <w:pPr>
              <w:spacing w:before="60" w:after="60" w:line="240" w:lineRule="auto"/>
              <w:ind w:left="567"/>
              <w:rPr>
                <w:noProof/>
                <w:szCs w:val="24"/>
                <w:lang w:val="en-GB"/>
              </w:rPr>
            </w:pPr>
            <w:r w:rsidRPr="00EA11E4">
              <w:rPr>
                <w:noProof/>
                <w:szCs w:val="24"/>
                <w:lang w:val="en-GB"/>
              </w:rPr>
              <w:t>Size class of number employees breakdown:</w:t>
            </w:r>
          </w:p>
          <w:p w14:paraId="149998FA" w14:textId="77777777" w:rsidR="00C90651" w:rsidRPr="00EA11E4" w:rsidRDefault="00C90651" w:rsidP="00C30D79">
            <w:pPr>
              <w:spacing w:before="60" w:after="60" w:line="240" w:lineRule="auto"/>
              <w:ind w:left="567"/>
              <w:rPr>
                <w:noProof/>
                <w:szCs w:val="24"/>
                <w:lang w:val="en-GB"/>
              </w:rPr>
            </w:pPr>
            <w:r w:rsidRPr="00EA11E4">
              <w:rPr>
                <w:noProof/>
                <w:szCs w:val="24"/>
                <w:lang w:val="en-GB"/>
              </w:rPr>
              <w:t>Total, 0, 1-4, 5-9, 10+.</w:t>
            </w:r>
          </w:p>
          <w:p w14:paraId="6A9415CD" w14:textId="404AA9C1" w:rsidR="00C90651" w:rsidRPr="00EA11E4" w:rsidRDefault="00C90651" w:rsidP="00C30D79">
            <w:pPr>
              <w:spacing w:before="60" w:after="60" w:line="240" w:lineRule="auto"/>
              <w:ind w:left="567"/>
              <w:rPr>
                <w:noProof/>
                <w:szCs w:val="24"/>
                <w:lang w:val="en-GB"/>
              </w:rPr>
            </w:pPr>
            <w:r w:rsidRPr="00EA11E4">
              <w:rPr>
                <w:noProof/>
                <w:szCs w:val="24"/>
                <w:lang w:val="en-GB"/>
              </w:rPr>
              <w:t>Breakdown by number of calendar years of survival</w:t>
            </w:r>
            <w:r w:rsidR="00C30D79" w:rsidRPr="00EA11E4">
              <w:rPr>
                <w:noProof/>
                <w:szCs w:val="24"/>
                <w:lang w:val="en-GB"/>
              </w:rPr>
              <w:t xml:space="preserve"> </w:t>
            </w:r>
            <w:r w:rsidRPr="00EA11E4">
              <w:rPr>
                <w:noProof/>
                <w:szCs w:val="24"/>
                <w:lang w:val="en-GB"/>
              </w:rPr>
              <w:t>1, 2, 3, 4, 5</w:t>
            </w:r>
          </w:p>
        </w:tc>
        <w:tc>
          <w:tcPr>
            <w:tcW w:w="1289" w:type="dxa"/>
            <w:tcBorders>
              <w:bottom w:val="single" w:sz="4" w:space="0" w:color="auto"/>
            </w:tcBorders>
            <w:hideMark/>
          </w:tcPr>
          <w:p w14:paraId="4E155301"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annually</w:t>
            </w:r>
          </w:p>
        </w:tc>
        <w:tc>
          <w:tcPr>
            <w:tcW w:w="1495" w:type="dxa"/>
            <w:tcBorders>
              <w:bottom w:val="single" w:sz="4" w:space="0" w:color="auto"/>
            </w:tcBorders>
            <w:hideMark/>
          </w:tcPr>
          <w:p w14:paraId="231E3F08" w14:textId="02F9AD42" w:rsidR="00C90651" w:rsidRPr="00EA11E4" w:rsidRDefault="00C90651" w:rsidP="00C90651">
            <w:pPr>
              <w:spacing w:before="60" w:after="60" w:line="240" w:lineRule="auto"/>
              <w:jc w:val="center"/>
              <w:rPr>
                <w:noProof/>
                <w:szCs w:val="24"/>
                <w:lang w:val="en-GB"/>
              </w:rPr>
            </w:pPr>
            <w:r w:rsidRPr="00EA11E4">
              <w:rPr>
                <w:noProof/>
                <w:szCs w:val="24"/>
                <w:lang w:val="en-GB"/>
              </w:rPr>
              <w:t>2021</w:t>
            </w:r>
          </w:p>
        </w:tc>
        <w:tc>
          <w:tcPr>
            <w:tcW w:w="1510" w:type="dxa"/>
            <w:tcBorders>
              <w:bottom w:val="single" w:sz="4" w:space="0" w:color="auto"/>
            </w:tcBorders>
            <w:hideMark/>
          </w:tcPr>
          <w:p w14:paraId="5A64DE70"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T + 18 M</w:t>
            </w:r>
          </w:p>
        </w:tc>
      </w:tr>
      <w:tr w:rsidR="0017171A" w:rsidRPr="00EA11E4" w14:paraId="4CB4EAE9" w14:textId="77777777" w:rsidTr="00C30D79">
        <w:trPr>
          <w:trHeight w:val="5610"/>
        </w:trPr>
        <w:tc>
          <w:tcPr>
            <w:tcW w:w="2093" w:type="dxa"/>
            <w:tcBorders>
              <w:bottom w:val="nil"/>
            </w:tcBorders>
            <w:hideMark/>
          </w:tcPr>
          <w:p w14:paraId="0A03C37F" w14:textId="77777777" w:rsidR="00C90651" w:rsidRPr="00EA11E4" w:rsidRDefault="00C90651" w:rsidP="00C30D79">
            <w:pPr>
              <w:pageBreakBefore/>
              <w:spacing w:before="60" w:after="60" w:line="240" w:lineRule="auto"/>
              <w:rPr>
                <w:noProof/>
                <w:szCs w:val="24"/>
                <w:lang w:val="en-GB"/>
              </w:rPr>
            </w:pPr>
            <w:r w:rsidRPr="00EA11E4">
              <w:rPr>
                <w:noProof/>
                <w:szCs w:val="24"/>
                <w:lang w:val="en-GB"/>
              </w:rPr>
              <w:lastRenderedPageBreak/>
              <w:t>Table 12</w:t>
            </w:r>
          </w:p>
        </w:tc>
        <w:tc>
          <w:tcPr>
            <w:tcW w:w="2885" w:type="dxa"/>
            <w:tcBorders>
              <w:bottom w:val="nil"/>
            </w:tcBorders>
            <w:hideMark/>
          </w:tcPr>
          <w:p w14:paraId="4D6F8C78" w14:textId="77777777" w:rsidR="00C90651" w:rsidRPr="00EA11E4" w:rsidRDefault="00C90651" w:rsidP="00C90651">
            <w:pPr>
              <w:spacing w:before="60" w:after="60" w:line="240" w:lineRule="auto"/>
              <w:rPr>
                <w:noProof/>
                <w:szCs w:val="24"/>
                <w:lang w:val="en-GB"/>
              </w:rPr>
            </w:pPr>
            <w:r w:rsidRPr="00EA11E4">
              <w:rPr>
                <w:noProof/>
                <w:szCs w:val="24"/>
                <w:lang w:val="en-GB"/>
              </w:rPr>
              <w:t>Enterprises having the first employee</w:t>
            </w:r>
          </w:p>
        </w:tc>
        <w:tc>
          <w:tcPr>
            <w:tcW w:w="5529" w:type="dxa"/>
            <w:tcBorders>
              <w:bottom w:val="nil"/>
            </w:tcBorders>
            <w:hideMark/>
          </w:tcPr>
          <w:p w14:paraId="4B6CAD50" w14:textId="266455AF" w:rsidR="00C90651" w:rsidRPr="00EA11E4" w:rsidRDefault="00D41D70" w:rsidP="00C30D79">
            <w:pPr>
              <w:spacing w:before="60" w:after="60" w:line="240" w:lineRule="auto"/>
              <w:ind w:left="567" w:hanging="567"/>
              <w:rPr>
                <w:bCs/>
                <w:noProof/>
                <w:szCs w:val="24"/>
                <w:lang w:val="en-GB"/>
              </w:rPr>
            </w:pPr>
            <w:r w:rsidRPr="00EA11E4">
              <w:rPr>
                <w:bCs/>
                <w:noProof/>
                <w:szCs w:val="24"/>
                <w:lang w:val="en-GB"/>
              </w:rPr>
              <w:t>1.</w:t>
            </w:r>
            <w:r w:rsidRPr="00EA11E4">
              <w:rPr>
                <w:bCs/>
                <w:noProof/>
                <w:szCs w:val="24"/>
                <w:lang w:val="en-GB"/>
              </w:rPr>
              <w:tab/>
            </w:r>
            <w:r w:rsidR="00C90651" w:rsidRPr="00EA11E4">
              <w:rPr>
                <w:bCs/>
                <w:noProof/>
                <w:szCs w:val="24"/>
                <w:lang w:val="en-GB"/>
              </w:rPr>
              <w:t>Breakdown by activity and size class of number of employees</w:t>
            </w:r>
          </w:p>
          <w:p w14:paraId="2341A81C" w14:textId="77777777" w:rsidR="00C90651" w:rsidRPr="00EA11E4" w:rsidRDefault="00C90651" w:rsidP="00C30D79">
            <w:pPr>
              <w:spacing w:before="60" w:after="60" w:line="240" w:lineRule="auto"/>
              <w:ind w:left="567"/>
              <w:rPr>
                <w:noProof/>
                <w:szCs w:val="24"/>
                <w:lang w:val="en-GB"/>
              </w:rPr>
            </w:pPr>
            <w:r w:rsidRPr="00EA11E4">
              <w:rPr>
                <w:noProof/>
                <w:szCs w:val="24"/>
                <w:lang w:val="en-GB"/>
              </w:rPr>
              <w:t>Activity breakdown:</w:t>
            </w:r>
          </w:p>
          <w:p w14:paraId="28DB100B" w14:textId="2D73F58F" w:rsidR="00C90651" w:rsidRPr="00EA11E4" w:rsidRDefault="00C30D79" w:rsidP="00C30D79">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Sections;</w:t>
            </w:r>
          </w:p>
          <w:p w14:paraId="77032F9D" w14:textId="208BC7CB" w:rsidR="00C90651" w:rsidRPr="00EA11E4" w:rsidRDefault="00C30D79" w:rsidP="00C30D79">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Aggregates of NACE divisions:</w:t>
            </w:r>
          </w:p>
          <w:p w14:paraId="50468E06" w14:textId="18AB5C7D" w:rsidR="00C90651" w:rsidRPr="00EA11E4" w:rsidRDefault="00C30D79" w:rsidP="00C30D79">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C10+C11+C12, C13+C14, C17+C18, C24+C25, C29+C30, C31+C32;</w:t>
            </w:r>
          </w:p>
          <w:p w14:paraId="3DC35CEA" w14:textId="1DC3C7AD" w:rsidR="00C90651" w:rsidRPr="00EA11E4" w:rsidRDefault="00C30D79" w:rsidP="00C30D79">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divisions:</w:t>
            </w:r>
          </w:p>
          <w:p w14:paraId="72BDD5BD" w14:textId="45F489D2" w:rsidR="00C90651" w:rsidRPr="00EA11E4" w:rsidRDefault="00C30D79" w:rsidP="00C30D79">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C15, C16, C19, C20, C21, C22, C23, C26, C27, C28, C33, S95, S96 and all divisions</w:t>
            </w:r>
            <w:r w:rsidRPr="00EA11E4">
              <w:rPr>
                <w:noProof/>
                <w:szCs w:val="24"/>
                <w:lang w:val="en-GB"/>
              </w:rPr>
              <w:t xml:space="preserve"> </w:t>
            </w:r>
            <w:r w:rsidR="00C90651" w:rsidRPr="00EA11E4">
              <w:rPr>
                <w:noProof/>
                <w:szCs w:val="24"/>
                <w:lang w:val="en-GB"/>
              </w:rPr>
              <w:t>of NACE Sections G, H, I, J, K, L, M, N, P, Q and R;</w:t>
            </w:r>
          </w:p>
          <w:p w14:paraId="77BDA459" w14:textId="38B7A359" w:rsidR="00C90651" w:rsidRPr="00EA11E4" w:rsidRDefault="00C30D79" w:rsidP="00C30D79">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Groups of NACE divisions G47 and J62 and of NACE Sections L, M and N;</w:t>
            </w:r>
          </w:p>
          <w:p w14:paraId="0BB45DF7" w14:textId="20CF478A" w:rsidR="00C90651" w:rsidRPr="00EA11E4" w:rsidRDefault="00C30D79" w:rsidP="00C30D79">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Classes of NACE division J62;</w:t>
            </w:r>
          </w:p>
        </w:tc>
        <w:tc>
          <w:tcPr>
            <w:tcW w:w="1289" w:type="dxa"/>
            <w:tcBorders>
              <w:bottom w:val="nil"/>
            </w:tcBorders>
            <w:hideMark/>
          </w:tcPr>
          <w:p w14:paraId="2185732C"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annually</w:t>
            </w:r>
          </w:p>
        </w:tc>
        <w:tc>
          <w:tcPr>
            <w:tcW w:w="1495" w:type="dxa"/>
            <w:tcBorders>
              <w:bottom w:val="nil"/>
            </w:tcBorders>
            <w:hideMark/>
          </w:tcPr>
          <w:p w14:paraId="17A0196E"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2021</w:t>
            </w:r>
          </w:p>
        </w:tc>
        <w:tc>
          <w:tcPr>
            <w:tcW w:w="1510" w:type="dxa"/>
            <w:tcBorders>
              <w:bottom w:val="nil"/>
            </w:tcBorders>
            <w:hideMark/>
          </w:tcPr>
          <w:p w14:paraId="73FC5E82"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T + 20 M</w:t>
            </w:r>
          </w:p>
        </w:tc>
      </w:tr>
      <w:tr w:rsidR="0017171A" w:rsidRPr="00EA11E4" w14:paraId="11627224" w14:textId="77777777" w:rsidTr="00C30D79">
        <w:trPr>
          <w:trHeight w:val="5977"/>
        </w:trPr>
        <w:tc>
          <w:tcPr>
            <w:tcW w:w="2093" w:type="dxa"/>
            <w:tcBorders>
              <w:top w:val="nil"/>
              <w:bottom w:val="nil"/>
            </w:tcBorders>
          </w:tcPr>
          <w:p w14:paraId="4B8C8FAC" w14:textId="77777777" w:rsidR="00C30D79" w:rsidRPr="00EA11E4" w:rsidRDefault="00C30D79" w:rsidP="00C30D79">
            <w:pPr>
              <w:pageBreakBefore/>
              <w:spacing w:before="60" w:after="60" w:line="240" w:lineRule="auto"/>
              <w:rPr>
                <w:noProof/>
                <w:szCs w:val="24"/>
                <w:lang w:val="en-GB"/>
              </w:rPr>
            </w:pPr>
          </w:p>
        </w:tc>
        <w:tc>
          <w:tcPr>
            <w:tcW w:w="2885" w:type="dxa"/>
            <w:tcBorders>
              <w:top w:val="nil"/>
              <w:bottom w:val="nil"/>
            </w:tcBorders>
          </w:tcPr>
          <w:p w14:paraId="6A708E00" w14:textId="77777777" w:rsidR="00C30D79" w:rsidRPr="00EA11E4" w:rsidRDefault="00C30D79" w:rsidP="00C90651">
            <w:pPr>
              <w:spacing w:before="60" w:after="60" w:line="240" w:lineRule="auto"/>
              <w:rPr>
                <w:noProof/>
                <w:szCs w:val="24"/>
                <w:lang w:val="en-GB"/>
              </w:rPr>
            </w:pPr>
          </w:p>
        </w:tc>
        <w:tc>
          <w:tcPr>
            <w:tcW w:w="5529" w:type="dxa"/>
            <w:tcBorders>
              <w:top w:val="nil"/>
              <w:bottom w:val="nil"/>
            </w:tcBorders>
          </w:tcPr>
          <w:p w14:paraId="0657E99E" w14:textId="77777777" w:rsidR="00C30D79" w:rsidRPr="00EA11E4" w:rsidRDefault="00C30D79" w:rsidP="00C30D79">
            <w:pPr>
              <w:spacing w:before="60" w:after="60" w:line="240" w:lineRule="auto"/>
              <w:ind w:left="567"/>
              <w:rPr>
                <w:noProof/>
                <w:szCs w:val="24"/>
                <w:lang w:val="en-GB"/>
              </w:rPr>
            </w:pPr>
            <w:r w:rsidRPr="00EA11E4">
              <w:rPr>
                <w:noProof/>
                <w:szCs w:val="24"/>
                <w:lang w:val="en-GB"/>
              </w:rPr>
              <w:t>Size class of number of employees breakdown:</w:t>
            </w:r>
          </w:p>
          <w:p w14:paraId="75AA1528" w14:textId="77777777" w:rsidR="00C30D79" w:rsidRPr="00EA11E4" w:rsidRDefault="00C30D79" w:rsidP="00C30D79">
            <w:pPr>
              <w:spacing w:before="60" w:after="60" w:line="240" w:lineRule="auto"/>
              <w:ind w:left="567"/>
              <w:rPr>
                <w:noProof/>
                <w:szCs w:val="24"/>
                <w:lang w:val="en-GB"/>
              </w:rPr>
            </w:pPr>
            <w:r w:rsidRPr="00EA11E4">
              <w:rPr>
                <w:noProof/>
                <w:szCs w:val="24"/>
                <w:lang w:val="en-GB"/>
              </w:rPr>
              <w:t>Total, 1-4 employees, 5-9 employees, 10 and more employees;</w:t>
            </w:r>
          </w:p>
          <w:p w14:paraId="18FA99AB" w14:textId="77777777" w:rsidR="00C30D79" w:rsidRPr="00EA11E4" w:rsidRDefault="00C30D79" w:rsidP="00C30D79">
            <w:pPr>
              <w:spacing w:before="60" w:after="60" w:line="240" w:lineRule="auto"/>
              <w:ind w:left="567" w:hanging="567"/>
              <w:rPr>
                <w:noProof/>
                <w:szCs w:val="24"/>
                <w:lang w:val="en-GB"/>
              </w:rPr>
            </w:pPr>
            <w:r w:rsidRPr="00EA11E4">
              <w:rPr>
                <w:noProof/>
                <w:szCs w:val="24"/>
                <w:lang w:val="en-GB"/>
              </w:rPr>
              <w:t>2.</w:t>
            </w:r>
            <w:r w:rsidRPr="00EA11E4">
              <w:rPr>
                <w:noProof/>
                <w:szCs w:val="24"/>
                <w:lang w:val="en-GB"/>
              </w:rPr>
              <w:tab/>
            </w:r>
            <w:r w:rsidRPr="00EA11E4">
              <w:rPr>
                <w:bCs/>
                <w:noProof/>
                <w:szCs w:val="24"/>
                <w:lang w:val="en-GB"/>
              </w:rPr>
              <w:t>Breakdown</w:t>
            </w:r>
            <w:r w:rsidRPr="00EA11E4">
              <w:rPr>
                <w:noProof/>
                <w:szCs w:val="24"/>
                <w:lang w:val="en-GB"/>
              </w:rPr>
              <w:t xml:space="preserve"> by activity and legal form</w:t>
            </w:r>
          </w:p>
          <w:p w14:paraId="60E5EB98" w14:textId="77777777" w:rsidR="00C30D79" w:rsidRPr="00EA11E4" w:rsidRDefault="00C30D79" w:rsidP="00C30D79">
            <w:pPr>
              <w:spacing w:before="60" w:after="60" w:line="240" w:lineRule="auto"/>
              <w:ind w:left="567"/>
              <w:rPr>
                <w:noProof/>
                <w:szCs w:val="24"/>
                <w:lang w:val="en-GB"/>
              </w:rPr>
            </w:pPr>
            <w:r w:rsidRPr="00EA11E4">
              <w:rPr>
                <w:noProof/>
                <w:szCs w:val="24"/>
                <w:lang w:val="en-GB"/>
              </w:rPr>
              <w:t>Activity breakdown:</w:t>
            </w:r>
          </w:p>
          <w:p w14:paraId="6F8C0214" w14:textId="77777777" w:rsidR="00C30D79" w:rsidRPr="00EA11E4" w:rsidRDefault="00C30D79" w:rsidP="00C30D79">
            <w:pPr>
              <w:spacing w:before="60" w:after="60" w:line="240" w:lineRule="auto"/>
              <w:ind w:left="567"/>
              <w:rPr>
                <w:noProof/>
                <w:szCs w:val="24"/>
                <w:lang w:val="en-GB"/>
              </w:rPr>
            </w:pPr>
            <w:r w:rsidRPr="00EA11E4">
              <w:rPr>
                <w:noProof/>
                <w:szCs w:val="24"/>
                <w:lang w:val="en-GB"/>
              </w:rPr>
              <w:t>same activity breakdown as in breakdown 1</w:t>
            </w:r>
          </w:p>
          <w:p w14:paraId="6938ADA1" w14:textId="77777777" w:rsidR="00C30D79" w:rsidRPr="00EA11E4" w:rsidRDefault="00C30D79" w:rsidP="00C30D79">
            <w:pPr>
              <w:spacing w:before="60" w:after="60" w:line="240" w:lineRule="auto"/>
              <w:ind w:left="567"/>
              <w:rPr>
                <w:noProof/>
                <w:szCs w:val="24"/>
                <w:lang w:val="en-GB"/>
              </w:rPr>
            </w:pPr>
            <w:r w:rsidRPr="00EA11E4">
              <w:rPr>
                <w:noProof/>
                <w:szCs w:val="24"/>
                <w:lang w:val="en-GB"/>
              </w:rPr>
              <w:t>Legal form breakdown:</w:t>
            </w:r>
          </w:p>
          <w:p w14:paraId="3E69D6C6" w14:textId="12E51D6F" w:rsidR="00C30D79" w:rsidRPr="00EA11E4" w:rsidRDefault="00C30D79" w:rsidP="00C30D79">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Total,</w:t>
            </w:r>
          </w:p>
          <w:p w14:paraId="7D61493C" w14:textId="0EE0AFA3" w:rsidR="00C30D79" w:rsidRPr="00EA11E4" w:rsidRDefault="00C30D79" w:rsidP="00C30D79">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personally owned and no limit to personal liability,</w:t>
            </w:r>
          </w:p>
          <w:p w14:paraId="714A65A4" w14:textId="428F20DC" w:rsidR="00C30D79" w:rsidRPr="00EA11E4" w:rsidRDefault="00C30D79" w:rsidP="00C30D79">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private or publicly quoted joint stock companies with limited liability for those owning shares,</w:t>
            </w:r>
          </w:p>
          <w:p w14:paraId="7B049201" w14:textId="6FE263C6" w:rsidR="00C30D79" w:rsidRPr="00EA11E4" w:rsidRDefault="00360DCA" w:rsidP="00C30D79">
            <w:pPr>
              <w:spacing w:before="60" w:after="60" w:line="240" w:lineRule="auto"/>
              <w:ind w:left="1134" w:hanging="567"/>
              <w:rPr>
                <w:bCs/>
                <w:noProof/>
                <w:szCs w:val="24"/>
                <w:lang w:val="en-GB"/>
              </w:rPr>
            </w:pPr>
            <w:r w:rsidRPr="00EA11E4">
              <w:rPr>
                <w:noProof/>
                <w:szCs w:val="24"/>
                <w:lang w:val="en-GB"/>
              </w:rPr>
              <w:t>–</w:t>
            </w:r>
            <w:r w:rsidRPr="00EA11E4">
              <w:rPr>
                <w:noProof/>
                <w:szCs w:val="24"/>
                <w:lang w:val="en-GB"/>
              </w:rPr>
              <w:tab/>
            </w:r>
            <w:r w:rsidR="00C30D79" w:rsidRPr="00EA11E4">
              <w:rPr>
                <w:noProof/>
                <w:szCs w:val="24"/>
                <w:lang w:val="en-GB"/>
              </w:rPr>
              <w:t>personally owned limited and unlimited liability partnerships (Included are also other legal forms such as cooperatives, associations etc.,)</w:t>
            </w:r>
          </w:p>
        </w:tc>
        <w:tc>
          <w:tcPr>
            <w:tcW w:w="1289" w:type="dxa"/>
            <w:tcBorders>
              <w:top w:val="nil"/>
              <w:bottom w:val="nil"/>
            </w:tcBorders>
          </w:tcPr>
          <w:p w14:paraId="796221CD" w14:textId="77777777" w:rsidR="00C30D79" w:rsidRPr="00EA11E4" w:rsidRDefault="00C30D79" w:rsidP="00C90651">
            <w:pPr>
              <w:spacing w:before="60" w:after="60" w:line="240" w:lineRule="auto"/>
              <w:jc w:val="center"/>
              <w:rPr>
                <w:noProof/>
                <w:szCs w:val="24"/>
                <w:lang w:val="en-GB"/>
              </w:rPr>
            </w:pPr>
          </w:p>
        </w:tc>
        <w:tc>
          <w:tcPr>
            <w:tcW w:w="1495" w:type="dxa"/>
            <w:tcBorders>
              <w:top w:val="nil"/>
              <w:bottom w:val="nil"/>
            </w:tcBorders>
          </w:tcPr>
          <w:p w14:paraId="44B7B5FA" w14:textId="77777777" w:rsidR="00C30D79" w:rsidRPr="00EA11E4" w:rsidRDefault="00C30D79" w:rsidP="00C90651">
            <w:pPr>
              <w:spacing w:before="60" w:after="60" w:line="240" w:lineRule="auto"/>
              <w:jc w:val="center"/>
              <w:rPr>
                <w:noProof/>
                <w:szCs w:val="24"/>
                <w:lang w:val="en-GB"/>
              </w:rPr>
            </w:pPr>
          </w:p>
        </w:tc>
        <w:tc>
          <w:tcPr>
            <w:tcW w:w="1510" w:type="dxa"/>
            <w:tcBorders>
              <w:top w:val="nil"/>
              <w:bottom w:val="nil"/>
            </w:tcBorders>
          </w:tcPr>
          <w:p w14:paraId="56CCFF13" w14:textId="77777777" w:rsidR="00C30D79" w:rsidRPr="00EA11E4" w:rsidRDefault="00C30D79" w:rsidP="00C90651">
            <w:pPr>
              <w:spacing w:before="60" w:after="60" w:line="240" w:lineRule="auto"/>
              <w:jc w:val="center"/>
              <w:rPr>
                <w:noProof/>
                <w:szCs w:val="24"/>
                <w:lang w:val="en-GB"/>
              </w:rPr>
            </w:pPr>
          </w:p>
        </w:tc>
      </w:tr>
      <w:tr w:rsidR="0017171A" w:rsidRPr="00EA11E4" w14:paraId="338C823B" w14:textId="77777777" w:rsidTr="00360DCA">
        <w:trPr>
          <w:trHeight w:val="2883"/>
        </w:trPr>
        <w:tc>
          <w:tcPr>
            <w:tcW w:w="2093" w:type="dxa"/>
            <w:tcBorders>
              <w:top w:val="nil"/>
              <w:bottom w:val="single" w:sz="4" w:space="0" w:color="auto"/>
            </w:tcBorders>
          </w:tcPr>
          <w:p w14:paraId="2D1709A0" w14:textId="77777777" w:rsidR="00C30D79" w:rsidRPr="00EA11E4" w:rsidRDefault="00C30D79" w:rsidP="00C30D79">
            <w:pPr>
              <w:pageBreakBefore/>
              <w:spacing w:before="60" w:after="60" w:line="240" w:lineRule="auto"/>
              <w:rPr>
                <w:noProof/>
                <w:szCs w:val="24"/>
                <w:lang w:val="en-GB"/>
              </w:rPr>
            </w:pPr>
          </w:p>
        </w:tc>
        <w:tc>
          <w:tcPr>
            <w:tcW w:w="2885" w:type="dxa"/>
            <w:tcBorders>
              <w:top w:val="nil"/>
              <w:bottom w:val="single" w:sz="4" w:space="0" w:color="auto"/>
            </w:tcBorders>
          </w:tcPr>
          <w:p w14:paraId="67D8FEE3" w14:textId="77777777" w:rsidR="00C30D79" w:rsidRPr="00EA11E4" w:rsidRDefault="00C30D79" w:rsidP="00C90651">
            <w:pPr>
              <w:spacing w:before="60" w:after="60" w:line="240" w:lineRule="auto"/>
              <w:rPr>
                <w:noProof/>
                <w:szCs w:val="24"/>
                <w:lang w:val="en-GB"/>
              </w:rPr>
            </w:pPr>
          </w:p>
        </w:tc>
        <w:tc>
          <w:tcPr>
            <w:tcW w:w="5529" w:type="dxa"/>
            <w:tcBorders>
              <w:top w:val="nil"/>
              <w:bottom w:val="single" w:sz="4" w:space="0" w:color="auto"/>
            </w:tcBorders>
          </w:tcPr>
          <w:p w14:paraId="64F3BA44" w14:textId="1312459C" w:rsidR="00C30D79" w:rsidRPr="00EA11E4" w:rsidRDefault="00C30D79" w:rsidP="00360DCA">
            <w:pPr>
              <w:spacing w:before="60" w:after="60" w:line="240" w:lineRule="auto"/>
              <w:ind w:left="567" w:hanging="567"/>
              <w:rPr>
                <w:noProof/>
                <w:szCs w:val="24"/>
                <w:lang w:val="en-GB"/>
              </w:rPr>
            </w:pPr>
            <w:r w:rsidRPr="00EA11E4">
              <w:rPr>
                <w:noProof/>
                <w:szCs w:val="24"/>
                <w:lang w:val="en-GB"/>
              </w:rPr>
              <w:t>3.</w:t>
            </w:r>
            <w:r w:rsidRPr="00EA11E4">
              <w:rPr>
                <w:noProof/>
                <w:szCs w:val="24"/>
                <w:lang w:val="en-GB"/>
              </w:rPr>
              <w:tab/>
              <w:t xml:space="preserve">Breakdown by activity, size class of number of </w:t>
            </w:r>
            <w:r w:rsidRPr="00EA11E4">
              <w:rPr>
                <w:bCs/>
                <w:noProof/>
                <w:szCs w:val="24"/>
                <w:lang w:val="en-GB"/>
              </w:rPr>
              <w:t>employees</w:t>
            </w:r>
            <w:r w:rsidRPr="00EA11E4">
              <w:rPr>
                <w:noProof/>
                <w:szCs w:val="24"/>
                <w:lang w:val="en-GB"/>
              </w:rPr>
              <w:t xml:space="preserve"> and number of calendar years of</w:t>
            </w:r>
            <w:r w:rsidR="00360DCA" w:rsidRPr="00EA11E4">
              <w:rPr>
                <w:noProof/>
                <w:szCs w:val="24"/>
                <w:lang w:val="en-GB"/>
              </w:rPr>
              <w:t xml:space="preserve"> </w:t>
            </w:r>
            <w:r w:rsidRPr="00EA11E4">
              <w:rPr>
                <w:noProof/>
                <w:szCs w:val="24"/>
                <w:lang w:val="en-GB"/>
              </w:rPr>
              <w:t>Survival</w:t>
            </w:r>
          </w:p>
          <w:p w14:paraId="753DB617" w14:textId="77777777" w:rsidR="00C30D79" w:rsidRPr="00EA11E4" w:rsidRDefault="00C30D79" w:rsidP="00C30D79">
            <w:pPr>
              <w:spacing w:before="60" w:after="60" w:line="240" w:lineRule="auto"/>
              <w:ind w:left="567"/>
              <w:rPr>
                <w:noProof/>
                <w:szCs w:val="24"/>
                <w:lang w:val="en-GB"/>
              </w:rPr>
            </w:pPr>
            <w:r w:rsidRPr="00EA11E4">
              <w:rPr>
                <w:noProof/>
                <w:szCs w:val="24"/>
                <w:lang w:val="en-GB"/>
              </w:rPr>
              <w:t>Activity breakdown: same activity breakdown as in breakdown 1.</w:t>
            </w:r>
          </w:p>
          <w:p w14:paraId="5B7F8611" w14:textId="77777777" w:rsidR="00C30D79" w:rsidRPr="00EA11E4" w:rsidRDefault="00C30D79" w:rsidP="00C30D79">
            <w:pPr>
              <w:spacing w:before="60" w:after="60" w:line="240" w:lineRule="auto"/>
              <w:ind w:left="567"/>
              <w:rPr>
                <w:noProof/>
                <w:szCs w:val="24"/>
                <w:lang w:val="en-GB"/>
              </w:rPr>
            </w:pPr>
            <w:r w:rsidRPr="00EA11E4">
              <w:rPr>
                <w:noProof/>
                <w:szCs w:val="24"/>
                <w:lang w:val="en-GB"/>
              </w:rPr>
              <w:t>Size class of number employees breakdown:</w:t>
            </w:r>
          </w:p>
          <w:p w14:paraId="464721CD" w14:textId="77777777" w:rsidR="00C30D79" w:rsidRPr="00EA11E4" w:rsidRDefault="00C30D79" w:rsidP="00C30D79">
            <w:pPr>
              <w:spacing w:before="60" w:after="60" w:line="240" w:lineRule="auto"/>
              <w:ind w:left="567"/>
              <w:rPr>
                <w:noProof/>
                <w:szCs w:val="24"/>
                <w:lang w:val="en-GB"/>
              </w:rPr>
            </w:pPr>
            <w:r w:rsidRPr="00EA11E4">
              <w:rPr>
                <w:noProof/>
                <w:szCs w:val="24"/>
                <w:lang w:val="en-GB"/>
              </w:rPr>
              <w:t>Total, 0, 1-4, 5-9, 10+</w:t>
            </w:r>
          </w:p>
          <w:p w14:paraId="0AB73A69" w14:textId="25B51AC3" w:rsidR="00C30D79" w:rsidRPr="00EA11E4" w:rsidRDefault="00C30D79" w:rsidP="00360DCA">
            <w:pPr>
              <w:spacing w:before="60" w:after="60" w:line="240" w:lineRule="auto"/>
              <w:ind w:left="567"/>
              <w:rPr>
                <w:noProof/>
                <w:szCs w:val="24"/>
                <w:lang w:val="en-GB"/>
              </w:rPr>
            </w:pPr>
            <w:r w:rsidRPr="00EA11E4">
              <w:rPr>
                <w:noProof/>
                <w:szCs w:val="24"/>
                <w:lang w:val="en-GB"/>
              </w:rPr>
              <w:t>Breakdown by number of calendar years of survival</w:t>
            </w:r>
            <w:r w:rsidR="00360DCA" w:rsidRPr="00EA11E4">
              <w:rPr>
                <w:noProof/>
                <w:szCs w:val="24"/>
                <w:lang w:val="en-GB"/>
              </w:rPr>
              <w:t xml:space="preserve"> </w:t>
            </w:r>
            <w:r w:rsidRPr="00EA11E4">
              <w:rPr>
                <w:noProof/>
                <w:szCs w:val="24"/>
                <w:lang w:val="en-GB"/>
              </w:rPr>
              <w:t>1, 2, 3, 4, 5</w:t>
            </w:r>
          </w:p>
        </w:tc>
        <w:tc>
          <w:tcPr>
            <w:tcW w:w="1289" w:type="dxa"/>
            <w:tcBorders>
              <w:top w:val="nil"/>
              <w:bottom w:val="single" w:sz="4" w:space="0" w:color="auto"/>
            </w:tcBorders>
          </w:tcPr>
          <w:p w14:paraId="32488FDC" w14:textId="77777777" w:rsidR="00C30D79" w:rsidRPr="00EA11E4" w:rsidRDefault="00C30D79" w:rsidP="00C90651">
            <w:pPr>
              <w:spacing w:before="60" w:after="60" w:line="240" w:lineRule="auto"/>
              <w:jc w:val="center"/>
              <w:rPr>
                <w:noProof/>
                <w:szCs w:val="24"/>
                <w:lang w:val="en-GB"/>
              </w:rPr>
            </w:pPr>
          </w:p>
        </w:tc>
        <w:tc>
          <w:tcPr>
            <w:tcW w:w="1495" w:type="dxa"/>
            <w:tcBorders>
              <w:top w:val="nil"/>
              <w:bottom w:val="single" w:sz="4" w:space="0" w:color="auto"/>
            </w:tcBorders>
          </w:tcPr>
          <w:p w14:paraId="24C3A9DD" w14:textId="77777777" w:rsidR="00C30D79" w:rsidRPr="00EA11E4" w:rsidRDefault="00C30D79" w:rsidP="00C90651">
            <w:pPr>
              <w:spacing w:before="60" w:after="60" w:line="240" w:lineRule="auto"/>
              <w:jc w:val="center"/>
              <w:rPr>
                <w:noProof/>
                <w:szCs w:val="24"/>
                <w:lang w:val="en-GB"/>
              </w:rPr>
            </w:pPr>
          </w:p>
        </w:tc>
        <w:tc>
          <w:tcPr>
            <w:tcW w:w="1510" w:type="dxa"/>
            <w:tcBorders>
              <w:top w:val="nil"/>
              <w:bottom w:val="single" w:sz="4" w:space="0" w:color="auto"/>
            </w:tcBorders>
          </w:tcPr>
          <w:p w14:paraId="01584CF2" w14:textId="77777777" w:rsidR="00C30D79" w:rsidRPr="00EA11E4" w:rsidRDefault="00C30D79" w:rsidP="00C90651">
            <w:pPr>
              <w:spacing w:before="60" w:after="60" w:line="240" w:lineRule="auto"/>
              <w:jc w:val="center"/>
              <w:rPr>
                <w:noProof/>
                <w:szCs w:val="24"/>
                <w:lang w:val="en-GB"/>
              </w:rPr>
            </w:pPr>
          </w:p>
        </w:tc>
      </w:tr>
      <w:tr w:rsidR="0017171A" w:rsidRPr="00EA11E4" w14:paraId="408A829E" w14:textId="77777777" w:rsidTr="00506342">
        <w:trPr>
          <w:trHeight w:val="5542"/>
        </w:trPr>
        <w:tc>
          <w:tcPr>
            <w:tcW w:w="2093" w:type="dxa"/>
            <w:tcBorders>
              <w:bottom w:val="nil"/>
            </w:tcBorders>
            <w:hideMark/>
          </w:tcPr>
          <w:p w14:paraId="53A4D817" w14:textId="77777777" w:rsidR="00C90651" w:rsidRPr="00EA11E4" w:rsidRDefault="00C90651" w:rsidP="00360DCA">
            <w:pPr>
              <w:pageBreakBefore/>
              <w:spacing w:before="60" w:after="60" w:line="240" w:lineRule="auto"/>
              <w:rPr>
                <w:noProof/>
                <w:szCs w:val="24"/>
                <w:lang w:val="en-GB"/>
              </w:rPr>
            </w:pPr>
            <w:r w:rsidRPr="00EA11E4">
              <w:rPr>
                <w:noProof/>
                <w:szCs w:val="24"/>
                <w:lang w:val="en-GB"/>
              </w:rPr>
              <w:lastRenderedPageBreak/>
              <w:t>Table 12</w:t>
            </w:r>
          </w:p>
        </w:tc>
        <w:tc>
          <w:tcPr>
            <w:tcW w:w="2885" w:type="dxa"/>
            <w:tcBorders>
              <w:bottom w:val="nil"/>
            </w:tcBorders>
            <w:hideMark/>
          </w:tcPr>
          <w:p w14:paraId="7602D653" w14:textId="77777777" w:rsidR="00C90651" w:rsidRPr="00EA11E4" w:rsidRDefault="00C90651" w:rsidP="00C90651">
            <w:pPr>
              <w:spacing w:before="60" w:after="60" w:line="240" w:lineRule="auto"/>
              <w:rPr>
                <w:noProof/>
                <w:szCs w:val="24"/>
                <w:lang w:val="en-GB"/>
              </w:rPr>
            </w:pPr>
            <w:r w:rsidRPr="00EA11E4">
              <w:rPr>
                <w:noProof/>
                <w:szCs w:val="24"/>
                <w:lang w:val="en-GB"/>
              </w:rPr>
              <w:t>Enterprises having no employees anymore</w:t>
            </w:r>
          </w:p>
        </w:tc>
        <w:tc>
          <w:tcPr>
            <w:tcW w:w="5529" w:type="dxa"/>
            <w:tcBorders>
              <w:bottom w:val="nil"/>
            </w:tcBorders>
            <w:hideMark/>
          </w:tcPr>
          <w:p w14:paraId="65E52489" w14:textId="388AE8AB" w:rsidR="00C90651" w:rsidRPr="00EA11E4" w:rsidRDefault="00D41D70" w:rsidP="00360DCA">
            <w:pPr>
              <w:spacing w:before="60" w:after="60" w:line="240" w:lineRule="auto"/>
              <w:ind w:left="567" w:hanging="567"/>
              <w:rPr>
                <w:bCs/>
                <w:noProof/>
                <w:szCs w:val="24"/>
                <w:lang w:val="en-GB"/>
              </w:rPr>
            </w:pPr>
            <w:r w:rsidRPr="00EA11E4">
              <w:rPr>
                <w:bCs/>
                <w:noProof/>
                <w:szCs w:val="24"/>
                <w:lang w:val="en-GB"/>
              </w:rPr>
              <w:t>1.</w:t>
            </w:r>
            <w:r w:rsidRPr="00EA11E4">
              <w:rPr>
                <w:bCs/>
                <w:noProof/>
                <w:szCs w:val="24"/>
                <w:lang w:val="en-GB"/>
              </w:rPr>
              <w:tab/>
            </w:r>
            <w:r w:rsidR="00C90651" w:rsidRPr="00EA11E4">
              <w:rPr>
                <w:bCs/>
                <w:noProof/>
                <w:szCs w:val="24"/>
                <w:lang w:val="en-GB"/>
              </w:rPr>
              <w:t>Breakdown by activity and size class of number of employees</w:t>
            </w:r>
          </w:p>
          <w:p w14:paraId="22B79BAD" w14:textId="77777777" w:rsidR="00C90651" w:rsidRPr="00EA11E4" w:rsidRDefault="00C90651" w:rsidP="00360DCA">
            <w:pPr>
              <w:spacing w:before="60" w:after="60" w:line="240" w:lineRule="auto"/>
              <w:ind w:left="567"/>
              <w:rPr>
                <w:noProof/>
                <w:szCs w:val="24"/>
                <w:lang w:val="en-GB"/>
              </w:rPr>
            </w:pPr>
            <w:r w:rsidRPr="00EA11E4">
              <w:rPr>
                <w:noProof/>
                <w:szCs w:val="24"/>
                <w:lang w:val="en-GB"/>
              </w:rPr>
              <w:t>Activity breakdown:</w:t>
            </w:r>
          </w:p>
          <w:p w14:paraId="78DBF1A5" w14:textId="177C030E" w:rsidR="00C90651" w:rsidRPr="00EA11E4" w:rsidRDefault="00360DCA" w:rsidP="00360DCA">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Sections;</w:t>
            </w:r>
          </w:p>
          <w:p w14:paraId="28D230D1" w14:textId="5D1AE016" w:rsidR="00C90651" w:rsidRPr="00EA11E4" w:rsidRDefault="00360DCA" w:rsidP="00360DCA">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Aggregates of NACE divisions:</w:t>
            </w:r>
          </w:p>
          <w:p w14:paraId="22A78EBB" w14:textId="6A43A88B" w:rsidR="00C90651" w:rsidRPr="00EA11E4" w:rsidRDefault="00360DCA" w:rsidP="00506342">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C10+C11+C12, C13+C14, C17+C18, C24+C25, C29+C30, C31+C32;</w:t>
            </w:r>
          </w:p>
          <w:p w14:paraId="111B5661" w14:textId="351F1B90" w:rsidR="00C90651" w:rsidRPr="00EA11E4" w:rsidRDefault="00360DCA" w:rsidP="00360DCA">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divisions:</w:t>
            </w:r>
          </w:p>
          <w:p w14:paraId="49D1E326" w14:textId="64551210" w:rsidR="00C90651" w:rsidRPr="00EA11E4" w:rsidRDefault="00360DCA" w:rsidP="00506342">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C15, C16, C19, C20, C21, C22, C23, C26, C27, C28, C33, S95, S96 and all divisions</w:t>
            </w:r>
            <w:r w:rsidRPr="00EA11E4">
              <w:rPr>
                <w:noProof/>
                <w:szCs w:val="24"/>
                <w:lang w:val="en-GB"/>
              </w:rPr>
              <w:t xml:space="preserve"> </w:t>
            </w:r>
            <w:r w:rsidR="00C90651" w:rsidRPr="00EA11E4">
              <w:rPr>
                <w:noProof/>
                <w:szCs w:val="24"/>
                <w:lang w:val="en-GB"/>
              </w:rPr>
              <w:t>of NACE Sections G, H, I, J, K, L, M, N, P, Q and R;</w:t>
            </w:r>
          </w:p>
          <w:p w14:paraId="1403F383" w14:textId="3818C694" w:rsidR="00C90651" w:rsidRPr="00EA11E4" w:rsidRDefault="00360DCA" w:rsidP="00360DCA">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Groups of NACE divisions G47 and J62 and of NACE Sections L, M and N;</w:t>
            </w:r>
          </w:p>
          <w:p w14:paraId="51BB1058" w14:textId="652BA45A" w:rsidR="00C90651" w:rsidRPr="00EA11E4" w:rsidRDefault="00360DCA" w:rsidP="00360DCA">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Classes of NACE division J62;</w:t>
            </w:r>
          </w:p>
        </w:tc>
        <w:tc>
          <w:tcPr>
            <w:tcW w:w="1289" w:type="dxa"/>
            <w:tcBorders>
              <w:bottom w:val="nil"/>
            </w:tcBorders>
            <w:hideMark/>
          </w:tcPr>
          <w:p w14:paraId="106EE427"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annually</w:t>
            </w:r>
          </w:p>
        </w:tc>
        <w:tc>
          <w:tcPr>
            <w:tcW w:w="1495" w:type="dxa"/>
            <w:tcBorders>
              <w:bottom w:val="nil"/>
            </w:tcBorders>
            <w:hideMark/>
          </w:tcPr>
          <w:p w14:paraId="09335A07" w14:textId="30E9A977" w:rsidR="00C90651" w:rsidRPr="00EA11E4" w:rsidRDefault="00C90651" w:rsidP="00C90651">
            <w:pPr>
              <w:spacing w:before="60" w:after="60" w:line="240" w:lineRule="auto"/>
              <w:jc w:val="center"/>
              <w:rPr>
                <w:noProof/>
                <w:szCs w:val="24"/>
                <w:lang w:val="en-GB"/>
              </w:rPr>
            </w:pPr>
            <w:r w:rsidRPr="00EA11E4">
              <w:rPr>
                <w:noProof/>
                <w:szCs w:val="24"/>
                <w:lang w:val="en-GB"/>
              </w:rPr>
              <w:t>2021</w:t>
            </w:r>
          </w:p>
        </w:tc>
        <w:tc>
          <w:tcPr>
            <w:tcW w:w="1510" w:type="dxa"/>
            <w:tcBorders>
              <w:bottom w:val="nil"/>
            </w:tcBorders>
            <w:hideMark/>
          </w:tcPr>
          <w:p w14:paraId="12117851" w14:textId="0F171127" w:rsidR="00C90651" w:rsidRPr="00EA11E4" w:rsidRDefault="00C90651" w:rsidP="00C90651">
            <w:pPr>
              <w:spacing w:before="60" w:after="60" w:line="240" w:lineRule="auto"/>
              <w:jc w:val="center"/>
              <w:rPr>
                <w:noProof/>
                <w:szCs w:val="24"/>
                <w:lang w:val="en-GB"/>
              </w:rPr>
            </w:pPr>
            <w:r w:rsidRPr="00EA11E4">
              <w:rPr>
                <w:noProof/>
                <w:szCs w:val="24"/>
                <w:lang w:val="en-GB"/>
              </w:rPr>
              <w:t>T + 32 M</w:t>
            </w:r>
          </w:p>
        </w:tc>
      </w:tr>
      <w:tr w:rsidR="0017171A" w:rsidRPr="00EA11E4" w14:paraId="0C18EC72" w14:textId="77777777" w:rsidTr="00506342">
        <w:trPr>
          <w:trHeight w:val="5773"/>
        </w:trPr>
        <w:tc>
          <w:tcPr>
            <w:tcW w:w="2093" w:type="dxa"/>
            <w:tcBorders>
              <w:top w:val="nil"/>
              <w:bottom w:val="nil"/>
            </w:tcBorders>
          </w:tcPr>
          <w:p w14:paraId="7BB209D2" w14:textId="77777777" w:rsidR="00360DCA" w:rsidRPr="00EA11E4" w:rsidRDefault="00360DCA" w:rsidP="00360DCA">
            <w:pPr>
              <w:pageBreakBefore/>
              <w:spacing w:before="60" w:after="60" w:line="240" w:lineRule="auto"/>
              <w:rPr>
                <w:noProof/>
                <w:szCs w:val="24"/>
                <w:lang w:val="en-GB"/>
              </w:rPr>
            </w:pPr>
          </w:p>
        </w:tc>
        <w:tc>
          <w:tcPr>
            <w:tcW w:w="2885" w:type="dxa"/>
            <w:tcBorders>
              <w:top w:val="nil"/>
              <w:bottom w:val="nil"/>
            </w:tcBorders>
          </w:tcPr>
          <w:p w14:paraId="782FBF36" w14:textId="77777777" w:rsidR="00360DCA" w:rsidRPr="00EA11E4" w:rsidRDefault="00360DCA" w:rsidP="00C90651">
            <w:pPr>
              <w:spacing w:before="60" w:after="60" w:line="240" w:lineRule="auto"/>
              <w:rPr>
                <w:noProof/>
                <w:szCs w:val="24"/>
                <w:lang w:val="en-GB"/>
              </w:rPr>
            </w:pPr>
          </w:p>
        </w:tc>
        <w:tc>
          <w:tcPr>
            <w:tcW w:w="5529" w:type="dxa"/>
            <w:tcBorders>
              <w:top w:val="nil"/>
              <w:bottom w:val="nil"/>
            </w:tcBorders>
          </w:tcPr>
          <w:p w14:paraId="5B4CE730" w14:textId="77777777" w:rsidR="00360DCA" w:rsidRPr="00EA11E4" w:rsidRDefault="00360DCA" w:rsidP="00360DCA">
            <w:pPr>
              <w:spacing w:before="60" w:after="60" w:line="240" w:lineRule="auto"/>
              <w:ind w:left="567"/>
              <w:rPr>
                <w:noProof/>
                <w:szCs w:val="24"/>
                <w:lang w:val="en-GB"/>
              </w:rPr>
            </w:pPr>
            <w:r w:rsidRPr="00EA11E4">
              <w:rPr>
                <w:noProof/>
                <w:szCs w:val="24"/>
                <w:lang w:val="en-GB"/>
              </w:rPr>
              <w:t>Size class of number of employees breakdown:</w:t>
            </w:r>
          </w:p>
          <w:p w14:paraId="304E0005" w14:textId="0D1EC23E" w:rsidR="00360DCA" w:rsidRPr="00EA11E4" w:rsidRDefault="00360DCA" w:rsidP="00360DCA">
            <w:pPr>
              <w:spacing w:before="60" w:after="60" w:line="240" w:lineRule="auto"/>
              <w:ind w:left="567"/>
              <w:rPr>
                <w:noProof/>
                <w:szCs w:val="24"/>
                <w:lang w:val="en-GB"/>
              </w:rPr>
            </w:pPr>
            <w:r w:rsidRPr="00EA11E4">
              <w:rPr>
                <w:noProof/>
                <w:szCs w:val="24"/>
                <w:lang w:val="en-GB"/>
              </w:rPr>
              <w:t>Total, 1-4 employees, 5-9 employees, 10 and more employees;</w:t>
            </w:r>
          </w:p>
          <w:p w14:paraId="3B6382A7" w14:textId="77777777" w:rsidR="00360DCA" w:rsidRPr="00EA11E4" w:rsidRDefault="00360DCA" w:rsidP="00506342">
            <w:pPr>
              <w:spacing w:before="60" w:after="60" w:line="240" w:lineRule="auto"/>
              <w:ind w:left="567" w:hanging="567"/>
              <w:rPr>
                <w:noProof/>
                <w:szCs w:val="24"/>
                <w:lang w:val="en-GB"/>
              </w:rPr>
            </w:pPr>
            <w:r w:rsidRPr="00EA11E4">
              <w:rPr>
                <w:noProof/>
                <w:szCs w:val="24"/>
                <w:lang w:val="en-GB"/>
              </w:rPr>
              <w:t>2.</w:t>
            </w:r>
            <w:r w:rsidRPr="00EA11E4">
              <w:rPr>
                <w:noProof/>
                <w:szCs w:val="24"/>
                <w:lang w:val="en-GB"/>
              </w:rPr>
              <w:tab/>
            </w:r>
            <w:r w:rsidRPr="00EA11E4">
              <w:rPr>
                <w:bCs/>
                <w:noProof/>
                <w:szCs w:val="24"/>
                <w:lang w:val="en-GB"/>
              </w:rPr>
              <w:t>Breakdown</w:t>
            </w:r>
            <w:r w:rsidRPr="00EA11E4">
              <w:rPr>
                <w:noProof/>
                <w:szCs w:val="24"/>
                <w:lang w:val="en-GB"/>
              </w:rPr>
              <w:t xml:space="preserve"> by activity and legal form</w:t>
            </w:r>
          </w:p>
          <w:p w14:paraId="73981B67" w14:textId="77777777" w:rsidR="00360DCA" w:rsidRPr="00EA11E4" w:rsidRDefault="00360DCA" w:rsidP="00506342">
            <w:pPr>
              <w:spacing w:before="60" w:after="60" w:line="240" w:lineRule="auto"/>
              <w:ind w:left="567"/>
              <w:rPr>
                <w:noProof/>
                <w:szCs w:val="24"/>
                <w:lang w:val="en-GB"/>
              </w:rPr>
            </w:pPr>
            <w:r w:rsidRPr="00EA11E4">
              <w:rPr>
                <w:noProof/>
                <w:szCs w:val="24"/>
                <w:lang w:val="en-GB"/>
              </w:rPr>
              <w:t>Activity breakdown:</w:t>
            </w:r>
          </w:p>
          <w:p w14:paraId="2D603D59" w14:textId="77777777" w:rsidR="00360DCA" w:rsidRPr="00EA11E4" w:rsidRDefault="00360DCA" w:rsidP="00506342">
            <w:pPr>
              <w:spacing w:before="60" w:after="60" w:line="240" w:lineRule="auto"/>
              <w:ind w:left="567"/>
              <w:rPr>
                <w:noProof/>
                <w:szCs w:val="24"/>
                <w:lang w:val="en-GB"/>
              </w:rPr>
            </w:pPr>
            <w:r w:rsidRPr="00EA11E4">
              <w:rPr>
                <w:noProof/>
                <w:szCs w:val="24"/>
                <w:lang w:val="en-GB"/>
              </w:rPr>
              <w:t>same activity breakdown as in breakdown 1</w:t>
            </w:r>
          </w:p>
          <w:p w14:paraId="601E4DC8" w14:textId="77777777" w:rsidR="00360DCA" w:rsidRPr="00EA11E4" w:rsidRDefault="00360DCA" w:rsidP="00506342">
            <w:pPr>
              <w:spacing w:before="60" w:after="60" w:line="240" w:lineRule="auto"/>
              <w:ind w:left="567"/>
              <w:rPr>
                <w:noProof/>
                <w:szCs w:val="24"/>
                <w:lang w:val="en-GB"/>
              </w:rPr>
            </w:pPr>
            <w:r w:rsidRPr="00EA11E4">
              <w:rPr>
                <w:noProof/>
                <w:szCs w:val="24"/>
                <w:lang w:val="en-GB"/>
              </w:rPr>
              <w:t>Legal form breakdown:</w:t>
            </w:r>
          </w:p>
          <w:p w14:paraId="059AD251" w14:textId="52BEF74B" w:rsidR="00360DCA" w:rsidRPr="00EA11E4" w:rsidRDefault="00506342" w:rsidP="00506342">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360DCA" w:rsidRPr="00EA11E4">
              <w:rPr>
                <w:noProof/>
                <w:szCs w:val="24"/>
                <w:lang w:val="en-GB"/>
              </w:rPr>
              <w:t>Total,</w:t>
            </w:r>
          </w:p>
          <w:p w14:paraId="1F832D0B" w14:textId="76C903F1" w:rsidR="00360DCA" w:rsidRPr="00EA11E4" w:rsidRDefault="00506342" w:rsidP="00506342">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360DCA" w:rsidRPr="00EA11E4">
              <w:rPr>
                <w:noProof/>
                <w:szCs w:val="24"/>
                <w:lang w:val="en-GB"/>
              </w:rPr>
              <w:t>personally owned and no limit to personal liability,</w:t>
            </w:r>
          </w:p>
          <w:p w14:paraId="3AFBEF88" w14:textId="44CA390D" w:rsidR="00360DCA" w:rsidRPr="00EA11E4" w:rsidRDefault="00506342" w:rsidP="00506342">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360DCA" w:rsidRPr="00EA11E4">
              <w:rPr>
                <w:noProof/>
                <w:szCs w:val="24"/>
                <w:lang w:val="en-GB"/>
              </w:rPr>
              <w:t>private or publicly quoted joint stock companies with limited liability for those owning</w:t>
            </w:r>
            <w:r w:rsidRPr="00EA11E4">
              <w:rPr>
                <w:noProof/>
                <w:szCs w:val="24"/>
                <w:lang w:val="en-GB"/>
              </w:rPr>
              <w:t xml:space="preserve"> </w:t>
            </w:r>
            <w:r w:rsidR="00360DCA" w:rsidRPr="00EA11E4">
              <w:rPr>
                <w:noProof/>
                <w:szCs w:val="24"/>
                <w:lang w:val="en-GB"/>
              </w:rPr>
              <w:t>shares,</w:t>
            </w:r>
          </w:p>
          <w:p w14:paraId="5AC7799F" w14:textId="4D5E9AA3" w:rsidR="00360DCA" w:rsidRPr="00EA11E4" w:rsidRDefault="00506342" w:rsidP="00506342">
            <w:pPr>
              <w:spacing w:before="60" w:after="60" w:line="240" w:lineRule="auto"/>
              <w:ind w:left="1134" w:hanging="567"/>
              <w:rPr>
                <w:bCs/>
                <w:noProof/>
                <w:szCs w:val="24"/>
                <w:lang w:val="en-GB"/>
              </w:rPr>
            </w:pPr>
            <w:r w:rsidRPr="00EA11E4">
              <w:rPr>
                <w:noProof/>
                <w:szCs w:val="24"/>
                <w:lang w:val="en-GB"/>
              </w:rPr>
              <w:t>–</w:t>
            </w:r>
            <w:r w:rsidRPr="00EA11E4">
              <w:rPr>
                <w:noProof/>
                <w:szCs w:val="24"/>
                <w:lang w:val="en-GB"/>
              </w:rPr>
              <w:tab/>
            </w:r>
            <w:r w:rsidR="00360DCA" w:rsidRPr="00EA11E4">
              <w:rPr>
                <w:noProof/>
                <w:szCs w:val="24"/>
                <w:lang w:val="en-GB"/>
              </w:rPr>
              <w:t>personally owned limited and unlimited liability partnerships (Included are also other legal</w:t>
            </w:r>
            <w:r w:rsidRPr="00EA11E4">
              <w:rPr>
                <w:noProof/>
                <w:szCs w:val="24"/>
                <w:lang w:val="en-GB"/>
              </w:rPr>
              <w:t xml:space="preserve"> </w:t>
            </w:r>
            <w:r w:rsidR="00360DCA" w:rsidRPr="00EA11E4">
              <w:rPr>
                <w:noProof/>
                <w:szCs w:val="24"/>
                <w:lang w:val="en-GB"/>
              </w:rPr>
              <w:t>forms such as cooperatives, associations etc.,)</w:t>
            </w:r>
          </w:p>
        </w:tc>
        <w:tc>
          <w:tcPr>
            <w:tcW w:w="1289" w:type="dxa"/>
            <w:tcBorders>
              <w:top w:val="nil"/>
              <w:bottom w:val="nil"/>
            </w:tcBorders>
          </w:tcPr>
          <w:p w14:paraId="31919E1B" w14:textId="77777777" w:rsidR="00360DCA" w:rsidRPr="00EA11E4" w:rsidRDefault="00360DCA" w:rsidP="00C90651">
            <w:pPr>
              <w:spacing w:before="60" w:after="60" w:line="240" w:lineRule="auto"/>
              <w:jc w:val="center"/>
              <w:rPr>
                <w:noProof/>
                <w:szCs w:val="24"/>
                <w:lang w:val="en-GB"/>
              </w:rPr>
            </w:pPr>
          </w:p>
        </w:tc>
        <w:tc>
          <w:tcPr>
            <w:tcW w:w="1495" w:type="dxa"/>
            <w:tcBorders>
              <w:top w:val="nil"/>
              <w:bottom w:val="nil"/>
            </w:tcBorders>
          </w:tcPr>
          <w:p w14:paraId="3A6B4761" w14:textId="77777777" w:rsidR="00360DCA" w:rsidRPr="00EA11E4" w:rsidRDefault="00360DCA" w:rsidP="00C90651">
            <w:pPr>
              <w:spacing w:before="60" w:after="60" w:line="240" w:lineRule="auto"/>
              <w:jc w:val="center"/>
              <w:rPr>
                <w:noProof/>
                <w:szCs w:val="24"/>
                <w:lang w:val="en-GB"/>
              </w:rPr>
            </w:pPr>
          </w:p>
        </w:tc>
        <w:tc>
          <w:tcPr>
            <w:tcW w:w="1510" w:type="dxa"/>
            <w:tcBorders>
              <w:top w:val="nil"/>
              <w:bottom w:val="nil"/>
            </w:tcBorders>
          </w:tcPr>
          <w:p w14:paraId="409E1859" w14:textId="77777777" w:rsidR="00360DCA" w:rsidRPr="00EA11E4" w:rsidRDefault="00360DCA" w:rsidP="00C90651">
            <w:pPr>
              <w:spacing w:before="60" w:after="60" w:line="240" w:lineRule="auto"/>
              <w:jc w:val="center"/>
              <w:rPr>
                <w:noProof/>
                <w:szCs w:val="24"/>
                <w:lang w:val="en-GB"/>
              </w:rPr>
            </w:pPr>
          </w:p>
        </w:tc>
      </w:tr>
      <w:tr w:rsidR="0017171A" w:rsidRPr="00EA11E4" w14:paraId="16D1D02E" w14:textId="77777777" w:rsidTr="00506342">
        <w:trPr>
          <w:trHeight w:val="2599"/>
        </w:trPr>
        <w:tc>
          <w:tcPr>
            <w:tcW w:w="2093" w:type="dxa"/>
            <w:tcBorders>
              <w:top w:val="nil"/>
            </w:tcBorders>
          </w:tcPr>
          <w:p w14:paraId="560DD9B3" w14:textId="77777777" w:rsidR="00506342" w:rsidRPr="00EA11E4" w:rsidRDefault="00506342" w:rsidP="00360DCA">
            <w:pPr>
              <w:pageBreakBefore/>
              <w:spacing w:before="60" w:after="60" w:line="240" w:lineRule="auto"/>
              <w:rPr>
                <w:noProof/>
                <w:szCs w:val="24"/>
                <w:lang w:val="en-GB"/>
              </w:rPr>
            </w:pPr>
          </w:p>
        </w:tc>
        <w:tc>
          <w:tcPr>
            <w:tcW w:w="2885" w:type="dxa"/>
            <w:tcBorders>
              <w:top w:val="nil"/>
            </w:tcBorders>
          </w:tcPr>
          <w:p w14:paraId="6C658BFB" w14:textId="77777777" w:rsidR="00506342" w:rsidRPr="00EA11E4" w:rsidRDefault="00506342" w:rsidP="00C90651">
            <w:pPr>
              <w:spacing w:before="60" w:after="60" w:line="240" w:lineRule="auto"/>
              <w:rPr>
                <w:noProof/>
                <w:szCs w:val="24"/>
                <w:lang w:val="en-GB"/>
              </w:rPr>
            </w:pPr>
          </w:p>
        </w:tc>
        <w:tc>
          <w:tcPr>
            <w:tcW w:w="5529" w:type="dxa"/>
            <w:tcBorders>
              <w:top w:val="nil"/>
            </w:tcBorders>
          </w:tcPr>
          <w:p w14:paraId="046DE68D" w14:textId="33BA36C1" w:rsidR="00506342" w:rsidRPr="00EA11E4" w:rsidRDefault="00506342" w:rsidP="00506342">
            <w:pPr>
              <w:spacing w:before="60" w:after="60" w:line="240" w:lineRule="auto"/>
              <w:ind w:left="567" w:hanging="567"/>
              <w:rPr>
                <w:noProof/>
                <w:szCs w:val="24"/>
                <w:lang w:val="en-GB"/>
              </w:rPr>
            </w:pPr>
            <w:r w:rsidRPr="00EA11E4">
              <w:rPr>
                <w:noProof/>
                <w:szCs w:val="24"/>
                <w:lang w:val="en-GB"/>
              </w:rPr>
              <w:t>3.</w:t>
            </w:r>
            <w:r w:rsidRPr="00EA11E4">
              <w:rPr>
                <w:noProof/>
                <w:szCs w:val="24"/>
                <w:lang w:val="en-GB"/>
              </w:rPr>
              <w:tab/>
              <w:t xml:space="preserve">Breakdown by activity, size class of number of </w:t>
            </w:r>
            <w:r w:rsidRPr="00EA11E4">
              <w:rPr>
                <w:bCs/>
                <w:noProof/>
                <w:szCs w:val="24"/>
                <w:lang w:val="en-GB"/>
              </w:rPr>
              <w:t>employees</w:t>
            </w:r>
            <w:r w:rsidRPr="00EA11E4">
              <w:rPr>
                <w:noProof/>
                <w:szCs w:val="24"/>
                <w:lang w:val="en-GB"/>
              </w:rPr>
              <w:t xml:space="preserve"> and number of calendar years of Survival</w:t>
            </w:r>
          </w:p>
          <w:p w14:paraId="0732616E" w14:textId="77777777" w:rsidR="00506342" w:rsidRPr="00EA11E4" w:rsidRDefault="00506342" w:rsidP="00506342">
            <w:pPr>
              <w:spacing w:before="60" w:after="60" w:line="240" w:lineRule="auto"/>
              <w:ind w:left="567"/>
              <w:rPr>
                <w:noProof/>
                <w:szCs w:val="24"/>
                <w:lang w:val="en-GB"/>
              </w:rPr>
            </w:pPr>
            <w:r w:rsidRPr="00EA11E4">
              <w:rPr>
                <w:noProof/>
                <w:szCs w:val="24"/>
                <w:lang w:val="en-GB"/>
              </w:rPr>
              <w:t>Activity breakdown: same activity breakdown as in breakdown 1.</w:t>
            </w:r>
          </w:p>
          <w:p w14:paraId="32D060E6" w14:textId="77777777" w:rsidR="00506342" w:rsidRPr="00EA11E4" w:rsidRDefault="00506342" w:rsidP="00506342">
            <w:pPr>
              <w:spacing w:before="60" w:after="60" w:line="240" w:lineRule="auto"/>
              <w:ind w:left="567"/>
              <w:rPr>
                <w:noProof/>
                <w:szCs w:val="24"/>
                <w:lang w:val="en-GB"/>
              </w:rPr>
            </w:pPr>
            <w:r w:rsidRPr="00EA11E4">
              <w:rPr>
                <w:noProof/>
                <w:szCs w:val="24"/>
                <w:lang w:val="en-GB"/>
              </w:rPr>
              <w:t>Size class of number employees breakdown:</w:t>
            </w:r>
          </w:p>
          <w:p w14:paraId="7F222A46" w14:textId="77777777" w:rsidR="00506342" w:rsidRPr="00EA11E4" w:rsidRDefault="00506342" w:rsidP="00506342">
            <w:pPr>
              <w:spacing w:before="60" w:after="60" w:line="240" w:lineRule="auto"/>
              <w:ind w:left="567"/>
              <w:rPr>
                <w:noProof/>
                <w:szCs w:val="24"/>
                <w:lang w:val="en-GB"/>
              </w:rPr>
            </w:pPr>
            <w:r w:rsidRPr="00EA11E4">
              <w:rPr>
                <w:noProof/>
                <w:szCs w:val="24"/>
                <w:lang w:val="en-GB"/>
              </w:rPr>
              <w:t>Total, 0, 1-4, 5-9, 10+</w:t>
            </w:r>
          </w:p>
          <w:p w14:paraId="0EB801DD" w14:textId="22117CE8" w:rsidR="00506342" w:rsidRPr="00EA11E4" w:rsidRDefault="00506342" w:rsidP="00506342">
            <w:pPr>
              <w:spacing w:before="60" w:after="60" w:line="240" w:lineRule="auto"/>
              <w:ind w:left="567"/>
              <w:rPr>
                <w:noProof/>
                <w:szCs w:val="24"/>
                <w:lang w:val="en-GB"/>
              </w:rPr>
            </w:pPr>
            <w:r w:rsidRPr="00EA11E4">
              <w:rPr>
                <w:noProof/>
                <w:szCs w:val="24"/>
                <w:lang w:val="en-GB"/>
              </w:rPr>
              <w:t>Breakdown by number of calendar years of survival 1, 2, 3, 4, 5</w:t>
            </w:r>
          </w:p>
        </w:tc>
        <w:tc>
          <w:tcPr>
            <w:tcW w:w="1289" w:type="dxa"/>
            <w:tcBorders>
              <w:top w:val="nil"/>
            </w:tcBorders>
          </w:tcPr>
          <w:p w14:paraId="442C417E" w14:textId="77777777" w:rsidR="00506342" w:rsidRPr="00EA11E4" w:rsidRDefault="00506342" w:rsidP="00C90651">
            <w:pPr>
              <w:spacing w:before="60" w:after="60" w:line="240" w:lineRule="auto"/>
              <w:jc w:val="center"/>
              <w:rPr>
                <w:noProof/>
                <w:szCs w:val="24"/>
                <w:lang w:val="en-GB"/>
              </w:rPr>
            </w:pPr>
          </w:p>
        </w:tc>
        <w:tc>
          <w:tcPr>
            <w:tcW w:w="1495" w:type="dxa"/>
            <w:tcBorders>
              <w:top w:val="nil"/>
            </w:tcBorders>
          </w:tcPr>
          <w:p w14:paraId="70D9602D" w14:textId="77777777" w:rsidR="00506342" w:rsidRPr="00EA11E4" w:rsidRDefault="00506342" w:rsidP="00C90651">
            <w:pPr>
              <w:spacing w:before="60" w:after="60" w:line="240" w:lineRule="auto"/>
              <w:jc w:val="center"/>
              <w:rPr>
                <w:noProof/>
                <w:szCs w:val="24"/>
                <w:lang w:val="en-GB"/>
              </w:rPr>
            </w:pPr>
          </w:p>
        </w:tc>
        <w:tc>
          <w:tcPr>
            <w:tcW w:w="1510" w:type="dxa"/>
            <w:tcBorders>
              <w:top w:val="nil"/>
            </w:tcBorders>
          </w:tcPr>
          <w:p w14:paraId="5E4BA3A5" w14:textId="77777777" w:rsidR="00506342" w:rsidRPr="00EA11E4" w:rsidRDefault="00506342" w:rsidP="00C90651">
            <w:pPr>
              <w:spacing w:before="60" w:after="60" w:line="240" w:lineRule="auto"/>
              <w:jc w:val="center"/>
              <w:rPr>
                <w:noProof/>
                <w:szCs w:val="24"/>
                <w:lang w:val="en-GB"/>
              </w:rPr>
            </w:pPr>
          </w:p>
        </w:tc>
      </w:tr>
      <w:tr w:rsidR="0017171A" w:rsidRPr="00EA11E4" w14:paraId="58739D61" w14:textId="77777777" w:rsidTr="00976F74">
        <w:trPr>
          <w:trHeight w:val="790"/>
        </w:trPr>
        <w:tc>
          <w:tcPr>
            <w:tcW w:w="2093" w:type="dxa"/>
            <w:tcBorders>
              <w:bottom w:val="single" w:sz="4" w:space="0" w:color="auto"/>
            </w:tcBorders>
            <w:hideMark/>
          </w:tcPr>
          <w:p w14:paraId="1CC1AEBC" w14:textId="77777777" w:rsidR="00C90651" w:rsidRPr="00EA11E4" w:rsidRDefault="00C90651" w:rsidP="00506342">
            <w:pPr>
              <w:pageBreakBefore/>
              <w:spacing w:before="60" w:after="60" w:line="240" w:lineRule="auto"/>
              <w:rPr>
                <w:noProof/>
                <w:szCs w:val="24"/>
                <w:lang w:val="en-GB"/>
              </w:rPr>
            </w:pPr>
            <w:r w:rsidRPr="00EA11E4">
              <w:rPr>
                <w:noProof/>
                <w:szCs w:val="24"/>
                <w:lang w:val="en-GB"/>
              </w:rPr>
              <w:lastRenderedPageBreak/>
              <w:t>Table 12</w:t>
            </w:r>
          </w:p>
        </w:tc>
        <w:tc>
          <w:tcPr>
            <w:tcW w:w="2885" w:type="dxa"/>
            <w:tcBorders>
              <w:bottom w:val="single" w:sz="4" w:space="0" w:color="auto"/>
            </w:tcBorders>
            <w:hideMark/>
          </w:tcPr>
          <w:p w14:paraId="4D5912C6" w14:textId="23E455AB" w:rsidR="00C90651" w:rsidRPr="00EA11E4" w:rsidRDefault="00C90651" w:rsidP="00C90651">
            <w:pPr>
              <w:spacing w:before="60" w:after="60" w:line="240" w:lineRule="auto"/>
              <w:rPr>
                <w:noProof/>
                <w:szCs w:val="24"/>
                <w:lang w:val="en-GB"/>
              </w:rPr>
            </w:pPr>
            <w:r w:rsidRPr="00EA11E4">
              <w:rPr>
                <w:noProof/>
                <w:szCs w:val="24"/>
                <w:lang w:val="en-GB"/>
              </w:rPr>
              <w:t>Survivals of enterprises having at least one employee</w:t>
            </w:r>
          </w:p>
        </w:tc>
        <w:tc>
          <w:tcPr>
            <w:tcW w:w="5529" w:type="dxa"/>
            <w:tcBorders>
              <w:bottom w:val="single" w:sz="4" w:space="0" w:color="auto"/>
            </w:tcBorders>
            <w:hideMark/>
          </w:tcPr>
          <w:p w14:paraId="379347B6" w14:textId="71A3435D" w:rsidR="00C90651" w:rsidRPr="00EA11E4" w:rsidRDefault="00C90651" w:rsidP="00506342">
            <w:pPr>
              <w:spacing w:before="60" w:after="60" w:line="240" w:lineRule="auto"/>
              <w:ind w:left="567" w:hanging="567"/>
              <w:rPr>
                <w:bCs/>
                <w:noProof/>
                <w:szCs w:val="24"/>
                <w:lang w:val="en-GB"/>
              </w:rPr>
            </w:pPr>
            <w:r w:rsidRPr="00EA11E4">
              <w:rPr>
                <w:bCs/>
                <w:noProof/>
                <w:szCs w:val="24"/>
                <w:lang w:val="en-GB"/>
              </w:rPr>
              <w:t>3.</w:t>
            </w:r>
            <w:r w:rsidR="00506342" w:rsidRPr="00EA11E4">
              <w:rPr>
                <w:bCs/>
                <w:noProof/>
                <w:szCs w:val="24"/>
                <w:lang w:val="en-GB"/>
              </w:rPr>
              <w:tab/>
            </w:r>
            <w:r w:rsidRPr="00EA11E4">
              <w:rPr>
                <w:bCs/>
                <w:noProof/>
                <w:szCs w:val="24"/>
                <w:lang w:val="en-GB"/>
              </w:rPr>
              <w:t xml:space="preserve">Breakdown by activity, size class of number of </w:t>
            </w:r>
            <w:r w:rsidRPr="00EA11E4">
              <w:rPr>
                <w:noProof/>
                <w:szCs w:val="24"/>
                <w:lang w:val="en-GB"/>
              </w:rPr>
              <w:t>employees</w:t>
            </w:r>
            <w:r w:rsidRPr="00EA11E4">
              <w:rPr>
                <w:bCs/>
                <w:noProof/>
                <w:szCs w:val="24"/>
                <w:lang w:val="en-GB"/>
              </w:rPr>
              <w:t xml:space="preserve"> and number of calendar years of</w:t>
            </w:r>
            <w:r w:rsidR="00506342" w:rsidRPr="00EA11E4">
              <w:rPr>
                <w:bCs/>
                <w:noProof/>
                <w:szCs w:val="24"/>
                <w:lang w:val="en-GB"/>
              </w:rPr>
              <w:t xml:space="preserve"> </w:t>
            </w:r>
            <w:r w:rsidRPr="00EA11E4">
              <w:rPr>
                <w:bCs/>
                <w:noProof/>
                <w:szCs w:val="24"/>
                <w:lang w:val="en-GB"/>
              </w:rPr>
              <w:t>Survival</w:t>
            </w:r>
          </w:p>
          <w:p w14:paraId="2832D06F" w14:textId="77777777" w:rsidR="00C90651" w:rsidRPr="00EA11E4" w:rsidRDefault="00C90651" w:rsidP="00506342">
            <w:pPr>
              <w:spacing w:before="60" w:after="60" w:line="240" w:lineRule="auto"/>
              <w:ind w:left="567"/>
              <w:rPr>
                <w:noProof/>
                <w:szCs w:val="24"/>
                <w:lang w:val="en-GB"/>
              </w:rPr>
            </w:pPr>
            <w:r w:rsidRPr="00EA11E4">
              <w:rPr>
                <w:noProof/>
                <w:szCs w:val="24"/>
                <w:lang w:val="en-GB"/>
              </w:rPr>
              <w:t>Activity breakdown: same activity breakdown as in breakdown 1.</w:t>
            </w:r>
          </w:p>
          <w:p w14:paraId="4072F875" w14:textId="77777777" w:rsidR="00C90651" w:rsidRPr="00EA11E4" w:rsidRDefault="00C90651" w:rsidP="00506342">
            <w:pPr>
              <w:spacing w:before="60" w:after="60" w:line="240" w:lineRule="auto"/>
              <w:ind w:left="567"/>
              <w:rPr>
                <w:noProof/>
                <w:szCs w:val="24"/>
                <w:lang w:val="en-GB"/>
              </w:rPr>
            </w:pPr>
            <w:r w:rsidRPr="00EA11E4">
              <w:rPr>
                <w:noProof/>
                <w:szCs w:val="24"/>
                <w:lang w:val="en-GB"/>
              </w:rPr>
              <w:t>Size class of number employees breakdown:</w:t>
            </w:r>
          </w:p>
          <w:p w14:paraId="15B27AF2" w14:textId="77777777" w:rsidR="00C90651" w:rsidRPr="00EA11E4" w:rsidRDefault="00C90651" w:rsidP="00506342">
            <w:pPr>
              <w:spacing w:before="60" w:after="60" w:line="240" w:lineRule="auto"/>
              <w:ind w:left="567"/>
              <w:rPr>
                <w:noProof/>
                <w:szCs w:val="24"/>
                <w:lang w:val="en-GB"/>
              </w:rPr>
            </w:pPr>
            <w:r w:rsidRPr="00EA11E4">
              <w:rPr>
                <w:noProof/>
                <w:szCs w:val="24"/>
                <w:lang w:val="en-GB"/>
              </w:rPr>
              <w:t>Total, 0, 1-4, 5-9, 10+.</w:t>
            </w:r>
          </w:p>
          <w:p w14:paraId="1524E319" w14:textId="30A0BABB" w:rsidR="00C90651" w:rsidRPr="00EA11E4" w:rsidRDefault="00C90651" w:rsidP="00506342">
            <w:pPr>
              <w:spacing w:before="60" w:after="60" w:line="240" w:lineRule="auto"/>
              <w:ind w:left="567"/>
              <w:rPr>
                <w:noProof/>
                <w:szCs w:val="24"/>
                <w:lang w:val="en-GB"/>
              </w:rPr>
            </w:pPr>
            <w:r w:rsidRPr="00EA11E4">
              <w:rPr>
                <w:noProof/>
                <w:szCs w:val="24"/>
                <w:lang w:val="en-GB"/>
              </w:rPr>
              <w:t>Breakdown by number of calendar years of survival</w:t>
            </w:r>
            <w:r w:rsidR="00506342" w:rsidRPr="00EA11E4">
              <w:rPr>
                <w:noProof/>
                <w:szCs w:val="24"/>
                <w:lang w:val="en-GB"/>
              </w:rPr>
              <w:t xml:space="preserve"> </w:t>
            </w:r>
            <w:r w:rsidRPr="00EA11E4">
              <w:rPr>
                <w:noProof/>
                <w:szCs w:val="24"/>
                <w:lang w:val="en-GB"/>
              </w:rPr>
              <w:t>1, 2, 3, 4, 5</w:t>
            </w:r>
          </w:p>
        </w:tc>
        <w:tc>
          <w:tcPr>
            <w:tcW w:w="1289" w:type="dxa"/>
            <w:tcBorders>
              <w:bottom w:val="single" w:sz="4" w:space="0" w:color="auto"/>
            </w:tcBorders>
            <w:hideMark/>
          </w:tcPr>
          <w:p w14:paraId="4328E104"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annually</w:t>
            </w:r>
          </w:p>
        </w:tc>
        <w:tc>
          <w:tcPr>
            <w:tcW w:w="1495" w:type="dxa"/>
            <w:tcBorders>
              <w:bottom w:val="single" w:sz="4" w:space="0" w:color="auto"/>
            </w:tcBorders>
            <w:hideMark/>
          </w:tcPr>
          <w:p w14:paraId="124D335E" w14:textId="58C7D0F2" w:rsidR="00C90651" w:rsidRPr="00EA11E4" w:rsidRDefault="00C90651" w:rsidP="00C90651">
            <w:pPr>
              <w:spacing w:before="60" w:after="60" w:line="240" w:lineRule="auto"/>
              <w:jc w:val="center"/>
              <w:rPr>
                <w:noProof/>
                <w:szCs w:val="24"/>
                <w:lang w:val="en-GB"/>
              </w:rPr>
            </w:pPr>
            <w:r w:rsidRPr="00EA11E4">
              <w:rPr>
                <w:noProof/>
                <w:szCs w:val="24"/>
                <w:lang w:val="en-GB"/>
              </w:rPr>
              <w:t>2021</w:t>
            </w:r>
          </w:p>
        </w:tc>
        <w:tc>
          <w:tcPr>
            <w:tcW w:w="1510" w:type="dxa"/>
            <w:tcBorders>
              <w:bottom w:val="single" w:sz="4" w:space="0" w:color="auto"/>
            </w:tcBorders>
            <w:hideMark/>
          </w:tcPr>
          <w:p w14:paraId="36B8599E" w14:textId="04A7B57A" w:rsidR="00C90651" w:rsidRPr="00EA11E4" w:rsidRDefault="00C90651" w:rsidP="00C90651">
            <w:pPr>
              <w:spacing w:before="60" w:after="60" w:line="240" w:lineRule="auto"/>
              <w:jc w:val="center"/>
              <w:rPr>
                <w:noProof/>
                <w:szCs w:val="24"/>
                <w:lang w:val="en-GB"/>
              </w:rPr>
            </w:pPr>
            <w:r w:rsidRPr="00EA11E4">
              <w:rPr>
                <w:noProof/>
                <w:szCs w:val="24"/>
                <w:lang w:val="en-GB"/>
              </w:rPr>
              <w:t>T + 20 M</w:t>
            </w:r>
          </w:p>
        </w:tc>
      </w:tr>
      <w:tr w:rsidR="0017171A" w:rsidRPr="00EA11E4" w14:paraId="31DBDD29" w14:textId="77777777" w:rsidTr="00190E46">
        <w:trPr>
          <w:trHeight w:val="3582"/>
        </w:trPr>
        <w:tc>
          <w:tcPr>
            <w:tcW w:w="2093" w:type="dxa"/>
            <w:tcBorders>
              <w:bottom w:val="nil"/>
            </w:tcBorders>
            <w:hideMark/>
          </w:tcPr>
          <w:p w14:paraId="6669670E" w14:textId="77777777" w:rsidR="00C90651" w:rsidRPr="00EA11E4" w:rsidRDefault="00C90651" w:rsidP="00506342">
            <w:pPr>
              <w:pageBreakBefore/>
              <w:spacing w:before="60" w:after="60" w:line="240" w:lineRule="auto"/>
              <w:rPr>
                <w:noProof/>
                <w:szCs w:val="24"/>
                <w:lang w:val="en-GB"/>
              </w:rPr>
            </w:pPr>
            <w:r w:rsidRPr="00EA11E4">
              <w:rPr>
                <w:noProof/>
                <w:szCs w:val="24"/>
                <w:lang w:val="en-GB"/>
              </w:rPr>
              <w:lastRenderedPageBreak/>
              <w:t>Tables 10, 11 and 14</w:t>
            </w:r>
          </w:p>
        </w:tc>
        <w:tc>
          <w:tcPr>
            <w:tcW w:w="2885" w:type="dxa"/>
            <w:tcBorders>
              <w:bottom w:val="nil"/>
            </w:tcBorders>
            <w:hideMark/>
          </w:tcPr>
          <w:p w14:paraId="74A37599" w14:textId="09B751BF" w:rsidR="00C90651" w:rsidRPr="00EA11E4" w:rsidRDefault="00C90651" w:rsidP="00C90651">
            <w:pPr>
              <w:spacing w:before="60" w:after="60" w:line="240" w:lineRule="auto"/>
              <w:rPr>
                <w:noProof/>
                <w:szCs w:val="24"/>
                <w:lang w:val="en-GB"/>
              </w:rPr>
            </w:pPr>
            <w:r w:rsidRPr="00EA11E4">
              <w:rPr>
                <w:noProof/>
                <w:szCs w:val="24"/>
                <w:lang w:val="en-GB"/>
              </w:rPr>
              <w:t>Number of employees and self-employed persons</w:t>
            </w:r>
          </w:p>
        </w:tc>
        <w:tc>
          <w:tcPr>
            <w:tcW w:w="5529" w:type="dxa"/>
            <w:tcBorders>
              <w:bottom w:val="nil"/>
            </w:tcBorders>
            <w:hideMark/>
          </w:tcPr>
          <w:p w14:paraId="3DE375E7" w14:textId="212858D3" w:rsidR="00C90651" w:rsidRPr="00EA11E4" w:rsidRDefault="00C90651" w:rsidP="00C90651">
            <w:pPr>
              <w:spacing w:before="60" w:after="60" w:line="240" w:lineRule="auto"/>
              <w:rPr>
                <w:bCs/>
                <w:noProof/>
                <w:szCs w:val="24"/>
                <w:lang w:val="en-GB"/>
              </w:rPr>
            </w:pPr>
            <w:r w:rsidRPr="00EA11E4">
              <w:rPr>
                <w:bCs/>
                <w:noProof/>
                <w:szCs w:val="24"/>
                <w:lang w:val="en-GB"/>
              </w:rPr>
              <w:t>Breakdown by activity</w:t>
            </w:r>
          </w:p>
          <w:p w14:paraId="5A2EFA8E" w14:textId="4DDF8132" w:rsidR="00C90651" w:rsidRPr="00EA11E4" w:rsidRDefault="00976F74" w:rsidP="00976F74">
            <w:pPr>
              <w:spacing w:before="60" w:after="60" w:line="240" w:lineRule="auto"/>
              <w:ind w:left="567"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NACE Sections B to J, L to N and P to R: sections, divisions, groups and classes;</w:t>
            </w:r>
          </w:p>
          <w:p w14:paraId="0BB50493" w14:textId="66526C2F" w:rsidR="00C90651" w:rsidRPr="00EA11E4" w:rsidRDefault="00976F74" w:rsidP="00976F74">
            <w:pPr>
              <w:spacing w:before="60" w:after="60" w:line="240" w:lineRule="auto"/>
              <w:ind w:left="567"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NACE Section K: Section, divisions, groups 64.1, 64.2, 64.3, 64.9, 65.1, 65.2 and</w:t>
            </w:r>
            <w:r w:rsidRPr="00EA11E4">
              <w:rPr>
                <w:noProof/>
                <w:szCs w:val="24"/>
                <w:lang w:val="en-GB"/>
              </w:rPr>
              <w:t xml:space="preserve"> </w:t>
            </w:r>
            <w:r w:rsidR="00C90651" w:rsidRPr="00EA11E4">
              <w:rPr>
                <w:noProof/>
                <w:szCs w:val="24"/>
                <w:lang w:val="en-GB"/>
              </w:rPr>
              <w:t>65.3, classes 64.11, 64.19, 64.20, 64.30, 65.11, 65.12, 65.20 and 65.30;</w:t>
            </w:r>
          </w:p>
          <w:p w14:paraId="3A7D2C42" w14:textId="6C522521" w:rsidR="00C90651" w:rsidRPr="00EA11E4" w:rsidRDefault="00976F74" w:rsidP="00976F74">
            <w:pPr>
              <w:spacing w:before="60" w:after="60" w:line="240" w:lineRule="auto"/>
              <w:ind w:left="567"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divisions 95 and 96: divisions, groups and classes;</w:t>
            </w:r>
          </w:p>
          <w:p w14:paraId="18EC7386" w14:textId="322F5186" w:rsidR="00C90651" w:rsidRPr="00EA11E4" w:rsidRDefault="00D41D70" w:rsidP="00976F74">
            <w:pPr>
              <w:spacing w:before="60" w:after="60" w:line="240" w:lineRule="auto"/>
              <w:ind w:left="567" w:hanging="567"/>
              <w:rPr>
                <w:noProof/>
                <w:szCs w:val="24"/>
                <w:lang w:val="en-GB"/>
              </w:rPr>
            </w:pPr>
            <w:r w:rsidRPr="00EA11E4">
              <w:rPr>
                <w:noProof/>
                <w:szCs w:val="24"/>
                <w:lang w:val="en-GB"/>
              </w:rPr>
              <w:t>5.</w:t>
            </w:r>
            <w:r w:rsidRPr="00EA11E4">
              <w:rPr>
                <w:noProof/>
                <w:szCs w:val="24"/>
                <w:lang w:val="en-GB"/>
              </w:rPr>
              <w:tab/>
            </w:r>
            <w:r w:rsidR="00C90651" w:rsidRPr="00EA11E4">
              <w:rPr>
                <w:noProof/>
                <w:szCs w:val="24"/>
                <w:lang w:val="en-GB"/>
              </w:rPr>
              <w:t>2. Breakdown by activity and size class of number of employees</w:t>
            </w:r>
          </w:p>
        </w:tc>
        <w:tc>
          <w:tcPr>
            <w:tcW w:w="1289" w:type="dxa"/>
            <w:tcBorders>
              <w:bottom w:val="nil"/>
            </w:tcBorders>
            <w:hideMark/>
          </w:tcPr>
          <w:p w14:paraId="421897D9"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annually</w:t>
            </w:r>
          </w:p>
        </w:tc>
        <w:tc>
          <w:tcPr>
            <w:tcW w:w="1495" w:type="dxa"/>
            <w:tcBorders>
              <w:bottom w:val="nil"/>
            </w:tcBorders>
            <w:hideMark/>
          </w:tcPr>
          <w:p w14:paraId="44863434"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 2021</w:t>
            </w:r>
          </w:p>
        </w:tc>
        <w:tc>
          <w:tcPr>
            <w:tcW w:w="1510" w:type="dxa"/>
            <w:tcBorders>
              <w:bottom w:val="nil"/>
            </w:tcBorders>
            <w:hideMark/>
          </w:tcPr>
          <w:p w14:paraId="6B8D7698"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 T + 20 M</w:t>
            </w:r>
          </w:p>
        </w:tc>
      </w:tr>
      <w:tr w:rsidR="0017171A" w:rsidRPr="00EA11E4" w14:paraId="419CA2C0" w14:textId="77777777" w:rsidTr="00190E46">
        <w:trPr>
          <w:trHeight w:val="5576"/>
        </w:trPr>
        <w:tc>
          <w:tcPr>
            <w:tcW w:w="2093" w:type="dxa"/>
            <w:tcBorders>
              <w:top w:val="nil"/>
              <w:bottom w:val="nil"/>
            </w:tcBorders>
          </w:tcPr>
          <w:p w14:paraId="2F6D2C96" w14:textId="77777777" w:rsidR="00976F74" w:rsidRPr="00EA11E4" w:rsidRDefault="00976F74" w:rsidP="00506342">
            <w:pPr>
              <w:pageBreakBefore/>
              <w:spacing w:before="60" w:after="60" w:line="240" w:lineRule="auto"/>
              <w:rPr>
                <w:noProof/>
                <w:szCs w:val="24"/>
                <w:lang w:val="en-GB"/>
              </w:rPr>
            </w:pPr>
          </w:p>
        </w:tc>
        <w:tc>
          <w:tcPr>
            <w:tcW w:w="2885" w:type="dxa"/>
            <w:tcBorders>
              <w:top w:val="nil"/>
              <w:bottom w:val="nil"/>
            </w:tcBorders>
          </w:tcPr>
          <w:p w14:paraId="0A544C4A" w14:textId="77777777" w:rsidR="00976F74" w:rsidRPr="00EA11E4" w:rsidRDefault="00976F74" w:rsidP="00C90651">
            <w:pPr>
              <w:spacing w:before="60" w:after="60" w:line="240" w:lineRule="auto"/>
              <w:rPr>
                <w:noProof/>
                <w:szCs w:val="24"/>
                <w:lang w:val="en-GB"/>
              </w:rPr>
            </w:pPr>
          </w:p>
        </w:tc>
        <w:tc>
          <w:tcPr>
            <w:tcW w:w="5529" w:type="dxa"/>
            <w:tcBorders>
              <w:top w:val="nil"/>
              <w:bottom w:val="nil"/>
            </w:tcBorders>
          </w:tcPr>
          <w:p w14:paraId="29D68588" w14:textId="77777777" w:rsidR="00976F74" w:rsidRPr="00EA11E4" w:rsidRDefault="00976F74" w:rsidP="00976F74">
            <w:pPr>
              <w:spacing w:before="60" w:after="60" w:line="240" w:lineRule="auto"/>
              <w:ind w:left="567" w:hanging="567"/>
              <w:rPr>
                <w:noProof/>
                <w:szCs w:val="24"/>
                <w:lang w:val="en-GB"/>
              </w:rPr>
            </w:pPr>
            <w:r w:rsidRPr="00EA11E4">
              <w:rPr>
                <w:noProof/>
                <w:szCs w:val="24"/>
                <w:lang w:val="en-GB"/>
              </w:rPr>
              <w:t>6.</w:t>
            </w:r>
            <w:r w:rsidRPr="00EA11E4">
              <w:rPr>
                <w:noProof/>
                <w:szCs w:val="24"/>
                <w:lang w:val="en-GB"/>
              </w:rPr>
              <w:tab/>
              <w:t>Activity breakdown:</w:t>
            </w:r>
          </w:p>
          <w:p w14:paraId="25CD88CD" w14:textId="77777777" w:rsidR="00976F74"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NACE Sections;</w:t>
            </w:r>
          </w:p>
          <w:p w14:paraId="5905E482" w14:textId="77777777" w:rsidR="00976F74"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Aggregates of NACE divisions:</w:t>
            </w:r>
          </w:p>
          <w:p w14:paraId="521C265E" w14:textId="77777777" w:rsidR="00976F74" w:rsidRPr="00EA11E4" w:rsidRDefault="00976F74" w:rsidP="00976F74">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t>C10+C11+C12, C13+C14, C17+C18, C24+C25, C29+C30, C31+C32;</w:t>
            </w:r>
          </w:p>
          <w:p w14:paraId="1CF8C781" w14:textId="77777777" w:rsidR="00976F74"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NACE divisions:</w:t>
            </w:r>
          </w:p>
          <w:p w14:paraId="0F0A7429" w14:textId="77777777" w:rsidR="00976F74" w:rsidRPr="00EA11E4" w:rsidRDefault="00976F74" w:rsidP="00976F74">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t>C15, C16, C19, C20, C21, C22, C23, C26, C27, C28, C33, S95, S96 and all divisions of NACE Sections G, H, I, J, K, L,M,N, P, Q and R;</w:t>
            </w:r>
          </w:p>
          <w:p w14:paraId="1F1709A3" w14:textId="77777777" w:rsidR="00976F74"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Groups of NACE divisions G47 and J62 and of NACE Sections L, M and N;</w:t>
            </w:r>
          </w:p>
          <w:p w14:paraId="51D9634B" w14:textId="77777777" w:rsidR="00976F74"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Classes of NACE division J62;</w:t>
            </w:r>
          </w:p>
          <w:p w14:paraId="1BC30D1D" w14:textId="77777777" w:rsidR="00976F74" w:rsidRPr="00EA11E4" w:rsidRDefault="00976F74" w:rsidP="00976F74">
            <w:pPr>
              <w:spacing w:before="60" w:after="60" w:line="240" w:lineRule="auto"/>
              <w:ind w:left="567"/>
              <w:rPr>
                <w:noProof/>
                <w:szCs w:val="24"/>
                <w:lang w:val="en-GB"/>
              </w:rPr>
            </w:pPr>
            <w:r w:rsidRPr="00EA11E4">
              <w:rPr>
                <w:noProof/>
                <w:szCs w:val="24"/>
                <w:lang w:val="en-GB"/>
              </w:rPr>
              <w:t>Size class of number of employees breakdown:</w:t>
            </w:r>
          </w:p>
          <w:p w14:paraId="5EFF6588" w14:textId="5A7A58AA" w:rsidR="00976F74" w:rsidRPr="00EA11E4" w:rsidRDefault="00976F74" w:rsidP="00190E46">
            <w:pPr>
              <w:spacing w:before="60" w:after="60" w:line="240" w:lineRule="auto"/>
              <w:ind w:left="567"/>
              <w:rPr>
                <w:bCs/>
                <w:noProof/>
                <w:szCs w:val="24"/>
                <w:lang w:val="en-GB"/>
              </w:rPr>
            </w:pPr>
            <w:r w:rsidRPr="00EA11E4">
              <w:rPr>
                <w:noProof/>
                <w:szCs w:val="24"/>
                <w:lang w:val="en-GB"/>
              </w:rPr>
              <w:t>Total, 0 employees, 1-4 employees, 5-9 employees, 10 and more employees</w:t>
            </w:r>
          </w:p>
        </w:tc>
        <w:tc>
          <w:tcPr>
            <w:tcW w:w="1289" w:type="dxa"/>
            <w:tcBorders>
              <w:top w:val="nil"/>
              <w:bottom w:val="nil"/>
            </w:tcBorders>
          </w:tcPr>
          <w:p w14:paraId="06E70A85" w14:textId="77777777" w:rsidR="00976F74" w:rsidRPr="00EA11E4" w:rsidRDefault="00976F74" w:rsidP="00C90651">
            <w:pPr>
              <w:spacing w:before="60" w:after="60" w:line="240" w:lineRule="auto"/>
              <w:jc w:val="center"/>
              <w:rPr>
                <w:noProof/>
                <w:szCs w:val="24"/>
                <w:lang w:val="en-GB"/>
              </w:rPr>
            </w:pPr>
          </w:p>
        </w:tc>
        <w:tc>
          <w:tcPr>
            <w:tcW w:w="1495" w:type="dxa"/>
            <w:tcBorders>
              <w:top w:val="nil"/>
              <w:bottom w:val="nil"/>
            </w:tcBorders>
          </w:tcPr>
          <w:p w14:paraId="688B4A4F" w14:textId="77777777" w:rsidR="00976F74" w:rsidRPr="00EA11E4" w:rsidRDefault="00976F74" w:rsidP="00C90651">
            <w:pPr>
              <w:spacing w:before="60" w:after="60" w:line="240" w:lineRule="auto"/>
              <w:jc w:val="center"/>
              <w:rPr>
                <w:noProof/>
                <w:szCs w:val="24"/>
                <w:lang w:val="en-GB"/>
              </w:rPr>
            </w:pPr>
          </w:p>
        </w:tc>
        <w:tc>
          <w:tcPr>
            <w:tcW w:w="1510" w:type="dxa"/>
            <w:tcBorders>
              <w:top w:val="nil"/>
              <w:bottom w:val="nil"/>
            </w:tcBorders>
          </w:tcPr>
          <w:p w14:paraId="42AEA92B" w14:textId="77777777" w:rsidR="00976F74" w:rsidRPr="00EA11E4" w:rsidRDefault="00976F74" w:rsidP="00C90651">
            <w:pPr>
              <w:spacing w:before="60" w:after="60" w:line="240" w:lineRule="auto"/>
              <w:jc w:val="center"/>
              <w:rPr>
                <w:noProof/>
                <w:szCs w:val="24"/>
                <w:lang w:val="en-GB"/>
              </w:rPr>
            </w:pPr>
          </w:p>
        </w:tc>
      </w:tr>
      <w:tr w:rsidR="0017171A" w:rsidRPr="00EA11E4" w14:paraId="7F8B773F" w14:textId="77777777" w:rsidTr="00190E46">
        <w:trPr>
          <w:trHeight w:val="4584"/>
        </w:trPr>
        <w:tc>
          <w:tcPr>
            <w:tcW w:w="2093" w:type="dxa"/>
            <w:tcBorders>
              <w:top w:val="nil"/>
              <w:bottom w:val="nil"/>
            </w:tcBorders>
          </w:tcPr>
          <w:p w14:paraId="38E3DF0B" w14:textId="77777777" w:rsidR="00190E46" w:rsidRPr="00EA11E4" w:rsidRDefault="00190E46" w:rsidP="00506342">
            <w:pPr>
              <w:pageBreakBefore/>
              <w:spacing w:before="60" w:after="60" w:line="240" w:lineRule="auto"/>
              <w:rPr>
                <w:noProof/>
                <w:szCs w:val="24"/>
                <w:lang w:val="en-GB"/>
              </w:rPr>
            </w:pPr>
          </w:p>
        </w:tc>
        <w:tc>
          <w:tcPr>
            <w:tcW w:w="2885" w:type="dxa"/>
            <w:tcBorders>
              <w:top w:val="nil"/>
              <w:bottom w:val="nil"/>
            </w:tcBorders>
          </w:tcPr>
          <w:p w14:paraId="18F08456" w14:textId="77777777" w:rsidR="00190E46" w:rsidRPr="00EA11E4" w:rsidRDefault="00190E46" w:rsidP="00C90651">
            <w:pPr>
              <w:spacing w:before="60" w:after="60" w:line="240" w:lineRule="auto"/>
              <w:rPr>
                <w:noProof/>
                <w:szCs w:val="24"/>
                <w:lang w:val="en-GB"/>
              </w:rPr>
            </w:pPr>
          </w:p>
        </w:tc>
        <w:tc>
          <w:tcPr>
            <w:tcW w:w="5529" w:type="dxa"/>
            <w:tcBorders>
              <w:top w:val="nil"/>
              <w:bottom w:val="nil"/>
            </w:tcBorders>
          </w:tcPr>
          <w:p w14:paraId="2C447580" w14:textId="77777777" w:rsidR="00190E46" w:rsidRPr="00EA11E4" w:rsidRDefault="00190E46" w:rsidP="00190E46">
            <w:pPr>
              <w:spacing w:before="60" w:after="60" w:line="240" w:lineRule="auto"/>
              <w:ind w:left="567" w:hanging="567"/>
              <w:rPr>
                <w:noProof/>
                <w:szCs w:val="24"/>
                <w:lang w:val="en-GB"/>
              </w:rPr>
            </w:pPr>
            <w:r w:rsidRPr="00EA11E4">
              <w:rPr>
                <w:noProof/>
                <w:szCs w:val="24"/>
                <w:lang w:val="en-GB"/>
              </w:rPr>
              <w:t>7.</w:t>
            </w:r>
            <w:r w:rsidRPr="00EA11E4">
              <w:rPr>
                <w:noProof/>
                <w:szCs w:val="24"/>
                <w:lang w:val="en-GB"/>
              </w:rPr>
              <w:tab/>
              <w:t>Breakdown by activity and legal form</w:t>
            </w:r>
          </w:p>
          <w:p w14:paraId="595C70D6" w14:textId="77777777" w:rsidR="00190E46" w:rsidRPr="00EA11E4" w:rsidRDefault="00190E46" w:rsidP="00976F74">
            <w:pPr>
              <w:spacing w:before="60" w:after="60" w:line="240" w:lineRule="auto"/>
              <w:ind w:left="567"/>
              <w:rPr>
                <w:noProof/>
                <w:szCs w:val="24"/>
                <w:lang w:val="en-GB"/>
              </w:rPr>
            </w:pPr>
            <w:r w:rsidRPr="00EA11E4">
              <w:rPr>
                <w:noProof/>
                <w:szCs w:val="24"/>
                <w:lang w:val="en-GB"/>
              </w:rPr>
              <w:t>Activity breakdown:</w:t>
            </w:r>
          </w:p>
          <w:p w14:paraId="4A61AA91" w14:textId="77777777" w:rsidR="00190E46" w:rsidRPr="00EA11E4" w:rsidRDefault="00190E46" w:rsidP="00976F74">
            <w:pPr>
              <w:spacing w:before="60" w:after="60" w:line="240" w:lineRule="auto"/>
              <w:ind w:left="567"/>
              <w:rPr>
                <w:noProof/>
                <w:szCs w:val="24"/>
                <w:lang w:val="en-GB"/>
              </w:rPr>
            </w:pPr>
            <w:r w:rsidRPr="00EA11E4">
              <w:rPr>
                <w:noProof/>
                <w:szCs w:val="24"/>
                <w:lang w:val="en-GB"/>
              </w:rPr>
              <w:t>same activity breakdown as in breakdown 2</w:t>
            </w:r>
          </w:p>
          <w:p w14:paraId="1FD95AF0" w14:textId="77777777" w:rsidR="00190E46" w:rsidRPr="00EA11E4" w:rsidRDefault="00190E46" w:rsidP="00976F74">
            <w:pPr>
              <w:spacing w:before="60" w:after="60" w:line="240" w:lineRule="auto"/>
              <w:ind w:left="567"/>
              <w:rPr>
                <w:noProof/>
                <w:szCs w:val="24"/>
                <w:lang w:val="en-GB"/>
              </w:rPr>
            </w:pPr>
            <w:r w:rsidRPr="00EA11E4">
              <w:rPr>
                <w:noProof/>
                <w:szCs w:val="24"/>
                <w:lang w:val="en-GB"/>
              </w:rPr>
              <w:t>Legal form breakdown:</w:t>
            </w:r>
          </w:p>
          <w:p w14:paraId="70826FFE" w14:textId="77777777" w:rsidR="00190E46" w:rsidRPr="00EA11E4" w:rsidRDefault="00190E46"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Total,</w:t>
            </w:r>
          </w:p>
          <w:p w14:paraId="570F5610" w14:textId="77777777" w:rsidR="00190E46" w:rsidRPr="00EA11E4" w:rsidRDefault="00190E46"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personally owned and no limit to personal liability,</w:t>
            </w:r>
          </w:p>
          <w:p w14:paraId="02658825" w14:textId="77777777" w:rsidR="00190E46" w:rsidRPr="00EA11E4" w:rsidRDefault="00190E46"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private or publicly quoted joint stock companies with limited liability for those owning shares,</w:t>
            </w:r>
          </w:p>
          <w:p w14:paraId="5E119AD3" w14:textId="49CAB3A2" w:rsidR="00190E46" w:rsidRPr="00EA11E4" w:rsidRDefault="00190E46" w:rsidP="00190E46">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personally owned limited and unlimited liability partnerships (Included are also other legal forms such as cooperatives, associations etc.,)</w:t>
            </w:r>
          </w:p>
        </w:tc>
        <w:tc>
          <w:tcPr>
            <w:tcW w:w="1289" w:type="dxa"/>
            <w:tcBorders>
              <w:top w:val="nil"/>
              <w:bottom w:val="nil"/>
            </w:tcBorders>
          </w:tcPr>
          <w:p w14:paraId="646D8AB5" w14:textId="77777777" w:rsidR="00190E46" w:rsidRPr="00EA11E4" w:rsidRDefault="00190E46" w:rsidP="00C90651">
            <w:pPr>
              <w:spacing w:before="60" w:after="60" w:line="240" w:lineRule="auto"/>
              <w:jc w:val="center"/>
              <w:rPr>
                <w:noProof/>
                <w:szCs w:val="24"/>
                <w:lang w:val="en-GB"/>
              </w:rPr>
            </w:pPr>
          </w:p>
        </w:tc>
        <w:tc>
          <w:tcPr>
            <w:tcW w:w="1495" w:type="dxa"/>
            <w:tcBorders>
              <w:top w:val="nil"/>
              <w:bottom w:val="nil"/>
            </w:tcBorders>
          </w:tcPr>
          <w:p w14:paraId="596F3DD5" w14:textId="77777777" w:rsidR="00190E46" w:rsidRPr="00EA11E4" w:rsidRDefault="00190E46" w:rsidP="00C90651">
            <w:pPr>
              <w:spacing w:before="60" w:after="60" w:line="240" w:lineRule="auto"/>
              <w:jc w:val="center"/>
              <w:rPr>
                <w:noProof/>
                <w:szCs w:val="24"/>
                <w:lang w:val="en-GB"/>
              </w:rPr>
            </w:pPr>
          </w:p>
        </w:tc>
        <w:tc>
          <w:tcPr>
            <w:tcW w:w="1510" w:type="dxa"/>
            <w:tcBorders>
              <w:top w:val="nil"/>
              <w:bottom w:val="nil"/>
            </w:tcBorders>
          </w:tcPr>
          <w:p w14:paraId="1BA40CCB" w14:textId="77777777" w:rsidR="00190E46" w:rsidRPr="00EA11E4" w:rsidRDefault="00190E46" w:rsidP="00C90651">
            <w:pPr>
              <w:spacing w:before="60" w:after="60" w:line="240" w:lineRule="auto"/>
              <w:jc w:val="center"/>
              <w:rPr>
                <w:noProof/>
                <w:szCs w:val="24"/>
                <w:lang w:val="en-GB"/>
              </w:rPr>
            </w:pPr>
          </w:p>
        </w:tc>
      </w:tr>
      <w:tr w:rsidR="0017171A" w:rsidRPr="00EA11E4" w14:paraId="041EA7D3" w14:textId="77777777" w:rsidTr="00632F13">
        <w:trPr>
          <w:trHeight w:val="1749"/>
        </w:trPr>
        <w:tc>
          <w:tcPr>
            <w:tcW w:w="2093" w:type="dxa"/>
            <w:tcBorders>
              <w:top w:val="nil"/>
              <w:bottom w:val="single" w:sz="4" w:space="0" w:color="auto"/>
            </w:tcBorders>
          </w:tcPr>
          <w:p w14:paraId="264874E4" w14:textId="77777777" w:rsidR="00190E46" w:rsidRPr="00EA11E4" w:rsidRDefault="00190E46" w:rsidP="00506342">
            <w:pPr>
              <w:pageBreakBefore/>
              <w:spacing w:before="60" w:after="60" w:line="240" w:lineRule="auto"/>
              <w:rPr>
                <w:noProof/>
                <w:szCs w:val="24"/>
                <w:lang w:val="en-GB"/>
              </w:rPr>
            </w:pPr>
          </w:p>
        </w:tc>
        <w:tc>
          <w:tcPr>
            <w:tcW w:w="2885" w:type="dxa"/>
            <w:tcBorders>
              <w:top w:val="nil"/>
              <w:bottom w:val="single" w:sz="4" w:space="0" w:color="auto"/>
            </w:tcBorders>
          </w:tcPr>
          <w:p w14:paraId="44B905D3" w14:textId="77777777" w:rsidR="00190E46" w:rsidRPr="00EA11E4" w:rsidRDefault="00190E46" w:rsidP="00C90651">
            <w:pPr>
              <w:spacing w:before="60" w:after="60" w:line="240" w:lineRule="auto"/>
              <w:rPr>
                <w:noProof/>
                <w:szCs w:val="24"/>
                <w:lang w:val="en-GB"/>
              </w:rPr>
            </w:pPr>
          </w:p>
        </w:tc>
        <w:tc>
          <w:tcPr>
            <w:tcW w:w="5529" w:type="dxa"/>
            <w:tcBorders>
              <w:top w:val="nil"/>
              <w:bottom w:val="single" w:sz="4" w:space="0" w:color="auto"/>
            </w:tcBorders>
          </w:tcPr>
          <w:p w14:paraId="01B42F32" w14:textId="77777777" w:rsidR="00190E46" w:rsidRPr="00EA11E4" w:rsidRDefault="00190E46" w:rsidP="00190E46">
            <w:pPr>
              <w:spacing w:before="60" w:after="60" w:line="240" w:lineRule="auto"/>
              <w:ind w:left="567" w:hanging="567"/>
              <w:rPr>
                <w:noProof/>
                <w:szCs w:val="24"/>
                <w:lang w:val="en-GB"/>
              </w:rPr>
            </w:pPr>
            <w:r w:rsidRPr="00EA11E4">
              <w:rPr>
                <w:noProof/>
                <w:szCs w:val="24"/>
                <w:lang w:val="en-GB"/>
              </w:rPr>
              <w:t>8.</w:t>
            </w:r>
            <w:r w:rsidRPr="00EA11E4">
              <w:rPr>
                <w:noProof/>
                <w:szCs w:val="24"/>
                <w:lang w:val="en-GB"/>
              </w:rPr>
              <w:tab/>
              <w:t>Breakdown by activity and size class of turnover</w:t>
            </w:r>
          </w:p>
          <w:p w14:paraId="788337F9" w14:textId="77777777" w:rsidR="00190E46" w:rsidRPr="00EA11E4" w:rsidRDefault="00190E46" w:rsidP="00C90651">
            <w:pPr>
              <w:pStyle w:val="ListParagraph"/>
              <w:spacing w:before="60" w:after="60"/>
              <w:rPr>
                <w:rFonts w:ascii="Times New Roman" w:hAnsi="Times New Roman"/>
                <w:noProof/>
                <w:sz w:val="24"/>
                <w:szCs w:val="24"/>
                <w:lang w:val="en-GB"/>
              </w:rPr>
            </w:pPr>
            <w:r w:rsidRPr="00EA11E4">
              <w:rPr>
                <w:rFonts w:ascii="Times New Roman" w:hAnsi="Times New Roman"/>
                <w:noProof/>
                <w:sz w:val="24"/>
                <w:szCs w:val="24"/>
                <w:lang w:val="en-GB"/>
              </w:rPr>
              <w:t>Activity breakdown: NACE section, divisions and groups</w:t>
            </w:r>
          </w:p>
          <w:p w14:paraId="092155EF" w14:textId="1E98A7AF" w:rsidR="00190E46" w:rsidRPr="00EA11E4" w:rsidRDefault="00190E46" w:rsidP="00190E46">
            <w:pPr>
              <w:pStyle w:val="ListParagraph"/>
              <w:spacing w:before="60" w:after="60"/>
              <w:rPr>
                <w:noProof/>
                <w:szCs w:val="24"/>
                <w:lang w:val="en-GB"/>
              </w:rPr>
            </w:pPr>
            <w:r w:rsidRPr="00EA11E4">
              <w:rPr>
                <w:rFonts w:ascii="Times New Roman" w:hAnsi="Times New Roman"/>
                <w:noProof/>
                <w:sz w:val="24"/>
                <w:szCs w:val="24"/>
                <w:lang w:val="en-GB"/>
              </w:rPr>
              <w:t>Size class of turnover breakdown: Annual turnover in million euro: Total, 0 to less than 1, 1 to less than 2, 2 to less than 5, 5 to less than 10, 10 to less than 20, 20 to less than 50, 50 to less than 200, 200 and more</w:t>
            </w:r>
          </w:p>
        </w:tc>
        <w:tc>
          <w:tcPr>
            <w:tcW w:w="1289" w:type="dxa"/>
            <w:tcBorders>
              <w:top w:val="nil"/>
              <w:bottom w:val="single" w:sz="4" w:space="0" w:color="auto"/>
            </w:tcBorders>
          </w:tcPr>
          <w:p w14:paraId="5EEA62FA" w14:textId="77777777" w:rsidR="00190E46" w:rsidRPr="00EA11E4" w:rsidRDefault="00190E46" w:rsidP="00C90651">
            <w:pPr>
              <w:spacing w:before="60" w:after="60" w:line="240" w:lineRule="auto"/>
              <w:jc w:val="center"/>
              <w:rPr>
                <w:noProof/>
                <w:szCs w:val="24"/>
                <w:lang w:val="en-GB"/>
              </w:rPr>
            </w:pPr>
          </w:p>
        </w:tc>
        <w:tc>
          <w:tcPr>
            <w:tcW w:w="1495" w:type="dxa"/>
            <w:tcBorders>
              <w:top w:val="nil"/>
              <w:bottom w:val="single" w:sz="4" w:space="0" w:color="auto"/>
            </w:tcBorders>
          </w:tcPr>
          <w:p w14:paraId="60E3F0A7" w14:textId="77777777" w:rsidR="00190E46" w:rsidRPr="00EA11E4" w:rsidRDefault="00190E46" w:rsidP="00C90651">
            <w:pPr>
              <w:spacing w:before="60" w:after="60" w:line="240" w:lineRule="auto"/>
              <w:jc w:val="center"/>
              <w:rPr>
                <w:noProof/>
                <w:szCs w:val="24"/>
                <w:lang w:val="en-GB"/>
              </w:rPr>
            </w:pPr>
          </w:p>
        </w:tc>
        <w:tc>
          <w:tcPr>
            <w:tcW w:w="1510" w:type="dxa"/>
            <w:tcBorders>
              <w:top w:val="nil"/>
              <w:bottom w:val="single" w:sz="4" w:space="0" w:color="auto"/>
            </w:tcBorders>
          </w:tcPr>
          <w:p w14:paraId="23941CB9" w14:textId="77777777" w:rsidR="00190E46" w:rsidRPr="00EA11E4" w:rsidRDefault="00190E46" w:rsidP="00C90651">
            <w:pPr>
              <w:spacing w:before="60" w:after="60" w:line="240" w:lineRule="auto"/>
              <w:jc w:val="center"/>
              <w:rPr>
                <w:noProof/>
                <w:szCs w:val="24"/>
                <w:lang w:val="en-GB"/>
              </w:rPr>
            </w:pPr>
          </w:p>
        </w:tc>
      </w:tr>
      <w:tr w:rsidR="0017171A" w:rsidRPr="00EA11E4" w14:paraId="1B8FB78E" w14:textId="77777777" w:rsidTr="00632F13">
        <w:trPr>
          <w:trHeight w:val="3070"/>
        </w:trPr>
        <w:tc>
          <w:tcPr>
            <w:tcW w:w="2093" w:type="dxa"/>
            <w:tcBorders>
              <w:bottom w:val="nil"/>
            </w:tcBorders>
            <w:hideMark/>
          </w:tcPr>
          <w:p w14:paraId="5AC02E2F" w14:textId="3AA9EB7F" w:rsidR="00C90651" w:rsidRPr="00EA11E4" w:rsidRDefault="00C90651" w:rsidP="00190E46">
            <w:pPr>
              <w:pageBreakBefore/>
              <w:spacing w:before="60" w:after="60" w:line="240" w:lineRule="auto"/>
              <w:rPr>
                <w:noProof/>
                <w:szCs w:val="24"/>
                <w:lang w:val="en-GB"/>
              </w:rPr>
            </w:pPr>
            <w:r w:rsidRPr="00EA11E4">
              <w:rPr>
                <w:noProof/>
                <w:szCs w:val="24"/>
                <w:lang w:val="en-GB"/>
              </w:rPr>
              <w:lastRenderedPageBreak/>
              <w:t>Tables 10 and 11</w:t>
            </w:r>
          </w:p>
        </w:tc>
        <w:tc>
          <w:tcPr>
            <w:tcW w:w="2885" w:type="dxa"/>
            <w:tcBorders>
              <w:bottom w:val="nil"/>
            </w:tcBorders>
            <w:hideMark/>
          </w:tcPr>
          <w:p w14:paraId="19B89512" w14:textId="164DE6C4" w:rsidR="00C90651" w:rsidRPr="00EA11E4" w:rsidRDefault="00C90651" w:rsidP="00C90651">
            <w:pPr>
              <w:spacing w:before="60" w:after="60" w:line="240" w:lineRule="auto"/>
              <w:rPr>
                <w:noProof/>
                <w:szCs w:val="24"/>
                <w:lang w:val="en-GB"/>
              </w:rPr>
            </w:pPr>
            <w:r w:rsidRPr="00EA11E4">
              <w:rPr>
                <w:noProof/>
                <w:szCs w:val="24"/>
                <w:lang w:val="en-GB"/>
              </w:rPr>
              <w:t>Number of employees</w:t>
            </w:r>
          </w:p>
        </w:tc>
        <w:tc>
          <w:tcPr>
            <w:tcW w:w="5529" w:type="dxa"/>
            <w:tcBorders>
              <w:bottom w:val="nil"/>
            </w:tcBorders>
            <w:hideMark/>
          </w:tcPr>
          <w:p w14:paraId="593B9EC4" w14:textId="0A30D3F2" w:rsidR="00C90651" w:rsidRPr="00EA11E4" w:rsidRDefault="00D41D70" w:rsidP="00190E46">
            <w:pPr>
              <w:spacing w:before="60" w:after="60" w:line="240" w:lineRule="auto"/>
              <w:ind w:left="567" w:hanging="567"/>
              <w:rPr>
                <w:bCs/>
                <w:noProof/>
                <w:szCs w:val="24"/>
                <w:lang w:val="en-GB"/>
              </w:rPr>
            </w:pPr>
            <w:r w:rsidRPr="00EA11E4">
              <w:rPr>
                <w:rFonts w:cs="Calibri"/>
                <w:bCs/>
                <w:noProof/>
                <w:szCs w:val="24"/>
                <w:lang w:val="en-GB"/>
              </w:rPr>
              <w:t>1.</w:t>
            </w:r>
            <w:r w:rsidRPr="00EA11E4">
              <w:rPr>
                <w:rFonts w:cs="Calibri"/>
                <w:bCs/>
                <w:noProof/>
                <w:szCs w:val="24"/>
                <w:lang w:val="en-GB"/>
              </w:rPr>
              <w:tab/>
            </w:r>
            <w:r w:rsidR="00C90651" w:rsidRPr="00EA11E4">
              <w:rPr>
                <w:noProof/>
                <w:szCs w:val="24"/>
                <w:lang w:val="en-GB"/>
              </w:rPr>
              <w:t>Breakdown</w:t>
            </w:r>
            <w:r w:rsidR="00C90651" w:rsidRPr="00EA11E4">
              <w:rPr>
                <w:bCs/>
                <w:noProof/>
                <w:szCs w:val="24"/>
                <w:lang w:val="en-GB"/>
              </w:rPr>
              <w:t xml:space="preserve"> by activity</w:t>
            </w:r>
          </w:p>
          <w:p w14:paraId="5F46AD21" w14:textId="78713442"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NACE Sections B to J, L to N and P to R: sections, divisions, groups and classes;</w:t>
            </w:r>
          </w:p>
          <w:p w14:paraId="239D4EF5" w14:textId="465D5715"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NACE Section K: Section, divisions, groups 64.1, 64.2, 64.3, 64.9, 65.1, 65.2 and</w:t>
            </w:r>
            <w:r w:rsidRPr="00EA11E4">
              <w:rPr>
                <w:noProof/>
                <w:szCs w:val="24"/>
                <w:lang w:val="en-GB"/>
              </w:rPr>
              <w:t xml:space="preserve"> </w:t>
            </w:r>
            <w:r w:rsidR="00C90651" w:rsidRPr="00EA11E4">
              <w:rPr>
                <w:noProof/>
                <w:szCs w:val="24"/>
                <w:lang w:val="en-GB"/>
              </w:rPr>
              <w:t>65.3, classes 64.11, 64.19, 64.20, 64.30, 65.11, 65.12, 65.20 and 65.30;</w:t>
            </w:r>
          </w:p>
          <w:p w14:paraId="3ED24380" w14:textId="350EFA99" w:rsidR="00C90651" w:rsidRPr="00EA11E4" w:rsidRDefault="00976F74" w:rsidP="00632F13">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divisions 95 and 96: divisions, groups and classes;</w:t>
            </w:r>
          </w:p>
        </w:tc>
        <w:tc>
          <w:tcPr>
            <w:tcW w:w="1289" w:type="dxa"/>
            <w:tcBorders>
              <w:bottom w:val="nil"/>
            </w:tcBorders>
            <w:hideMark/>
          </w:tcPr>
          <w:p w14:paraId="23745693"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annually</w:t>
            </w:r>
          </w:p>
        </w:tc>
        <w:tc>
          <w:tcPr>
            <w:tcW w:w="1495" w:type="dxa"/>
            <w:tcBorders>
              <w:bottom w:val="nil"/>
            </w:tcBorders>
            <w:hideMark/>
          </w:tcPr>
          <w:p w14:paraId="412A0D69" w14:textId="38D79E3C" w:rsidR="00C90651" w:rsidRPr="00EA11E4" w:rsidRDefault="00C90651" w:rsidP="00C90651">
            <w:pPr>
              <w:spacing w:before="60" w:after="60" w:line="240" w:lineRule="auto"/>
              <w:jc w:val="center"/>
              <w:rPr>
                <w:noProof/>
                <w:szCs w:val="24"/>
                <w:lang w:val="en-GB"/>
              </w:rPr>
            </w:pPr>
            <w:r w:rsidRPr="00EA11E4">
              <w:rPr>
                <w:noProof/>
                <w:szCs w:val="24"/>
                <w:lang w:val="en-GB"/>
              </w:rPr>
              <w:t>2021</w:t>
            </w:r>
          </w:p>
        </w:tc>
        <w:tc>
          <w:tcPr>
            <w:tcW w:w="1510" w:type="dxa"/>
            <w:tcBorders>
              <w:bottom w:val="nil"/>
            </w:tcBorders>
            <w:hideMark/>
          </w:tcPr>
          <w:p w14:paraId="05513DFB" w14:textId="42DE39BD" w:rsidR="00C90651" w:rsidRPr="00EA11E4" w:rsidRDefault="00C90651" w:rsidP="00C90651">
            <w:pPr>
              <w:spacing w:before="60" w:after="60" w:line="240" w:lineRule="auto"/>
              <w:jc w:val="center"/>
              <w:rPr>
                <w:noProof/>
                <w:szCs w:val="24"/>
                <w:lang w:val="en-GB"/>
              </w:rPr>
            </w:pPr>
            <w:r w:rsidRPr="00EA11E4">
              <w:rPr>
                <w:noProof/>
                <w:szCs w:val="24"/>
                <w:lang w:val="en-GB"/>
              </w:rPr>
              <w:t>T + 18 M</w:t>
            </w:r>
          </w:p>
        </w:tc>
      </w:tr>
      <w:tr w:rsidR="0017171A" w:rsidRPr="00EA11E4" w14:paraId="63A922E0" w14:textId="77777777" w:rsidTr="00632F13">
        <w:trPr>
          <w:trHeight w:val="5434"/>
        </w:trPr>
        <w:tc>
          <w:tcPr>
            <w:tcW w:w="2093" w:type="dxa"/>
            <w:tcBorders>
              <w:top w:val="nil"/>
              <w:bottom w:val="nil"/>
            </w:tcBorders>
          </w:tcPr>
          <w:p w14:paraId="513DC857" w14:textId="77777777" w:rsidR="00632F13" w:rsidRPr="00EA11E4" w:rsidRDefault="00632F13" w:rsidP="00190E46">
            <w:pPr>
              <w:pageBreakBefore/>
              <w:spacing w:before="60" w:after="60" w:line="240" w:lineRule="auto"/>
              <w:rPr>
                <w:noProof/>
                <w:szCs w:val="24"/>
                <w:lang w:val="en-GB"/>
              </w:rPr>
            </w:pPr>
          </w:p>
        </w:tc>
        <w:tc>
          <w:tcPr>
            <w:tcW w:w="2885" w:type="dxa"/>
            <w:tcBorders>
              <w:top w:val="nil"/>
              <w:bottom w:val="nil"/>
            </w:tcBorders>
          </w:tcPr>
          <w:p w14:paraId="4A3BA585" w14:textId="77777777" w:rsidR="00632F13" w:rsidRPr="00EA11E4" w:rsidRDefault="00632F13" w:rsidP="00C90651">
            <w:pPr>
              <w:spacing w:before="60" w:after="60" w:line="240" w:lineRule="auto"/>
              <w:rPr>
                <w:noProof/>
                <w:szCs w:val="24"/>
                <w:lang w:val="en-GB"/>
              </w:rPr>
            </w:pPr>
          </w:p>
        </w:tc>
        <w:tc>
          <w:tcPr>
            <w:tcW w:w="5529" w:type="dxa"/>
            <w:tcBorders>
              <w:top w:val="nil"/>
              <w:bottom w:val="nil"/>
            </w:tcBorders>
          </w:tcPr>
          <w:p w14:paraId="5BCAB45D" w14:textId="75FF537E" w:rsidR="00632F13" w:rsidRPr="00EA11E4" w:rsidRDefault="00632F13" w:rsidP="00190E46">
            <w:pPr>
              <w:spacing w:before="60" w:after="60" w:line="240" w:lineRule="auto"/>
              <w:ind w:left="567" w:hanging="567"/>
              <w:rPr>
                <w:noProof/>
                <w:szCs w:val="24"/>
                <w:lang w:val="en-GB"/>
              </w:rPr>
            </w:pPr>
            <w:r w:rsidRPr="00EA11E4">
              <w:rPr>
                <w:rFonts w:cs="Calibri"/>
                <w:noProof/>
                <w:szCs w:val="24"/>
                <w:lang w:val="en-GB"/>
              </w:rPr>
              <w:t>2.</w:t>
            </w:r>
            <w:r w:rsidRPr="00EA11E4">
              <w:rPr>
                <w:rFonts w:cs="Calibri"/>
                <w:noProof/>
                <w:szCs w:val="24"/>
                <w:lang w:val="en-GB"/>
              </w:rPr>
              <w:tab/>
            </w:r>
            <w:r w:rsidRPr="00EA11E4">
              <w:rPr>
                <w:noProof/>
                <w:szCs w:val="24"/>
                <w:lang w:val="en-GB"/>
              </w:rPr>
              <w:t>Breakdown by activity and size class of number of employees</w:t>
            </w:r>
          </w:p>
          <w:p w14:paraId="0A764BAD" w14:textId="77777777" w:rsidR="00632F13" w:rsidRPr="00EA11E4" w:rsidRDefault="00632F13" w:rsidP="00976F74">
            <w:pPr>
              <w:spacing w:before="60" w:after="60" w:line="240" w:lineRule="auto"/>
              <w:ind w:left="567"/>
              <w:rPr>
                <w:noProof/>
                <w:szCs w:val="24"/>
                <w:lang w:val="en-GB"/>
              </w:rPr>
            </w:pPr>
            <w:r w:rsidRPr="00EA11E4">
              <w:rPr>
                <w:noProof/>
                <w:szCs w:val="24"/>
                <w:lang w:val="en-GB"/>
              </w:rPr>
              <w:t>Activity breakdown:</w:t>
            </w:r>
          </w:p>
          <w:p w14:paraId="7741D0EF"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NACE Sections;</w:t>
            </w:r>
          </w:p>
          <w:p w14:paraId="32F95DA8"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Aggregates of NACE divisions:</w:t>
            </w:r>
          </w:p>
          <w:p w14:paraId="238AC130" w14:textId="77777777" w:rsidR="00632F13" w:rsidRPr="00EA11E4" w:rsidRDefault="00632F13" w:rsidP="00976F74">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t>C10+C11+C12, C13+C14, C17+C18, C24+C25, C29+C30, C31+C32;</w:t>
            </w:r>
          </w:p>
          <w:p w14:paraId="1D220909"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NACE divisions:</w:t>
            </w:r>
          </w:p>
          <w:p w14:paraId="3DC15365" w14:textId="77777777" w:rsidR="00632F13" w:rsidRPr="00EA11E4" w:rsidRDefault="00632F13" w:rsidP="00976F74">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t>C15, C16, C19, C20, C21, C22, C23, C26, C27, C28, C33, S95, S96 and all divisions of NACE Sections G, H, I, J, K, L,M,N, P, Q and R;</w:t>
            </w:r>
          </w:p>
          <w:p w14:paraId="3CA91B37"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Groups of NACE divisions G47 and J62 and of NACE Sections L, M and N;</w:t>
            </w:r>
          </w:p>
          <w:p w14:paraId="6D49B914" w14:textId="70CBA1C6" w:rsidR="00632F13" w:rsidRPr="00EA11E4" w:rsidRDefault="00632F13" w:rsidP="00632F13">
            <w:pPr>
              <w:spacing w:before="60" w:after="60" w:line="240" w:lineRule="auto"/>
              <w:ind w:left="1134" w:hanging="567"/>
              <w:rPr>
                <w:rFonts w:cs="Calibri"/>
                <w:bCs/>
                <w:noProof/>
                <w:szCs w:val="24"/>
                <w:lang w:val="en-GB"/>
              </w:rPr>
            </w:pPr>
            <w:r w:rsidRPr="00EA11E4">
              <w:rPr>
                <w:noProof/>
                <w:szCs w:val="24"/>
                <w:lang w:val="en-GB"/>
              </w:rPr>
              <w:t>–</w:t>
            </w:r>
            <w:r w:rsidRPr="00EA11E4">
              <w:rPr>
                <w:noProof/>
                <w:szCs w:val="24"/>
                <w:lang w:val="en-GB"/>
              </w:rPr>
              <w:tab/>
              <w:t>Classes of NACE division J62;</w:t>
            </w:r>
          </w:p>
        </w:tc>
        <w:tc>
          <w:tcPr>
            <w:tcW w:w="1289" w:type="dxa"/>
            <w:tcBorders>
              <w:top w:val="nil"/>
              <w:bottom w:val="nil"/>
            </w:tcBorders>
          </w:tcPr>
          <w:p w14:paraId="404E2555" w14:textId="77777777" w:rsidR="00632F13" w:rsidRPr="00EA11E4" w:rsidRDefault="00632F13" w:rsidP="00C90651">
            <w:pPr>
              <w:spacing w:before="60" w:after="60" w:line="240" w:lineRule="auto"/>
              <w:jc w:val="center"/>
              <w:rPr>
                <w:noProof/>
                <w:szCs w:val="24"/>
                <w:lang w:val="en-GB"/>
              </w:rPr>
            </w:pPr>
          </w:p>
        </w:tc>
        <w:tc>
          <w:tcPr>
            <w:tcW w:w="1495" w:type="dxa"/>
            <w:tcBorders>
              <w:top w:val="nil"/>
              <w:bottom w:val="nil"/>
            </w:tcBorders>
          </w:tcPr>
          <w:p w14:paraId="10FB0B78" w14:textId="77777777" w:rsidR="00632F13" w:rsidRPr="00EA11E4" w:rsidRDefault="00632F13" w:rsidP="00C90651">
            <w:pPr>
              <w:spacing w:before="60" w:after="60" w:line="240" w:lineRule="auto"/>
              <w:jc w:val="center"/>
              <w:rPr>
                <w:noProof/>
                <w:szCs w:val="24"/>
                <w:lang w:val="en-GB"/>
              </w:rPr>
            </w:pPr>
          </w:p>
        </w:tc>
        <w:tc>
          <w:tcPr>
            <w:tcW w:w="1510" w:type="dxa"/>
            <w:tcBorders>
              <w:top w:val="nil"/>
              <w:bottom w:val="nil"/>
            </w:tcBorders>
          </w:tcPr>
          <w:p w14:paraId="09F3A90E" w14:textId="77777777" w:rsidR="00632F13" w:rsidRPr="00EA11E4" w:rsidRDefault="00632F13" w:rsidP="00C90651">
            <w:pPr>
              <w:spacing w:before="60" w:after="60" w:line="240" w:lineRule="auto"/>
              <w:jc w:val="center"/>
              <w:rPr>
                <w:noProof/>
                <w:szCs w:val="24"/>
                <w:lang w:val="en-GB"/>
              </w:rPr>
            </w:pPr>
          </w:p>
        </w:tc>
      </w:tr>
      <w:tr w:rsidR="0017171A" w:rsidRPr="00EA11E4" w14:paraId="10DCEFBB" w14:textId="77777777" w:rsidTr="00632F13">
        <w:trPr>
          <w:trHeight w:val="5855"/>
        </w:trPr>
        <w:tc>
          <w:tcPr>
            <w:tcW w:w="2093" w:type="dxa"/>
            <w:tcBorders>
              <w:top w:val="nil"/>
              <w:bottom w:val="nil"/>
            </w:tcBorders>
          </w:tcPr>
          <w:p w14:paraId="68540525" w14:textId="77777777" w:rsidR="00632F13" w:rsidRPr="00EA11E4" w:rsidRDefault="00632F13" w:rsidP="00190E46">
            <w:pPr>
              <w:pageBreakBefore/>
              <w:spacing w:before="60" w:after="60" w:line="240" w:lineRule="auto"/>
              <w:rPr>
                <w:noProof/>
                <w:szCs w:val="24"/>
                <w:lang w:val="en-GB"/>
              </w:rPr>
            </w:pPr>
          </w:p>
        </w:tc>
        <w:tc>
          <w:tcPr>
            <w:tcW w:w="2885" w:type="dxa"/>
            <w:tcBorders>
              <w:top w:val="nil"/>
              <w:bottom w:val="nil"/>
            </w:tcBorders>
          </w:tcPr>
          <w:p w14:paraId="7A5644F7" w14:textId="77777777" w:rsidR="00632F13" w:rsidRPr="00EA11E4" w:rsidRDefault="00632F13" w:rsidP="00C90651">
            <w:pPr>
              <w:spacing w:before="60" w:after="60" w:line="240" w:lineRule="auto"/>
              <w:rPr>
                <w:noProof/>
                <w:szCs w:val="24"/>
                <w:lang w:val="en-GB"/>
              </w:rPr>
            </w:pPr>
          </w:p>
        </w:tc>
        <w:tc>
          <w:tcPr>
            <w:tcW w:w="5529" w:type="dxa"/>
            <w:tcBorders>
              <w:top w:val="nil"/>
              <w:bottom w:val="nil"/>
            </w:tcBorders>
          </w:tcPr>
          <w:p w14:paraId="328FC40E" w14:textId="77777777" w:rsidR="00632F13" w:rsidRPr="00EA11E4" w:rsidRDefault="00632F13" w:rsidP="00976F74">
            <w:pPr>
              <w:spacing w:before="60" w:after="60" w:line="240" w:lineRule="auto"/>
              <w:ind w:left="567"/>
              <w:rPr>
                <w:noProof/>
                <w:szCs w:val="24"/>
                <w:lang w:val="en-GB"/>
              </w:rPr>
            </w:pPr>
            <w:r w:rsidRPr="00EA11E4">
              <w:rPr>
                <w:noProof/>
                <w:szCs w:val="24"/>
                <w:lang w:val="en-GB"/>
              </w:rPr>
              <w:t>Size class of number of employees breakdown:</w:t>
            </w:r>
          </w:p>
          <w:p w14:paraId="50611863" w14:textId="77777777" w:rsidR="00632F13" w:rsidRPr="00EA11E4" w:rsidRDefault="00632F13" w:rsidP="00976F74">
            <w:pPr>
              <w:spacing w:before="60" w:after="60" w:line="240" w:lineRule="auto"/>
              <w:ind w:left="567"/>
              <w:rPr>
                <w:noProof/>
                <w:szCs w:val="24"/>
                <w:lang w:val="en-GB"/>
              </w:rPr>
            </w:pPr>
            <w:r w:rsidRPr="00EA11E4">
              <w:rPr>
                <w:noProof/>
                <w:szCs w:val="24"/>
                <w:lang w:val="en-GB"/>
              </w:rPr>
              <w:t>Total, 0 employees, 1-4 employees, 5-9 employees, 10 and more employees</w:t>
            </w:r>
          </w:p>
          <w:p w14:paraId="37F17CDC" w14:textId="77777777" w:rsidR="00632F13" w:rsidRPr="00EA11E4" w:rsidRDefault="00632F13" w:rsidP="00190E46">
            <w:pPr>
              <w:spacing w:before="60" w:after="60" w:line="240" w:lineRule="auto"/>
              <w:ind w:left="567" w:hanging="567"/>
              <w:rPr>
                <w:noProof/>
                <w:szCs w:val="24"/>
                <w:lang w:val="en-GB"/>
              </w:rPr>
            </w:pPr>
            <w:r w:rsidRPr="00EA11E4">
              <w:rPr>
                <w:rFonts w:cs="Calibri"/>
                <w:noProof/>
                <w:szCs w:val="24"/>
                <w:lang w:val="en-GB"/>
              </w:rPr>
              <w:t>3.</w:t>
            </w:r>
            <w:r w:rsidRPr="00EA11E4">
              <w:rPr>
                <w:rFonts w:cs="Calibri"/>
                <w:noProof/>
                <w:szCs w:val="24"/>
                <w:lang w:val="en-GB"/>
              </w:rPr>
              <w:tab/>
            </w:r>
            <w:r w:rsidRPr="00EA11E4">
              <w:rPr>
                <w:noProof/>
                <w:szCs w:val="24"/>
                <w:lang w:val="en-GB"/>
              </w:rPr>
              <w:t>Breakdown by activity and legal form</w:t>
            </w:r>
          </w:p>
          <w:p w14:paraId="464FD72B" w14:textId="77777777" w:rsidR="00632F13" w:rsidRPr="00EA11E4" w:rsidRDefault="00632F13" w:rsidP="00976F74">
            <w:pPr>
              <w:spacing w:before="60" w:after="60" w:line="240" w:lineRule="auto"/>
              <w:ind w:left="567"/>
              <w:rPr>
                <w:noProof/>
                <w:szCs w:val="24"/>
                <w:lang w:val="en-GB"/>
              </w:rPr>
            </w:pPr>
            <w:r w:rsidRPr="00EA11E4">
              <w:rPr>
                <w:noProof/>
                <w:szCs w:val="24"/>
                <w:lang w:val="en-GB"/>
              </w:rPr>
              <w:t>Activity breakdown:</w:t>
            </w:r>
          </w:p>
          <w:p w14:paraId="7FFE5EE4" w14:textId="77777777" w:rsidR="00632F13" w:rsidRPr="00EA11E4" w:rsidRDefault="00632F13" w:rsidP="00976F74">
            <w:pPr>
              <w:spacing w:before="60" w:after="60" w:line="240" w:lineRule="auto"/>
              <w:ind w:left="567"/>
              <w:rPr>
                <w:noProof/>
                <w:szCs w:val="24"/>
                <w:lang w:val="en-GB"/>
              </w:rPr>
            </w:pPr>
            <w:r w:rsidRPr="00EA11E4">
              <w:rPr>
                <w:noProof/>
                <w:szCs w:val="24"/>
                <w:lang w:val="en-GB"/>
              </w:rPr>
              <w:t>same activity breakdown as in breakdown 2</w:t>
            </w:r>
          </w:p>
          <w:p w14:paraId="5C8B3B99" w14:textId="77777777" w:rsidR="00632F13" w:rsidRPr="00EA11E4" w:rsidRDefault="00632F13" w:rsidP="00976F74">
            <w:pPr>
              <w:spacing w:before="60" w:after="60" w:line="240" w:lineRule="auto"/>
              <w:ind w:left="567"/>
              <w:rPr>
                <w:noProof/>
                <w:szCs w:val="24"/>
                <w:lang w:val="en-GB"/>
              </w:rPr>
            </w:pPr>
            <w:r w:rsidRPr="00EA11E4">
              <w:rPr>
                <w:noProof/>
                <w:szCs w:val="24"/>
                <w:lang w:val="en-GB"/>
              </w:rPr>
              <w:t>Legal form breakdown:</w:t>
            </w:r>
          </w:p>
          <w:p w14:paraId="647A56A3"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Total,</w:t>
            </w:r>
          </w:p>
          <w:p w14:paraId="445AA74C"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personally owned and no limit to personal liability,</w:t>
            </w:r>
          </w:p>
          <w:p w14:paraId="64D0E0A7"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private or publicly quoted joint stock companies with limited liability for those owning shares,</w:t>
            </w:r>
          </w:p>
          <w:p w14:paraId="5AA0A07B" w14:textId="0E8DD215" w:rsidR="00632F13" w:rsidRPr="00EA11E4" w:rsidRDefault="00632F13" w:rsidP="00976F74">
            <w:pPr>
              <w:spacing w:before="60" w:after="60" w:line="240" w:lineRule="auto"/>
              <w:ind w:left="1134" w:hanging="567"/>
              <w:rPr>
                <w:rFonts w:cs="Calibri"/>
                <w:noProof/>
                <w:szCs w:val="24"/>
                <w:lang w:val="en-GB"/>
              </w:rPr>
            </w:pPr>
            <w:r w:rsidRPr="00EA11E4">
              <w:rPr>
                <w:noProof/>
                <w:szCs w:val="24"/>
                <w:lang w:val="en-GB"/>
              </w:rPr>
              <w:t>–</w:t>
            </w:r>
            <w:r w:rsidRPr="00EA11E4">
              <w:rPr>
                <w:noProof/>
                <w:szCs w:val="24"/>
                <w:lang w:val="en-GB"/>
              </w:rPr>
              <w:tab/>
              <w:t>personally owned limited and unlimited liability partnerships (Included are also other legal forms such as cooperatives, associations etc.,)</w:t>
            </w:r>
          </w:p>
        </w:tc>
        <w:tc>
          <w:tcPr>
            <w:tcW w:w="1289" w:type="dxa"/>
            <w:tcBorders>
              <w:top w:val="nil"/>
              <w:bottom w:val="nil"/>
            </w:tcBorders>
          </w:tcPr>
          <w:p w14:paraId="5F396620" w14:textId="77777777" w:rsidR="00632F13" w:rsidRPr="00EA11E4" w:rsidRDefault="00632F13" w:rsidP="00C90651">
            <w:pPr>
              <w:spacing w:before="60" w:after="60" w:line="240" w:lineRule="auto"/>
              <w:jc w:val="center"/>
              <w:rPr>
                <w:noProof/>
                <w:szCs w:val="24"/>
                <w:lang w:val="en-GB"/>
              </w:rPr>
            </w:pPr>
          </w:p>
        </w:tc>
        <w:tc>
          <w:tcPr>
            <w:tcW w:w="1495" w:type="dxa"/>
            <w:tcBorders>
              <w:top w:val="nil"/>
              <w:bottom w:val="nil"/>
            </w:tcBorders>
          </w:tcPr>
          <w:p w14:paraId="380FB27E" w14:textId="77777777" w:rsidR="00632F13" w:rsidRPr="00EA11E4" w:rsidRDefault="00632F13" w:rsidP="00C90651">
            <w:pPr>
              <w:spacing w:before="60" w:after="60" w:line="240" w:lineRule="auto"/>
              <w:jc w:val="center"/>
              <w:rPr>
                <w:noProof/>
                <w:szCs w:val="24"/>
                <w:lang w:val="en-GB"/>
              </w:rPr>
            </w:pPr>
          </w:p>
        </w:tc>
        <w:tc>
          <w:tcPr>
            <w:tcW w:w="1510" w:type="dxa"/>
            <w:tcBorders>
              <w:top w:val="nil"/>
              <w:bottom w:val="nil"/>
            </w:tcBorders>
          </w:tcPr>
          <w:p w14:paraId="4D3F4F95" w14:textId="77777777" w:rsidR="00632F13" w:rsidRPr="00EA11E4" w:rsidRDefault="00632F13" w:rsidP="00C90651">
            <w:pPr>
              <w:spacing w:before="60" w:after="60" w:line="240" w:lineRule="auto"/>
              <w:jc w:val="center"/>
              <w:rPr>
                <w:noProof/>
                <w:szCs w:val="24"/>
                <w:lang w:val="en-GB"/>
              </w:rPr>
            </w:pPr>
          </w:p>
        </w:tc>
      </w:tr>
      <w:tr w:rsidR="0017171A" w:rsidRPr="00EA11E4" w14:paraId="3B67FD4E" w14:textId="77777777" w:rsidTr="00632F13">
        <w:trPr>
          <w:trHeight w:val="2032"/>
        </w:trPr>
        <w:tc>
          <w:tcPr>
            <w:tcW w:w="2093" w:type="dxa"/>
            <w:tcBorders>
              <w:top w:val="nil"/>
              <w:bottom w:val="single" w:sz="4" w:space="0" w:color="auto"/>
            </w:tcBorders>
          </w:tcPr>
          <w:p w14:paraId="3380D2FC" w14:textId="77777777" w:rsidR="00632F13" w:rsidRPr="00EA11E4" w:rsidRDefault="00632F13" w:rsidP="00190E46">
            <w:pPr>
              <w:pageBreakBefore/>
              <w:spacing w:before="60" w:after="60" w:line="240" w:lineRule="auto"/>
              <w:rPr>
                <w:noProof/>
                <w:szCs w:val="24"/>
                <w:lang w:val="en-GB"/>
              </w:rPr>
            </w:pPr>
          </w:p>
        </w:tc>
        <w:tc>
          <w:tcPr>
            <w:tcW w:w="2885" w:type="dxa"/>
            <w:tcBorders>
              <w:top w:val="nil"/>
              <w:bottom w:val="single" w:sz="4" w:space="0" w:color="auto"/>
            </w:tcBorders>
          </w:tcPr>
          <w:p w14:paraId="702AD7A6" w14:textId="77777777" w:rsidR="00632F13" w:rsidRPr="00EA11E4" w:rsidRDefault="00632F13" w:rsidP="00C90651">
            <w:pPr>
              <w:spacing w:before="60" w:after="60" w:line="240" w:lineRule="auto"/>
              <w:rPr>
                <w:noProof/>
                <w:szCs w:val="24"/>
                <w:lang w:val="en-GB"/>
              </w:rPr>
            </w:pPr>
          </w:p>
        </w:tc>
        <w:tc>
          <w:tcPr>
            <w:tcW w:w="5529" w:type="dxa"/>
            <w:tcBorders>
              <w:top w:val="nil"/>
              <w:bottom w:val="single" w:sz="4" w:space="0" w:color="auto"/>
            </w:tcBorders>
          </w:tcPr>
          <w:p w14:paraId="1E785025" w14:textId="77777777" w:rsidR="00632F13" w:rsidRPr="00EA11E4" w:rsidRDefault="00632F13" w:rsidP="00190E46">
            <w:pPr>
              <w:spacing w:before="60" w:after="60" w:line="240" w:lineRule="auto"/>
              <w:ind w:left="567" w:hanging="567"/>
              <w:rPr>
                <w:noProof/>
                <w:szCs w:val="24"/>
                <w:lang w:val="en-GB"/>
              </w:rPr>
            </w:pPr>
            <w:r w:rsidRPr="00EA11E4">
              <w:rPr>
                <w:rFonts w:cs="Calibri"/>
                <w:noProof/>
                <w:szCs w:val="24"/>
                <w:lang w:val="en-GB"/>
              </w:rPr>
              <w:t>4.</w:t>
            </w:r>
            <w:r w:rsidRPr="00EA11E4">
              <w:rPr>
                <w:rFonts w:cs="Calibri"/>
                <w:noProof/>
                <w:szCs w:val="24"/>
                <w:lang w:val="en-GB"/>
              </w:rPr>
              <w:tab/>
            </w:r>
            <w:r w:rsidRPr="00EA11E4">
              <w:rPr>
                <w:noProof/>
                <w:szCs w:val="24"/>
                <w:lang w:val="en-GB"/>
              </w:rPr>
              <w:t>Breakdown by activity and size class of turnover</w:t>
            </w:r>
          </w:p>
          <w:p w14:paraId="08A75C2F" w14:textId="77777777" w:rsidR="00632F13" w:rsidRPr="00EA11E4" w:rsidRDefault="00632F13" w:rsidP="00976F74">
            <w:pPr>
              <w:spacing w:before="60" w:after="60" w:line="240" w:lineRule="auto"/>
              <w:ind w:left="567"/>
              <w:rPr>
                <w:noProof/>
                <w:szCs w:val="24"/>
                <w:lang w:val="en-GB"/>
              </w:rPr>
            </w:pPr>
            <w:r w:rsidRPr="00EA11E4">
              <w:rPr>
                <w:noProof/>
                <w:szCs w:val="24"/>
                <w:lang w:val="en-GB"/>
              </w:rPr>
              <w:t>Activity breakdown: NACE section, divisions and groups</w:t>
            </w:r>
          </w:p>
          <w:p w14:paraId="369FEDCC" w14:textId="350DFA53" w:rsidR="00632F13" w:rsidRPr="00EA11E4" w:rsidRDefault="00632F13" w:rsidP="00632F13">
            <w:pPr>
              <w:spacing w:before="60" w:after="60" w:line="240" w:lineRule="auto"/>
              <w:ind w:left="567"/>
              <w:rPr>
                <w:noProof/>
                <w:szCs w:val="24"/>
                <w:lang w:val="en-GB"/>
              </w:rPr>
            </w:pPr>
            <w:r w:rsidRPr="00EA11E4">
              <w:rPr>
                <w:noProof/>
                <w:szCs w:val="24"/>
                <w:lang w:val="en-GB"/>
              </w:rPr>
              <w:t>Size class of turnover breakdown: Annual turnover in million euro: Total, 0 to less than 1, 1 to less than 2, 2 to less than 5, 5 to less than 10, 10 to less than 20, 20 to less than 50, 50 to less than 200, 200 and more</w:t>
            </w:r>
          </w:p>
        </w:tc>
        <w:tc>
          <w:tcPr>
            <w:tcW w:w="1289" w:type="dxa"/>
            <w:tcBorders>
              <w:top w:val="nil"/>
              <w:bottom w:val="single" w:sz="4" w:space="0" w:color="auto"/>
            </w:tcBorders>
          </w:tcPr>
          <w:p w14:paraId="30727391" w14:textId="77777777" w:rsidR="00632F13" w:rsidRPr="00EA11E4" w:rsidRDefault="00632F13" w:rsidP="00C90651">
            <w:pPr>
              <w:spacing w:before="60" w:after="60" w:line="240" w:lineRule="auto"/>
              <w:jc w:val="center"/>
              <w:rPr>
                <w:noProof/>
                <w:szCs w:val="24"/>
                <w:lang w:val="en-GB"/>
              </w:rPr>
            </w:pPr>
          </w:p>
        </w:tc>
        <w:tc>
          <w:tcPr>
            <w:tcW w:w="1495" w:type="dxa"/>
            <w:tcBorders>
              <w:top w:val="nil"/>
              <w:bottom w:val="single" w:sz="4" w:space="0" w:color="auto"/>
            </w:tcBorders>
          </w:tcPr>
          <w:p w14:paraId="31C84DF4" w14:textId="77777777" w:rsidR="00632F13" w:rsidRPr="00EA11E4" w:rsidRDefault="00632F13" w:rsidP="00C90651">
            <w:pPr>
              <w:spacing w:before="60" w:after="60" w:line="240" w:lineRule="auto"/>
              <w:jc w:val="center"/>
              <w:rPr>
                <w:noProof/>
                <w:szCs w:val="24"/>
                <w:lang w:val="en-GB"/>
              </w:rPr>
            </w:pPr>
          </w:p>
        </w:tc>
        <w:tc>
          <w:tcPr>
            <w:tcW w:w="1510" w:type="dxa"/>
            <w:tcBorders>
              <w:top w:val="nil"/>
              <w:bottom w:val="single" w:sz="4" w:space="0" w:color="auto"/>
            </w:tcBorders>
          </w:tcPr>
          <w:p w14:paraId="6C636008" w14:textId="77777777" w:rsidR="00632F13" w:rsidRPr="00EA11E4" w:rsidRDefault="00632F13" w:rsidP="00C90651">
            <w:pPr>
              <w:spacing w:before="60" w:after="60" w:line="240" w:lineRule="auto"/>
              <w:jc w:val="center"/>
              <w:rPr>
                <w:noProof/>
                <w:szCs w:val="24"/>
                <w:lang w:val="en-GB"/>
              </w:rPr>
            </w:pPr>
          </w:p>
        </w:tc>
      </w:tr>
      <w:tr w:rsidR="0017171A" w:rsidRPr="00EA11E4" w14:paraId="434E10F0" w14:textId="77777777" w:rsidTr="00632F13">
        <w:trPr>
          <w:trHeight w:val="5569"/>
        </w:trPr>
        <w:tc>
          <w:tcPr>
            <w:tcW w:w="2093" w:type="dxa"/>
            <w:tcBorders>
              <w:bottom w:val="nil"/>
            </w:tcBorders>
            <w:hideMark/>
          </w:tcPr>
          <w:p w14:paraId="7381887E" w14:textId="77777777" w:rsidR="00C90651" w:rsidRPr="00EA11E4" w:rsidRDefault="00C90651" w:rsidP="00632F13">
            <w:pPr>
              <w:pageBreakBefore/>
              <w:spacing w:before="60" w:after="60" w:line="240" w:lineRule="auto"/>
              <w:rPr>
                <w:noProof/>
                <w:szCs w:val="24"/>
                <w:lang w:val="en-GB"/>
              </w:rPr>
            </w:pPr>
            <w:r w:rsidRPr="00EA11E4">
              <w:rPr>
                <w:noProof/>
                <w:szCs w:val="24"/>
                <w:lang w:val="en-GB"/>
              </w:rPr>
              <w:lastRenderedPageBreak/>
              <w:t>Table 12</w:t>
            </w:r>
          </w:p>
        </w:tc>
        <w:tc>
          <w:tcPr>
            <w:tcW w:w="2885" w:type="dxa"/>
            <w:tcBorders>
              <w:bottom w:val="nil"/>
            </w:tcBorders>
            <w:hideMark/>
          </w:tcPr>
          <w:p w14:paraId="4B5E35AB" w14:textId="77777777" w:rsidR="00C90651" w:rsidRPr="00EA11E4" w:rsidRDefault="00C90651" w:rsidP="00C90651">
            <w:pPr>
              <w:spacing w:before="60" w:after="60" w:line="240" w:lineRule="auto"/>
              <w:rPr>
                <w:noProof/>
                <w:szCs w:val="24"/>
                <w:lang w:val="en-GB"/>
              </w:rPr>
            </w:pPr>
            <w:r w:rsidRPr="00EA11E4">
              <w:rPr>
                <w:noProof/>
                <w:szCs w:val="24"/>
                <w:lang w:val="en-GB"/>
              </w:rPr>
              <w:t>Number of employees in enterprises having at least one employee</w:t>
            </w:r>
          </w:p>
        </w:tc>
        <w:tc>
          <w:tcPr>
            <w:tcW w:w="5529" w:type="dxa"/>
            <w:tcBorders>
              <w:bottom w:val="nil"/>
            </w:tcBorders>
            <w:hideMark/>
          </w:tcPr>
          <w:p w14:paraId="783DD089" w14:textId="2B437FF1" w:rsidR="00C90651" w:rsidRPr="00EA11E4" w:rsidRDefault="00D41D70" w:rsidP="00190E46">
            <w:pPr>
              <w:spacing w:before="60" w:after="60" w:line="240" w:lineRule="auto"/>
              <w:ind w:left="567" w:hanging="567"/>
              <w:rPr>
                <w:noProof/>
                <w:szCs w:val="24"/>
                <w:lang w:val="en-GB"/>
              </w:rPr>
            </w:pPr>
            <w:r w:rsidRPr="00EA11E4">
              <w:rPr>
                <w:noProof/>
                <w:szCs w:val="24"/>
                <w:lang w:val="en-GB"/>
              </w:rPr>
              <w:t>1.</w:t>
            </w:r>
            <w:r w:rsidRPr="00EA11E4">
              <w:rPr>
                <w:noProof/>
                <w:szCs w:val="24"/>
                <w:lang w:val="en-GB"/>
              </w:rPr>
              <w:tab/>
            </w:r>
            <w:r w:rsidR="00C90651" w:rsidRPr="00EA11E4">
              <w:rPr>
                <w:noProof/>
                <w:szCs w:val="24"/>
                <w:lang w:val="en-GB"/>
              </w:rPr>
              <w:t>Breakdown by activity and size class of number of employees</w:t>
            </w:r>
          </w:p>
          <w:p w14:paraId="76761BCA" w14:textId="77777777" w:rsidR="00C90651" w:rsidRPr="00EA11E4" w:rsidRDefault="00C90651" w:rsidP="00976F74">
            <w:pPr>
              <w:spacing w:before="60" w:after="60" w:line="240" w:lineRule="auto"/>
              <w:ind w:left="567"/>
              <w:rPr>
                <w:noProof/>
                <w:szCs w:val="24"/>
                <w:lang w:val="en-GB"/>
              </w:rPr>
            </w:pPr>
            <w:r w:rsidRPr="00EA11E4">
              <w:rPr>
                <w:noProof/>
                <w:szCs w:val="24"/>
                <w:lang w:val="en-GB"/>
              </w:rPr>
              <w:t>Activity breakdown:</w:t>
            </w:r>
          </w:p>
          <w:p w14:paraId="2C1516AF" w14:textId="0A790FF6"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Sections;</w:t>
            </w:r>
          </w:p>
          <w:p w14:paraId="40140C9E" w14:textId="5AC8A4F2"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Aggregates of NACE divisions:</w:t>
            </w:r>
          </w:p>
          <w:p w14:paraId="5C34E975" w14:textId="3614E18D" w:rsidR="00C90651" w:rsidRPr="00EA11E4" w:rsidRDefault="00976F74" w:rsidP="00976F74">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C10+C11+C12, C13+C14, C17+C18, C24+C25, C29+C30, C31+C32;</w:t>
            </w:r>
          </w:p>
          <w:p w14:paraId="74ED0218" w14:textId="0D9705B2"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divisions:</w:t>
            </w:r>
          </w:p>
          <w:p w14:paraId="2DC2549F" w14:textId="421C849F" w:rsidR="00C90651" w:rsidRPr="00EA11E4" w:rsidRDefault="00976F74" w:rsidP="00976F74">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C15, C16, C19, C20, C21, C22, C23, C26, C27, C28, C33, S95, S96 and all divisions</w:t>
            </w:r>
            <w:r w:rsidRPr="00EA11E4">
              <w:rPr>
                <w:noProof/>
                <w:szCs w:val="24"/>
                <w:lang w:val="en-GB"/>
              </w:rPr>
              <w:t xml:space="preserve"> </w:t>
            </w:r>
            <w:r w:rsidR="00C90651" w:rsidRPr="00EA11E4">
              <w:rPr>
                <w:noProof/>
                <w:szCs w:val="24"/>
                <w:lang w:val="en-GB"/>
              </w:rPr>
              <w:t>of NACE Sections G, H, I, J, K, L, M, N, P, Q and R;</w:t>
            </w:r>
          </w:p>
          <w:p w14:paraId="13353221" w14:textId="27F03678"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Groups of NACE divisions G47 and J62 and of NACE Sections L, M and N;</w:t>
            </w:r>
          </w:p>
          <w:p w14:paraId="136C98F3" w14:textId="3E4F1597" w:rsidR="00C90651" w:rsidRPr="00EA11E4" w:rsidRDefault="00976F74" w:rsidP="00632F13">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Classes of NACE division J62;</w:t>
            </w:r>
          </w:p>
        </w:tc>
        <w:tc>
          <w:tcPr>
            <w:tcW w:w="1289" w:type="dxa"/>
            <w:tcBorders>
              <w:bottom w:val="nil"/>
            </w:tcBorders>
            <w:hideMark/>
          </w:tcPr>
          <w:p w14:paraId="48345B5F"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annually</w:t>
            </w:r>
          </w:p>
        </w:tc>
        <w:tc>
          <w:tcPr>
            <w:tcW w:w="1495" w:type="dxa"/>
            <w:tcBorders>
              <w:bottom w:val="nil"/>
            </w:tcBorders>
            <w:hideMark/>
          </w:tcPr>
          <w:p w14:paraId="1BA23517"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2021</w:t>
            </w:r>
          </w:p>
        </w:tc>
        <w:tc>
          <w:tcPr>
            <w:tcW w:w="1510" w:type="dxa"/>
            <w:tcBorders>
              <w:bottom w:val="nil"/>
            </w:tcBorders>
            <w:hideMark/>
          </w:tcPr>
          <w:p w14:paraId="38DB6436" w14:textId="4A4B1AC7" w:rsidR="00C90651" w:rsidRPr="00EA11E4" w:rsidRDefault="00C90651" w:rsidP="00C90651">
            <w:pPr>
              <w:spacing w:before="60" w:after="60" w:line="240" w:lineRule="auto"/>
              <w:jc w:val="center"/>
              <w:rPr>
                <w:noProof/>
                <w:szCs w:val="24"/>
                <w:lang w:val="en-GB"/>
              </w:rPr>
            </w:pPr>
            <w:r w:rsidRPr="00EA11E4">
              <w:rPr>
                <w:noProof/>
                <w:szCs w:val="24"/>
                <w:lang w:val="en-GB"/>
              </w:rPr>
              <w:t>T + 20 M</w:t>
            </w:r>
          </w:p>
        </w:tc>
      </w:tr>
      <w:tr w:rsidR="0017171A" w:rsidRPr="00EA11E4" w14:paraId="3ECAD550" w14:textId="77777777" w:rsidTr="00632F13">
        <w:trPr>
          <w:trHeight w:val="6285"/>
        </w:trPr>
        <w:tc>
          <w:tcPr>
            <w:tcW w:w="2093" w:type="dxa"/>
            <w:tcBorders>
              <w:top w:val="nil"/>
            </w:tcBorders>
          </w:tcPr>
          <w:p w14:paraId="768CF3F5" w14:textId="77777777" w:rsidR="00632F13" w:rsidRPr="00EA11E4" w:rsidRDefault="00632F13" w:rsidP="00632F13">
            <w:pPr>
              <w:pageBreakBefore/>
              <w:spacing w:before="60" w:after="60" w:line="240" w:lineRule="auto"/>
              <w:rPr>
                <w:noProof/>
                <w:szCs w:val="24"/>
                <w:lang w:val="en-GB"/>
              </w:rPr>
            </w:pPr>
          </w:p>
        </w:tc>
        <w:tc>
          <w:tcPr>
            <w:tcW w:w="2885" w:type="dxa"/>
            <w:tcBorders>
              <w:top w:val="nil"/>
            </w:tcBorders>
          </w:tcPr>
          <w:p w14:paraId="1877FCB6" w14:textId="77777777" w:rsidR="00632F13" w:rsidRPr="00EA11E4" w:rsidRDefault="00632F13" w:rsidP="00C90651">
            <w:pPr>
              <w:spacing w:before="60" w:after="60" w:line="240" w:lineRule="auto"/>
              <w:rPr>
                <w:noProof/>
                <w:szCs w:val="24"/>
                <w:lang w:val="en-GB"/>
              </w:rPr>
            </w:pPr>
          </w:p>
        </w:tc>
        <w:tc>
          <w:tcPr>
            <w:tcW w:w="5529" w:type="dxa"/>
            <w:tcBorders>
              <w:top w:val="nil"/>
            </w:tcBorders>
          </w:tcPr>
          <w:p w14:paraId="1895A073" w14:textId="77777777" w:rsidR="00632F13" w:rsidRPr="00EA11E4" w:rsidRDefault="00632F13" w:rsidP="00976F74">
            <w:pPr>
              <w:spacing w:before="60" w:after="60" w:line="240" w:lineRule="auto"/>
              <w:ind w:left="567"/>
              <w:rPr>
                <w:noProof/>
                <w:szCs w:val="24"/>
                <w:lang w:val="en-GB"/>
              </w:rPr>
            </w:pPr>
            <w:r w:rsidRPr="00EA11E4">
              <w:rPr>
                <w:noProof/>
                <w:szCs w:val="24"/>
                <w:lang w:val="en-GB"/>
              </w:rPr>
              <w:t>Size class of number of employees breakdown:</w:t>
            </w:r>
          </w:p>
          <w:p w14:paraId="3F3914B9" w14:textId="77777777" w:rsidR="00632F13" w:rsidRPr="00EA11E4" w:rsidRDefault="00632F13" w:rsidP="00976F74">
            <w:pPr>
              <w:spacing w:before="60" w:after="60" w:line="240" w:lineRule="auto"/>
              <w:ind w:left="567"/>
              <w:rPr>
                <w:noProof/>
                <w:szCs w:val="24"/>
                <w:lang w:val="en-GB"/>
              </w:rPr>
            </w:pPr>
            <w:r w:rsidRPr="00EA11E4">
              <w:rPr>
                <w:noProof/>
                <w:szCs w:val="24"/>
                <w:lang w:val="en-GB"/>
              </w:rPr>
              <w:t>Total, 1-4 employees, 5-9 employees, 10 and more employees</w:t>
            </w:r>
          </w:p>
          <w:p w14:paraId="0BDCD8D9" w14:textId="5D432A89" w:rsidR="00632F13" w:rsidRPr="00EA11E4" w:rsidRDefault="00632F13" w:rsidP="00976F74">
            <w:pPr>
              <w:spacing w:before="60" w:after="60" w:line="240" w:lineRule="auto"/>
              <w:ind w:left="567"/>
              <w:rPr>
                <w:noProof/>
                <w:szCs w:val="24"/>
                <w:lang w:val="en-GB"/>
              </w:rPr>
            </w:pPr>
            <w:r w:rsidRPr="00EA11E4">
              <w:rPr>
                <w:noProof/>
                <w:szCs w:val="24"/>
                <w:lang w:val="en-GB"/>
              </w:rPr>
              <w:t>Size class 0 employees not to be provided</w:t>
            </w:r>
          </w:p>
          <w:p w14:paraId="3277B5EE" w14:textId="77777777" w:rsidR="00632F13" w:rsidRPr="00EA11E4" w:rsidRDefault="00632F13" w:rsidP="00190E46">
            <w:pPr>
              <w:spacing w:before="60" w:after="60" w:line="240" w:lineRule="auto"/>
              <w:ind w:left="567" w:hanging="567"/>
              <w:rPr>
                <w:noProof/>
                <w:szCs w:val="24"/>
                <w:lang w:val="en-GB"/>
              </w:rPr>
            </w:pPr>
            <w:r w:rsidRPr="00EA11E4">
              <w:rPr>
                <w:noProof/>
                <w:szCs w:val="24"/>
                <w:lang w:val="en-GB"/>
              </w:rPr>
              <w:t>2.</w:t>
            </w:r>
            <w:r w:rsidRPr="00EA11E4">
              <w:rPr>
                <w:noProof/>
                <w:szCs w:val="24"/>
                <w:lang w:val="en-GB"/>
              </w:rPr>
              <w:tab/>
              <w:t>Breakdown by activity and legal form</w:t>
            </w:r>
          </w:p>
          <w:p w14:paraId="358B2EAC" w14:textId="77777777" w:rsidR="00632F13" w:rsidRPr="00EA11E4" w:rsidRDefault="00632F13" w:rsidP="00976F74">
            <w:pPr>
              <w:spacing w:before="60" w:after="60" w:line="240" w:lineRule="auto"/>
              <w:ind w:left="567"/>
              <w:rPr>
                <w:noProof/>
                <w:szCs w:val="24"/>
                <w:lang w:val="en-GB"/>
              </w:rPr>
            </w:pPr>
            <w:r w:rsidRPr="00EA11E4">
              <w:rPr>
                <w:noProof/>
                <w:szCs w:val="24"/>
                <w:lang w:val="en-GB"/>
              </w:rPr>
              <w:t>Activity breakdown:</w:t>
            </w:r>
          </w:p>
          <w:p w14:paraId="378A53B4" w14:textId="77777777" w:rsidR="00632F13" w:rsidRPr="00EA11E4" w:rsidRDefault="00632F13" w:rsidP="00976F74">
            <w:pPr>
              <w:spacing w:before="60" w:after="60" w:line="240" w:lineRule="auto"/>
              <w:ind w:left="567"/>
              <w:rPr>
                <w:noProof/>
                <w:szCs w:val="24"/>
                <w:lang w:val="en-GB"/>
              </w:rPr>
            </w:pPr>
            <w:r w:rsidRPr="00EA11E4">
              <w:rPr>
                <w:noProof/>
                <w:szCs w:val="24"/>
                <w:lang w:val="en-GB"/>
              </w:rPr>
              <w:t>same activity breakdown as in breakdown 1</w:t>
            </w:r>
          </w:p>
          <w:p w14:paraId="50B9E45A" w14:textId="77777777" w:rsidR="00632F13" w:rsidRPr="00EA11E4" w:rsidRDefault="00632F13" w:rsidP="00976F74">
            <w:pPr>
              <w:spacing w:before="60" w:after="60" w:line="240" w:lineRule="auto"/>
              <w:ind w:left="567"/>
              <w:rPr>
                <w:noProof/>
                <w:szCs w:val="24"/>
                <w:lang w:val="en-GB"/>
              </w:rPr>
            </w:pPr>
            <w:r w:rsidRPr="00EA11E4">
              <w:rPr>
                <w:noProof/>
                <w:szCs w:val="24"/>
                <w:lang w:val="en-GB"/>
              </w:rPr>
              <w:t>Legal form breakdown:</w:t>
            </w:r>
          </w:p>
          <w:p w14:paraId="067A20DF"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Total,</w:t>
            </w:r>
          </w:p>
          <w:p w14:paraId="164BCC21"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personally owned and no limit to personal liability,</w:t>
            </w:r>
          </w:p>
          <w:p w14:paraId="74E2BB8B"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private or publicly quoted joint stock companies with limited liability for those owning shares,</w:t>
            </w:r>
          </w:p>
          <w:p w14:paraId="4E268B96"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personally owned limited and unlimited liability partnerships (Included are also other legal forms such as cooperatives, associations etc.,)</w:t>
            </w:r>
          </w:p>
        </w:tc>
        <w:tc>
          <w:tcPr>
            <w:tcW w:w="1289" w:type="dxa"/>
            <w:tcBorders>
              <w:top w:val="nil"/>
            </w:tcBorders>
          </w:tcPr>
          <w:p w14:paraId="37C5DF8C" w14:textId="77777777" w:rsidR="00632F13" w:rsidRPr="00EA11E4" w:rsidRDefault="00632F13" w:rsidP="00C90651">
            <w:pPr>
              <w:spacing w:before="60" w:after="60" w:line="240" w:lineRule="auto"/>
              <w:jc w:val="center"/>
              <w:rPr>
                <w:noProof/>
                <w:szCs w:val="24"/>
                <w:lang w:val="en-GB"/>
              </w:rPr>
            </w:pPr>
          </w:p>
        </w:tc>
        <w:tc>
          <w:tcPr>
            <w:tcW w:w="1495" w:type="dxa"/>
            <w:tcBorders>
              <w:top w:val="nil"/>
            </w:tcBorders>
          </w:tcPr>
          <w:p w14:paraId="3D1DC079" w14:textId="77777777" w:rsidR="00632F13" w:rsidRPr="00EA11E4" w:rsidRDefault="00632F13" w:rsidP="00C90651">
            <w:pPr>
              <w:spacing w:before="60" w:after="60" w:line="240" w:lineRule="auto"/>
              <w:jc w:val="center"/>
              <w:rPr>
                <w:noProof/>
                <w:szCs w:val="24"/>
                <w:lang w:val="en-GB"/>
              </w:rPr>
            </w:pPr>
          </w:p>
        </w:tc>
        <w:tc>
          <w:tcPr>
            <w:tcW w:w="1510" w:type="dxa"/>
            <w:tcBorders>
              <w:top w:val="nil"/>
            </w:tcBorders>
          </w:tcPr>
          <w:p w14:paraId="396DA7CA" w14:textId="77777777" w:rsidR="00632F13" w:rsidRPr="00EA11E4" w:rsidRDefault="00632F13" w:rsidP="00C90651">
            <w:pPr>
              <w:spacing w:before="60" w:after="60" w:line="240" w:lineRule="auto"/>
              <w:jc w:val="center"/>
              <w:rPr>
                <w:noProof/>
                <w:szCs w:val="24"/>
                <w:lang w:val="en-GB"/>
              </w:rPr>
            </w:pPr>
          </w:p>
        </w:tc>
      </w:tr>
      <w:tr w:rsidR="0017171A" w:rsidRPr="00EA11E4" w14:paraId="61F47E2E" w14:textId="77777777" w:rsidTr="00C90651">
        <w:trPr>
          <w:trHeight w:val="300"/>
        </w:trPr>
        <w:tc>
          <w:tcPr>
            <w:tcW w:w="2093" w:type="dxa"/>
            <w:hideMark/>
          </w:tcPr>
          <w:p w14:paraId="24ECAEAA" w14:textId="77777777" w:rsidR="00C90651" w:rsidRPr="00EA11E4" w:rsidRDefault="00C90651" w:rsidP="00632F13">
            <w:pPr>
              <w:pageBreakBefore/>
              <w:spacing w:before="60" w:after="60" w:line="240" w:lineRule="auto"/>
              <w:rPr>
                <w:noProof/>
                <w:szCs w:val="24"/>
                <w:lang w:val="en-GB"/>
              </w:rPr>
            </w:pPr>
            <w:r w:rsidRPr="00EA11E4">
              <w:rPr>
                <w:noProof/>
                <w:szCs w:val="24"/>
                <w:lang w:val="en-GB"/>
              </w:rPr>
              <w:lastRenderedPageBreak/>
              <w:t>Tables 10 and 11</w:t>
            </w:r>
          </w:p>
        </w:tc>
        <w:tc>
          <w:tcPr>
            <w:tcW w:w="2885" w:type="dxa"/>
            <w:hideMark/>
          </w:tcPr>
          <w:p w14:paraId="26F583AE" w14:textId="77777777" w:rsidR="00C90651" w:rsidRPr="00EA11E4" w:rsidRDefault="00C90651" w:rsidP="00C90651">
            <w:pPr>
              <w:spacing w:before="60" w:after="60" w:line="240" w:lineRule="auto"/>
              <w:rPr>
                <w:noProof/>
                <w:szCs w:val="24"/>
                <w:lang w:val="en-GB"/>
              </w:rPr>
            </w:pPr>
            <w:r w:rsidRPr="00EA11E4">
              <w:rPr>
                <w:noProof/>
                <w:szCs w:val="24"/>
                <w:lang w:val="en-GB"/>
              </w:rPr>
              <w:t>Wages and salaries</w:t>
            </w:r>
          </w:p>
        </w:tc>
        <w:tc>
          <w:tcPr>
            <w:tcW w:w="5529" w:type="dxa"/>
            <w:hideMark/>
          </w:tcPr>
          <w:p w14:paraId="33C96E79" w14:textId="4544E22A" w:rsidR="00C90651" w:rsidRPr="00EA11E4" w:rsidRDefault="00C90651" w:rsidP="00190E46">
            <w:pPr>
              <w:spacing w:before="60" w:after="60" w:line="240" w:lineRule="auto"/>
              <w:ind w:left="567" w:hanging="567"/>
              <w:rPr>
                <w:noProof/>
                <w:szCs w:val="24"/>
                <w:lang w:val="en-GB"/>
              </w:rPr>
            </w:pPr>
            <w:r w:rsidRPr="00EA11E4">
              <w:rPr>
                <w:noProof/>
                <w:szCs w:val="24"/>
                <w:lang w:val="en-GB"/>
              </w:rPr>
              <w:t>1.</w:t>
            </w:r>
            <w:r w:rsidRPr="00EA11E4">
              <w:rPr>
                <w:noProof/>
                <w:szCs w:val="24"/>
                <w:lang w:val="en-GB"/>
              </w:rPr>
              <w:tab/>
              <w:t>Breakdown by activity</w:t>
            </w:r>
          </w:p>
          <w:p w14:paraId="519FDDA4" w14:textId="6F0610C7"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NACE Sections B to J, L to N and P to R: sections, divisions, groups and classes;</w:t>
            </w:r>
          </w:p>
          <w:p w14:paraId="0523BD76" w14:textId="69E879D5"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NACE Section K: Section, divisions, groups 64.1, 64.2, 64.3, 64.9, 65.1, 65.2 and</w:t>
            </w:r>
            <w:r w:rsidRPr="00EA11E4">
              <w:rPr>
                <w:noProof/>
                <w:szCs w:val="24"/>
                <w:lang w:val="en-GB"/>
              </w:rPr>
              <w:t xml:space="preserve"> </w:t>
            </w:r>
            <w:r w:rsidR="00C90651" w:rsidRPr="00EA11E4">
              <w:rPr>
                <w:noProof/>
                <w:szCs w:val="24"/>
                <w:lang w:val="en-GB"/>
              </w:rPr>
              <w:t>65.3, classes 64.11, 64.19, 64.20, 64.30, 65.11, 65.12, 65.20 and 65.30;</w:t>
            </w:r>
          </w:p>
          <w:p w14:paraId="47280E0A" w14:textId="13743190"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divisions 95 and 96: divisions, groups and classes;</w:t>
            </w:r>
          </w:p>
        </w:tc>
        <w:tc>
          <w:tcPr>
            <w:tcW w:w="1289" w:type="dxa"/>
            <w:hideMark/>
          </w:tcPr>
          <w:p w14:paraId="66AF7BFC"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annually</w:t>
            </w:r>
          </w:p>
        </w:tc>
        <w:tc>
          <w:tcPr>
            <w:tcW w:w="1495" w:type="dxa"/>
            <w:hideMark/>
          </w:tcPr>
          <w:p w14:paraId="75345107" w14:textId="7EA54816" w:rsidR="00C90651" w:rsidRPr="00EA11E4" w:rsidRDefault="00C90651" w:rsidP="00C90651">
            <w:pPr>
              <w:spacing w:before="60" w:after="60" w:line="240" w:lineRule="auto"/>
              <w:jc w:val="center"/>
              <w:rPr>
                <w:noProof/>
                <w:szCs w:val="24"/>
                <w:lang w:val="en-GB"/>
              </w:rPr>
            </w:pPr>
            <w:r w:rsidRPr="00EA11E4">
              <w:rPr>
                <w:noProof/>
                <w:szCs w:val="24"/>
                <w:lang w:val="en-GB"/>
              </w:rPr>
              <w:t>2021</w:t>
            </w:r>
          </w:p>
        </w:tc>
        <w:tc>
          <w:tcPr>
            <w:tcW w:w="1510" w:type="dxa"/>
            <w:hideMark/>
          </w:tcPr>
          <w:p w14:paraId="73157B9E" w14:textId="2933B854" w:rsidR="00C90651" w:rsidRPr="00EA11E4" w:rsidRDefault="00C90651" w:rsidP="00C90651">
            <w:pPr>
              <w:spacing w:before="60" w:after="60" w:line="240" w:lineRule="auto"/>
              <w:jc w:val="center"/>
              <w:rPr>
                <w:noProof/>
                <w:szCs w:val="24"/>
                <w:lang w:val="en-GB"/>
              </w:rPr>
            </w:pPr>
            <w:r w:rsidRPr="00EA11E4">
              <w:rPr>
                <w:noProof/>
                <w:szCs w:val="24"/>
                <w:lang w:val="en-GB"/>
              </w:rPr>
              <w:t>T + 18 M</w:t>
            </w:r>
          </w:p>
        </w:tc>
      </w:tr>
      <w:tr w:rsidR="0017171A" w:rsidRPr="00EA11E4" w14:paraId="61EDE484" w14:textId="77777777" w:rsidTr="00632F13">
        <w:trPr>
          <w:trHeight w:val="300"/>
        </w:trPr>
        <w:tc>
          <w:tcPr>
            <w:tcW w:w="2093" w:type="dxa"/>
            <w:tcBorders>
              <w:bottom w:val="single" w:sz="4" w:space="0" w:color="auto"/>
            </w:tcBorders>
            <w:hideMark/>
          </w:tcPr>
          <w:p w14:paraId="7B998944" w14:textId="77777777" w:rsidR="00C90651" w:rsidRPr="00EA11E4" w:rsidRDefault="00C90651" w:rsidP="00C90651">
            <w:pPr>
              <w:spacing w:before="60" w:after="60" w:line="240" w:lineRule="auto"/>
              <w:rPr>
                <w:noProof/>
                <w:szCs w:val="24"/>
                <w:lang w:val="en-GB"/>
              </w:rPr>
            </w:pPr>
            <w:r w:rsidRPr="00EA11E4">
              <w:rPr>
                <w:noProof/>
                <w:szCs w:val="24"/>
                <w:lang w:val="en-GB"/>
              </w:rPr>
              <w:t>Tables 10 and 11</w:t>
            </w:r>
          </w:p>
        </w:tc>
        <w:tc>
          <w:tcPr>
            <w:tcW w:w="2885" w:type="dxa"/>
            <w:tcBorders>
              <w:bottom w:val="single" w:sz="4" w:space="0" w:color="auto"/>
            </w:tcBorders>
            <w:hideMark/>
          </w:tcPr>
          <w:p w14:paraId="4C33FEBF" w14:textId="77777777" w:rsidR="00C90651" w:rsidRPr="00EA11E4" w:rsidRDefault="00C90651" w:rsidP="00C90651">
            <w:pPr>
              <w:spacing w:before="60" w:after="60" w:line="240" w:lineRule="auto"/>
              <w:rPr>
                <w:noProof/>
                <w:szCs w:val="24"/>
                <w:lang w:val="en-GB"/>
              </w:rPr>
            </w:pPr>
            <w:r w:rsidRPr="00EA11E4">
              <w:rPr>
                <w:noProof/>
                <w:szCs w:val="24"/>
                <w:lang w:val="en-GB"/>
              </w:rPr>
              <w:t>Social security costs</w:t>
            </w:r>
          </w:p>
        </w:tc>
        <w:tc>
          <w:tcPr>
            <w:tcW w:w="5529" w:type="dxa"/>
            <w:tcBorders>
              <w:bottom w:val="single" w:sz="4" w:space="0" w:color="auto"/>
            </w:tcBorders>
            <w:hideMark/>
          </w:tcPr>
          <w:p w14:paraId="01C0C7C6" w14:textId="413018A1" w:rsidR="00C90651" w:rsidRPr="00EA11E4" w:rsidRDefault="00C90651" w:rsidP="00190E46">
            <w:pPr>
              <w:spacing w:before="60" w:after="60" w:line="240" w:lineRule="auto"/>
              <w:ind w:left="567" w:hanging="567"/>
              <w:rPr>
                <w:noProof/>
                <w:szCs w:val="24"/>
                <w:lang w:val="en-GB"/>
              </w:rPr>
            </w:pPr>
            <w:r w:rsidRPr="00EA11E4">
              <w:rPr>
                <w:noProof/>
                <w:szCs w:val="24"/>
                <w:lang w:val="en-GB"/>
              </w:rPr>
              <w:t>1.</w:t>
            </w:r>
            <w:r w:rsidRPr="00EA11E4">
              <w:rPr>
                <w:noProof/>
                <w:szCs w:val="24"/>
                <w:lang w:val="en-GB"/>
              </w:rPr>
              <w:tab/>
              <w:t>Breakdown by activity</w:t>
            </w:r>
          </w:p>
          <w:p w14:paraId="5BBC96FF" w14:textId="6A2F3A8D"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NACE Sections B to J, L to N and P to R: sections, divisions, groups and classes;</w:t>
            </w:r>
          </w:p>
          <w:p w14:paraId="412015DA" w14:textId="0716B364"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NACE Section K: Section, divisions, groups 64.1, 64.2, 64.3, 64.9, 65.1, 65.2 and</w:t>
            </w:r>
            <w:r w:rsidRPr="00EA11E4">
              <w:rPr>
                <w:noProof/>
                <w:szCs w:val="24"/>
                <w:lang w:val="en-GB"/>
              </w:rPr>
              <w:t xml:space="preserve"> </w:t>
            </w:r>
            <w:r w:rsidR="00C90651" w:rsidRPr="00EA11E4">
              <w:rPr>
                <w:noProof/>
                <w:szCs w:val="24"/>
                <w:lang w:val="en-GB"/>
              </w:rPr>
              <w:t>65.3, classes 64.11, 64.19, 64.20, 64.30, 65.11, 65.12, 65.20 and 65.30;</w:t>
            </w:r>
          </w:p>
          <w:p w14:paraId="06F3237E" w14:textId="6F227A88"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divisions 95 and 96: divisions, groups and classes;</w:t>
            </w:r>
          </w:p>
        </w:tc>
        <w:tc>
          <w:tcPr>
            <w:tcW w:w="1289" w:type="dxa"/>
            <w:tcBorders>
              <w:bottom w:val="single" w:sz="4" w:space="0" w:color="auto"/>
            </w:tcBorders>
            <w:hideMark/>
          </w:tcPr>
          <w:p w14:paraId="38A53D57"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annually</w:t>
            </w:r>
          </w:p>
        </w:tc>
        <w:tc>
          <w:tcPr>
            <w:tcW w:w="1495" w:type="dxa"/>
            <w:tcBorders>
              <w:bottom w:val="single" w:sz="4" w:space="0" w:color="auto"/>
            </w:tcBorders>
            <w:hideMark/>
          </w:tcPr>
          <w:p w14:paraId="362EFEA9" w14:textId="25CB643D" w:rsidR="00C90651" w:rsidRPr="00EA11E4" w:rsidRDefault="00C90651" w:rsidP="00C90651">
            <w:pPr>
              <w:spacing w:before="60" w:after="60" w:line="240" w:lineRule="auto"/>
              <w:jc w:val="center"/>
              <w:rPr>
                <w:noProof/>
                <w:szCs w:val="24"/>
                <w:lang w:val="en-GB"/>
              </w:rPr>
            </w:pPr>
            <w:r w:rsidRPr="00EA11E4">
              <w:rPr>
                <w:noProof/>
                <w:szCs w:val="24"/>
                <w:lang w:val="en-GB"/>
              </w:rPr>
              <w:t>2021</w:t>
            </w:r>
          </w:p>
        </w:tc>
        <w:tc>
          <w:tcPr>
            <w:tcW w:w="1510" w:type="dxa"/>
            <w:tcBorders>
              <w:bottom w:val="single" w:sz="4" w:space="0" w:color="auto"/>
            </w:tcBorders>
            <w:hideMark/>
          </w:tcPr>
          <w:p w14:paraId="43EC5AE2" w14:textId="4131A92B" w:rsidR="00C90651" w:rsidRPr="00EA11E4" w:rsidRDefault="00C90651" w:rsidP="00C90651">
            <w:pPr>
              <w:spacing w:before="60" w:after="60" w:line="240" w:lineRule="auto"/>
              <w:jc w:val="center"/>
              <w:rPr>
                <w:noProof/>
                <w:szCs w:val="24"/>
                <w:lang w:val="en-GB"/>
              </w:rPr>
            </w:pPr>
            <w:r w:rsidRPr="00EA11E4">
              <w:rPr>
                <w:noProof/>
                <w:szCs w:val="24"/>
                <w:lang w:val="en-GB"/>
              </w:rPr>
              <w:t>T + 18 M</w:t>
            </w:r>
          </w:p>
        </w:tc>
      </w:tr>
      <w:tr w:rsidR="0017171A" w:rsidRPr="00EA11E4" w14:paraId="2F014D08" w14:textId="77777777" w:rsidTr="00632F13">
        <w:trPr>
          <w:trHeight w:val="5488"/>
        </w:trPr>
        <w:tc>
          <w:tcPr>
            <w:tcW w:w="2093" w:type="dxa"/>
            <w:tcBorders>
              <w:bottom w:val="nil"/>
            </w:tcBorders>
            <w:hideMark/>
          </w:tcPr>
          <w:p w14:paraId="7E6489DF" w14:textId="77777777" w:rsidR="00C90651" w:rsidRPr="00EA11E4" w:rsidRDefault="00C90651" w:rsidP="00632F13">
            <w:pPr>
              <w:pageBreakBefore/>
              <w:spacing w:before="60" w:after="60" w:line="240" w:lineRule="auto"/>
              <w:rPr>
                <w:noProof/>
                <w:szCs w:val="24"/>
                <w:lang w:val="en-GB"/>
              </w:rPr>
            </w:pPr>
            <w:r w:rsidRPr="00EA11E4">
              <w:rPr>
                <w:noProof/>
                <w:szCs w:val="24"/>
                <w:lang w:val="en-GB"/>
              </w:rPr>
              <w:lastRenderedPageBreak/>
              <w:t>Table 12</w:t>
            </w:r>
          </w:p>
        </w:tc>
        <w:tc>
          <w:tcPr>
            <w:tcW w:w="2885" w:type="dxa"/>
            <w:tcBorders>
              <w:bottom w:val="nil"/>
            </w:tcBorders>
            <w:hideMark/>
          </w:tcPr>
          <w:p w14:paraId="720A1BC2" w14:textId="77777777" w:rsidR="00C90651" w:rsidRPr="00EA11E4" w:rsidRDefault="00C90651" w:rsidP="00C90651">
            <w:pPr>
              <w:spacing w:before="60" w:after="60" w:line="240" w:lineRule="auto"/>
              <w:rPr>
                <w:noProof/>
                <w:szCs w:val="24"/>
                <w:lang w:val="en-GB"/>
              </w:rPr>
            </w:pPr>
            <w:r w:rsidRPr="00EA11E4">
              <w:rPr>
                <w:noProof/>
                <w:szCs w:val="24"/>
                <w:lang w:val="en-GB"/>
              </w:rPr>
              <w:t>Number of employees in newly born enterprises</w:t>
            </w:r>
          </w:p>
        </w:tc>
        <w:tc>
          <w:tcPr>
            <w:tcW w:w="5529" w:type="dxa"/>
            <w:tcBorders>
              <w:bottom w:val="nil"/>
            </w:tcBorders>
            <w:hideMark/>
          </w:tcPr>
          <w:p w14:paraId="08D7C31D" w14:textId="64DB4601" w:rsidR="00C90651" w:rsidRPr="00EA11E4" w:rsidRDefault="00D41D70" w:rsidP="00190E46">
            <w:pPr>
              <w:spacing w:before="60" w:after="60" w:line="240" w:lineRule="auto"/>
              <w:ind w:left="567" w:hanging="567"/>
              <w:rPr>
                <w:noProof/>
                <w:szCs w:val="24"/>
                <w:lang w:val="en-GB"/>
              </w:rPr>
            </w:pPr>
            <w:r w:rsidRPr="00EA11E4">
              <w:rPr>
                <w:noProof/>
                <w:szCs w:val="24"/>
                <w:lang w:val="en-GB"/>
              </w:rPr>
              <w:t>1.</w:t>
            </w:r>
            <w:r w:rsidRPr="00EA11E4">
              <w:rPr>
                <w:noProof/>
                <w:szCs w:val="24"/>
                <w:lang w:val="en-GB"/>
              </w:rPr>
              <w:tab/>
            </w:r>
            <w:r w:rsidR="00C90651" w:rsidRPr="00EA11E4">
              <w:rPr>
                <w:noProof/>
                <w:szCs w:val="24"/>
                <w:lang w:val="en-GB"/>
              </w:rPr>
              <w:t>Breakdown by activity and size class of number of employees</w:t>
            </w:r>
          </w:p>
          <w:p w14:paraId="5864D6B9" w14:textId="77777777" w:rsidR="00C90651" w:rsidRPr="00EA11E4" w:rsidRDefault="00C90651" w:rsidP="00976F74">
            <w:pPr>
              <w:spacing w:before="60" w:after="60" w:line="240" w:lineRule="auto"/>
              <w:ind w:left="567"/>
              <w:rPr>
                <w:noProof/>
                <w:szCs w:val="24"/>
                <w:lang w:val="en-GB"/>
              </w:rPr>
            </w:pPr>
            <w:r w:rsidRPr="00EA11E4">
              <w:rPr>
                <w:noProof/>
                <w:szCs w:val="24"/>
                <w:lang w:val="en-GB"/>
              </w:rPr>
              <w:t>Activity breakdown:</w:t>
            </w:r>
          </w:p>
          <w:p w14:paraId="2F8E50F9" w14:textId="1F6D2B6D"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Sections;</w:t>
            </w:r>
          </w:p>
          <w:p w14:paraId="01C52B2A" w14:textId="219DCD97"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Aggregates of NACE divisions:</w:t>
            </w:r>
          </w:p>
          <w:p w14:paraId="0415A169" w14:textId="0F2CF5F7" w:rsidR="00C90651" w:rsidRPr="00EA11E4" w:rsidRDefault="00976F74" w:rsidP="00976F74">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C10+C11+C12, C13+C14, C17+C18, C24+C25, C29+C30, C31+C32;</w:t>
            </w:r>
          </w:p>
          <w:p w14:paraId="4CDDE0A2" w14:textId="6E5DF212"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divisions:</w:t>
            </w:r>
          </w:p>
          <w:p w14:paraId="44D5A67E" w14:textId="549F2364" w:rsidR="00C90651" w:rsidRPr="00EA11E4" w:rsidRDefault="00976F74" w:rsidP="00976F74">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C15, C16, C19, C20, C21, C22, C23, C26, C27, C28, C33, S95, S96 and all divisions</w:t>
            </w:r>
            <w:r w:rsidRPr="00EA11E4">
              <w:rPr>
                <w:noProof/>
                <w:szCs w:val="24"/>
                <w:lang w:val="en-GB"/>
              </w:rPr>
              <w:t xml:space="preserve"> </w:t>
            </w:r>
            <w:r w:rsidR="00C90651" w:rsidRPr="00EA11E4">
              <w:rPr>
                <w:noProof/>
                <w:szCs w:val="24"/>
                <w:lang w:val="en-GB"/>
              </w:rPr>
              <w:t>of NACE Sections G, H, I, J, K, L, M, N, P, Q and R;</w:t>
            </w:r>
          </w:p>
          <w:p w14:paraId="53610D82" w14:textId="73D004A0"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Groups of NACE divisions G47 and J62 and of NACE Sections L, M and N;</w:t>
            </w:r>
          </w:p>
          <w:p w14:paraId="63969D4E" w14:textId="5DEA4411" w:rsidR="00C90651" w:rsidRPr="00EA11E4" w:rsidRDefault="00976F74" w:rsidP="00632F13">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Classes of NACE division J62;</w:t>
            </w:r>
          </w:p>
        </w:tc>
        <w:tc>
          <w:tcPr>
            <w:tcW w:w="1289" w:type="dxa"/>
            <w:tcBorders>
              <w:bottom w:val="nil"/>
            </w:tcBorders>
            <w:hideMark/>
          </w:tcPr>
          <w:p w14:paraId="241D9D38"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annually</w:t>
            </w:r>
          </w:p>
        </w:tc>
        <w:tc>
          <w:tcPr>
            <w:tcW w:w="1495" w:type="dxa"/>
            <w:tcBorders>
              <w:bottom w:val="nil"/>
            </w:tcBorders>
            <w:hideMark/>
          </w:tcPr>
          <w:p w14:paraId="1F2525B1" w14:textId="06D12F89" w:rsidR="00C90651" w:rsidRPr="00EA11E4" w:rsidRDefault="00C90651" w:rsidP="00C90651">
            <w:pPr>
              <w:spacing w:before="60" w:after="60" w:line="240" w:lineRule="auto"/>
              <w:jc w:val="center"/>
              <w:rPr>
                <w:noProof/>
                <w:szCs w:val="24"/>
                <w:lang w:val="en-GB"/>
              </w:rPr>
            </w:pPr>
            <w:r w:rsidRPr="00EA11E4">
              <w:rPr>
                <w:noProof/>
                <w:szCs w:val="24"/>
                <w:lang w:val="en-GB"/>
              </w:rPr>
              <w:t>2021</w:t>
            </w:r>
          </w:p>
        </w:tc>
        <w:tc>
          <w:tcPr>
            <w:tcW w:w="1510" w:type="dxa"/>
            <w:tcBorders>
              <w:bottom w:val="nil"/>
            </w:tcBorders>
            <w:hideMark/>
          </w:tcPr>
          <w:p w14:paraId="6F23C18D" w14:textId="2219572A" w:rsidR="00C90651" w:rsidRPr="00EA11E4" w:rsidRDefault="00C90651" w:rsidP="00C90651">
            <w:pPr>
              <w:spacing w:before="60" w:after="60" w:line="240" w:lineRule="auto"/>
              <w:jc w:val="center"/>
              <w:rPr>
                <w:noProof/>
                <w:szCs w:val="24"/>
                <w:lang w:val="en-GB"/>
              </w:rPr>
            </w:pPr>
            <w:r w:rsidRPr="00EA11E4">
              <w:rPr>
                <w:noProof/>
                <w:szCs w:val="24"/>
                <w:lang w:val="en-GB"/>
              </w:rPr>
              <w:t>T + 18 M</w:t>
            </w:r>
          </w:p>
        </w:tc>
      </w:tr>
      <w:tr w:rsidR="0017171A" w:rsidRPr="00EA11E4" w14:paraId="0942ED8C" w14:textId="77777777" w:rsidTr="00632F13">
        <w:trPr>
          <w:trHeight w:val="6001"/>
        </w:trPr>
        <w:tc>
          <w:tcPr>
            <w:tcW w:w="2093" w:type="dxa"/>
            <w:tcBorders>
              <w:top w:val="nil"/>
              <w:bottom w:val="single" w:sz="4" w:space="0" w:color="auto"/>
            </w:tcBorders>
          </w:tcPr>
          <w:p w14:paraId="65DA6C36" w14:textId="77777777" w:rsidR="00632F13" w:rsidRPr="00EA11E4" w:rsidRDefault="00632F13" w:rsidP="00632F13">
            <w:pPr>
              <w:pageBreakBefore/>
              <w:spacing w:before="60" w:after="60" w:line="240" w:lineRule="auto"/>
              <w:rPr>
                <w:noProof/>
                <w:szCs w:val="24"/>
                <w:lang w:val="en-GB"/>
              </w:rPr>
            </w:pPr>
          </w:p>
        </w:tc>
        <w:tc>
          <w:tcPr>
            <w:tcW w:w="2885" w:type="dxa"/>
            <w:tcBorders>
              <w:top w:val="nil"/>
              <w:bottom w:val="single" w:sz="4" w:space="0" w:color="auto"/>
            </w:tcBorders>
          </w:tcPr>
          <w:p w14:paraId="07762EE2" w14:textId="77777777" w:rsidR="00632F13" w:rsidRPr="00EA11E4" w:rsidRDefault="00632F13" w:rsidP="00C90651">
            <w:pPr>
              <w:spacing w:before="60" w:after="60" w:line="240" w:lineRule="auto"/>
              <w:rPr>
                <w:noProof/>
                <w:szCs w:val="24"/>
                <w:lang w:val="en-GB"/>
              </w:rPr>
            </w:pPr>
          </w:p>
        </w:tc>
        <w:tc>
          <w:tcPr>
            <w:tcW w:w="5529" w:type="dxa"/>
            <w:tcBorders>
              <w:top w:val="nil"/>
              <w:bottom w:val="single" w:sz="4" w:space="0" w:color="auto"/>
            </w:tcBorders>
          </w:tcPr>
          <w:p w14:paraId="7A0C14B0" w14:textId="77777777" w:rsidR="00632F13" w:rsidRPr="00EA11E4" w:rsidRDefault="00632F13" w:rsidP="00976F74">
            <w:pPr>
              <w:spacing w:before="60" w:after="60" w:line="240" w:lineRule="auto"/>
              <w:ind w:left="567"/>
              <w:rPr>
                <w:noProof/>
                <w:szCs w:val="24"/>
                <w:lang w:val="en-GB"/>
              </w:rPr>
            </w:pPr>
            <w:r w:rsidRPr="00EA11E4">
              <w:rPr>
                <w:noProof/>
                <w:szCs w:val="24"/>
                <w:lang w:val="en-GB"/>
              </w:rPr>
              <w:t>Size class of number of employees breakdown:</w:t>
            </w:r>
          </w:p>
          <w:p w14:paraId="3C829F6B" w14:textId="77777777" w:rsidR="00632F13" w:rsidRPr="00EA11E4" w:rsidRDefault="00632F13" w:rsidP="00976F74">
            <w:pPr>
              <w:spacing w:before="60" w:after="60" w:line="240" w:lineRule="auto"/>
              <w:ind w:left="567"/>
              <w:rPr>
                <w:noProof/>
                <w:szCs w:val="24"/>
                <w:lang w:val="en-GB"/>
              </w:rPr>
            </w:pPr>
            <w:r w:rsidRPr="00EA11E4">
              <w:rPr>
                <w:noProof/>
                <w:szCs w:val="24"/>
                <w:lang w:val="en-GB"/>
              </w:rPr>
              <w:t>Total, 0 employees, 1-4 employees, 5-9 employees, 10 and more employees</w:t>
            </w:r>
          </w:p>
          <w:p w14:paraId="7A2AB2E5" w14:textId="77777777" w:rsidR="00632F13" w:rsidRPr="00EA11E4" w:rsidRDefault="00632F13" w:rsidP="00976F74">
            <w:pPr>
              <w:spacing w:before="60" w:after="60" w:line="240" w:lineRule="auto"/>
              <w:ind w:left="567"/>
              <w:rPr>
                <w:noProof/>
                <w:szCs w:val="24"/>
                <w:lang w:val="en-GB"/>
              </w:rPr>
            </w:pPr>
            <w:r w:rsidRPr="00EA11E4">
              <w:rPr>
                <w:noProof/>
                <w:szCs w:val="24"/>
                <w:lang w:val="en-GB"/>
              </w:rPr>
              <w:t>Size class 0 employees not to be provided for variables:</w:t>
            </w:r>
          </w:p>
          <w:p w14:paraId="531DF207" w14:textId="7F422999" w:rsidR="00632F13" w:rsidRPr="00EA11E4" w:rsidRDefault="00632F13" w:rsidP="00190E46">
            <w:pPr>
              <w:spacing w:before="60" w:after="60" w:line="240" w:lineRule="auto"/>
              <w:ind w:left="567" w:hanging="567"/>
              <w:rPr>
                <w:noProof/>
                <w:szCs w:val="24"/>
                <w:lang w:val="en-GB"/>
              </w:rPr>
            </w:pPr>
            <w:r w:rsidRPr="00EA11E4">
              <w:rPr>
                <w:noProof/>
                <w:szCs w:val="24"/>
                <w:lang w:val="en-GB"/>
              </w:rPr>
              <w:t>2.</w:t>
            </w:r>
            <w:r w:rsidRPr="00EA11E4">
              <w:rPr>
                <w:noProof/>
                <w:szCs w:val="24"/>
                <w:lang w:val="en-GB"/>
              </w:rPr>
              <w:tab/>
              <w:t>Breakdown by activity and legal form</w:t>
            </w:r>
          </w:p>
          <w:p w14:paraId="3EDAD3AE" w14:textId="77777777" w:rsidR="00632F13" w:rsidRPr="00EA11E4" w:rsidRDefault="00632F13" w:rsidP="00976F74">
            <w:pPr>
              <w:spacing w:before="60" w:after="60" w:line="240" w:lineRule="auto"/>
              <w:ind w:left="567"/>
              <w:rPr>
                <w:noProof/>
                <w:szCs w:val="24"/>
                <w:lang w:val="en-GB"/>
              </w:rPr>
            </w:pPr>
            <w:r w:rsidRPr="00EA11E4">
              <w:rPr>
                <w:noProof/>
                <w:szCs w:val="24"/>
                <w:lang w:val="en-GB"/>
              </w:rPr>
              <w:t>Activity breakdown:</w:t>
            </w:r>
          </w:p>
          <w:p w14:paraId="6BF78B95" w14:textId="77777777" w:rsidR="00632F13" w:rsidRPr="00EA11E4" w:rsidRDefault="00632F13" w:rsidP="00976F74">
            <w:pPr>
              <w:spacing w:before="60" w:after="60" w:line="240" w:lineRule="auto"/>
              <w:ind w:left="567"/>
              <w:rPr>
                <w:noProof/>
                <w:szCs w:val="24"/>
                <w:lang w:val="en-GB"/>
              </w:rPr>
            </w:pPr>
            <w:r w:rsidRPr="00EA11E4">
              <w:rPr>
                <w:noProof/>
                <w:szCs w:val="24"/>
                <w:lang w:val="en-GB"/>
              </w:rPr>
              <w:t>same activity breakdown as in breakdown 1</w:t>
            </w:r>
          </w:p>
          <w:p w14:paraId="12B2B703" w14:textId="77777777" w:rsidR="00632F13" w:rsidRPr="00EA11E4" w:rsidRDefault="00632F13" w:rsidP="00976F74">
            <w:pPr>
              <w:spacing w:before="60" w:after="60" w:line="240" w:lineRule="auto"/>
              <w:ind w:left="567"/>
              <w:rPr>
                <w:noProof/>
                <w:szCs w:val="24"/>
                <w:lang w:val="en-GB"/>
              </w:rPr>
            </w:pPr>
            <w:r w:rsidRPr="00EA11E4">
              <w:rPr>
                <w:noProof/>
                <w:szCs w:val="24"/>
                <w:lang w:val="en-GB"/>
              </w:rPr>
              <w:t>Legal form breakdown:</w:t>
            </w:r>
          </w:p>
          <w:p w14:paraId="6D23A682"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Total,</w:t>
            </w:r>
          </w:p>
          <w:p w14:paraId="0BB7C0D1"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personally owned and no limit to personal liability,</w:t>
            </w:r>
          </w:p>
          <w:p w14:paraId="236CC182"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private or publicly quoted joint stock companies with limited liability for those owning shares,</w:t>
            </w:r>
          </w:p>
          <w:p w14:paraId="5BF150B8"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personally owned limited and unlimited liability partnerships (Included are also other legal forms such as cooperatives, associations etc.,)</w:t>
            </w:r>
          </w:p>
        </w:tc>
        <w:tc>
          <w:tcPr>
            <w:tcW w:w="1289" w:type="dxa"/>
            <w:tcBorders>
              <w:top w:val="nil"/>
              <w:bottom w:val="single" w:sz="4" w:space="0" w:color="auto"/>
            </w:tcBorders>
          </w:tcPr>
          <w:p w14:paraId="53B27AA9" w14:textId="77777777" w:rsidR="00632F13" w:rsidRPr="00EA11E4" w:rsidRDefault="00632F13" w:rsidP="00C90651">
            <w:pPr>
              <w:spacing w:before="60" w:after="60" w:line="240" w:lineRule="auto"/>
              <w:jc w:val="center"/>
              <w:rPr>
                <w:noProof/>
                <w:szCs w:val="24"/>
                <w:lang w:val="en-GB"/>
              </w:rPr>
            </w:pPr>
          </w:p>
        </w:tc>
        <w:tc>
          <w:tcPr>
            <w:tcW w:w="1495" w:type="dxa"/>
            <w:tcBorders>
              <w:top w:val="nil"/>
              <w:bottom w:val="single" w:sz="4" w:space="0" w:color="auto"/>
            </w:tcBorders>
          </w:tcPr>
          <w:p w14:paraId="01187ABE" w14:textId="77777777" w:rsidR="00632F13" w:rsidRPr="00EA11E4" w:rsidRDefault="00632F13" w:rsidP="00C90651">
            <w:pPr>
              <w:spacing w:before="60" w:after="60" w:line="240" w:lineRule="auto"/>
              <w:jc w:val="center"/>
              <w:rPr>
                <w:noProof/>
                <w:szCs w:val="24"/>
                <w:lang w:val="en-GB"/>
              </w:rPr>
            </w:pPr>
          </w:p>
        </w:tc>
        <w:tc>
          <w:tcPr>
            <w:tcW w:w="1510" w:type="dxa"/>
            <w:tcBorders>
              <w:top w:val="nil"/>
              <w:bottom w:val="single" w:sz="4" w:space="0" w:color="auto"/>
            </w:tcBorders>
          </w:tcPr>
          <w:p w14:paraId="23297A3B" w14:textId="77777777" w:rsidR="00632F13" w:rsidRPr="00EA11E4" w:rsidRDefault="00632F13" w:rsidP="00C90651">
            <w:pPr>
              <w:spacing w:before="60" w:after="60" w:line="240" w:lineRule="auto"/>
              <w:jc w:val="center"/>
              <w:rPr>
                <w:noProof/>
                <w:szCs w:val="24"/>
                <w:lang w:val="en-GB"/>
              </w:rPr>
            </w:pPr>
          </w:p>
        </w:tc>
      </w:tr>
      <w:tr w:rsidR="0017171A" w:rsidRPr="00EA11E4" w14:paraId="3EDFB659" w14:textId="77777777" w:rsidTr="00632F13">
        <w:trPr>
          <w:trHeight w:val="5283"/>
        </w:trPr>
        <w:tc>
          <w:tcPr>
            <w:tcW w:w="2093" w:type="dxa"/>
            <w:tcBorders>
              <w:bottom w:val="nil"/>
            </w:tcBorders>
            <w:hideMark/>
          </w:tcPr>
          <w:p w14:paraId="5FF506DE" w14:textId="77777777" w:rsidR="00C90651" w:rsidRPr="00EA11E4" w:rsidRDefault="00C90651" w:rsidP="00632F13">
            <w:pPr>
              <w:pageBreakBefore/>
              <w:spacing w:before="60" w:after="60" w:line="240" w:lineRule="auto"/>
              <w:rPr>
                <w:noProof/>
                <w:szCs w:val="24"/>
                <w:lang w:val="en-GB"/>
              </w:rPr>
            </w:pPr>
            <w:r w:rsidRPr="00EA11E4">
              <w:rPr>
                <w:noProof/>
                <w:szCs w:val="24"/>
                <w:lang w:val="en-GB"/>
              </w:rPr>
              <w:lastRenderedPageBreak/>
              <w:t>Table 12</w:t>
            </w:r>
          </w:p>
        </w:tc>
        <w:tc>
          <w:tcPr>
            <w:tcW w:w="2885" w:type="dxa"/>
            <w:tcBorders>
              <w:bottom w:val="nil"/>
            </w:tcBorders>
            <w:hideMark/>
          </w:tcPr>
          <w:p w14:paraId="5615601E" w14:textId="36B5411D" w:rsidR="00C90651" w:rsidRPr="00EA11E4" w:rsidRDefault="00C90651" w:rsidP="00C90651">
            <w:pPr>
              <w:spacing w:before="60" w:after="60" w:line="240" w:lineRule="auto"/>
              <w:rPr>
                <w:noProof/>
                <w:szCs w:val="24"/>
                <w:lang w:val="en-GB"/>
              </w:rPr>
            </w:pPr>
            <w:r w:rsidRPr="00EA11E4">
              <w:rPr>
                <w:noProof/>
                <w:szCs w:val="24"/>
                <w:lang w:val="en-GB"/>
              </w:rPr>
              <w:t>Number of employees in enterprise deaths</w:t>
            </w:r>
          </w:p>
        </w:tc>
        <w:tc>
          <w:tcPr>
            <w:tcW w:w="5529" w:type="dxa"/>
            <w:tcBorders>
              <w:bottom w:val="nil"/>
            </w:tcBorders>
            <w:hideMark/>
          </w:tcPr>
          <w:p w14:paraId="0D154734" w14:textId="0CB10AC6" w:rsidR="00C90651" w:rsidRPr="00EA11E4" w:rsidRDefault="00D41D70" w:rsidP="00190E46">
            <w:pPr>
              <w:spacing w:before="60" w:after="60" w:line="240" w:lineRule="auto"/>
              <w:ind w:left="567" w:hanging="567"/>
              <w:rPr>
                <w:noProof/>
                <w:szCs w:val="24"/>
                <w:lang w:val="en-GB"/>
              </w:rPr>
            </w:pPr>
            <w:r w:rsidRPr="00EA11E4">
              <w:rPr>
                <w:noProof/>
                <w:szCs w:val="24"/>
                <w:lang w:val="en-GB"/>
              </w:rPr>
              <w:t>1.</w:t>
            </w:r>
            <w:r w:rsidRPr="00EA11E4">
              <w:rPr>
                <w:noProof/>
                <w:szCs w:val="24"/>
                <w:lang w:val="en-GB"/>
              </w:rPr>
              <w:tab/>
            </w:r>
            <w:r w:rsidR="00C90651" w:rsidRPr="00EA11E4">
              <w:rPr>
                <w:noProof/>
                <w:szCs w:val="24"/>
                <w:lang w:val="en-GB"/>
              </w:rPr>
              <w:t>Breakdown by activity and size class of number of employees</w:t>
            </w:r>
          </w:p>
          <w:p w14:paraId="04594360" w14:textId="77777777" w:rsidR="00C90651" w:rsidRPr="00EA11E4" w:rsidRDefault="00C90651" w:rsidP="00976F74">
            <w:pPr>
              <w:spacing w:before="60" w:after="60" w:line="240" w:lineRule="auto"/>
              <w:ind w:left="567"/>
              <w:rPr>
                <w:noProof/>
                <w:szCs w:val="24"/>
                <w:lang w:val="en-GB"/>
              </w:rPr>
            </w:pPr>
            <w:r w:rsidRPr="00EA11E4">
              <w:rPr>
                <w:noProof/>
                <w:szCs w:val="24"/>
                <w:lang w:val="en-GB"/>
              </w:rPr>
              <w:t>Activity breakdown:</w:t>
            </w:r>
          </w:p>
          <w:p w14:paraId="6F7A772A" w14:textId="3BB8B8F5"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Sections;</w:t>
            </w:r>
          </w:p>
          <w:p w14:paraId="483A766D" w14:textId="630A5CAA"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Aggregates of NACE divisions:</w:t>
            </w:r>
          </w:p>
          <w:p w14:paraId="05DE0A4B" w14:textId="39BD10B9" w:rsidR="00C90651" w:rsidRPr="00EA11E4" w:rsidRDefault="00976F74" w:rsidP="00976F74">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C10+C11+C12, C13+C14, C17+C18, C24+C25, C29+C30, C31+C32;</w:t>
            </w:r>
          </w:p>
          <w:p w14:paraId="323D98CB" w14:textId="57FC7F3F"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divisions:</w:t>
            </w:r>
          </w:p>
          <w:p w14:paraId="36CDD646" w14:textId="04F8D182" w:rsidR="00C90651" w:rsidRPr="00EA11E4" w:rsidRDefault="00976F74" w:rsidP="00976F74">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C15, C16, C19, C20, C21, C22, C23, C26, C27, C28, C33, S95, S96 and all divisions</w:t>
            </w:r>
            <w:r w:rsidRPr="00EA11E4">
              <w:rPr>
                <w:noProof/>
                <w:szCs w:val="24"/>
                <w:lang w:val="en-GB"/>
              </w:rPr>
              <w:t xml:space="preserve"> </w:t>
            </w:r>
            <w:r w:rsidR="00C90651" w:rsidRPr="00EA11E4">
              <w:rPr>
                <w:noProof/>
                <w:szCs w:val="24"/>
                <w:lang w:val="en-GB"/>
              </w:rPr>
              <w:t>of NACE Sections G, H, I, J, K, L, M, N, P, Q and R;</w:t>
            </w:r>
          </w:p>
          <w:p w14:paraId="11A201A4" w14:textId="74BF407B"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Groups of NACE divisions G47 and J62 and of NACE Sections L, M and N;</w:t>
            </w:r>
          </w:p>
          <w:p w14:paraId="304655A2" w14:textId="26E54463" w:rsidR="00C90651" w:rsidRPr="00EA11E4" w:rsidRDefault="00976F74" w:rsidP="00632F13">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Classes of NACE division J62;</w:t>
            </w:r>
          </w:p>
        </w:tc>
        <w:tc>
          <w:tcPr>
            <w:tcW w:w="1289" w:type="dxa"/>
            <w:tcBorders>
              <w:bottom w:val="nil"/>
            </w:tcBorders>
            <w:hideMark/>
          </w:tcPr>
          <w:p w14:paraId="154FFFE5"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annually</w:t>
            </w:r>
          </w:p>
        </w:tc>
        <w:tc>
          <w:tcPr>
            <w:tcW w:w="1495" w:type="dxa"/>
            <w:tcBorders>
              <w:bottom w:val="nil"/>
            </w:tcBorders>
            <w:hideMark/>
          </w:tcPr>
          <w:p w14:paraId="3918B814" w14:textId="447D48C1" w:rsidR="00C90651" w:rsidRPr="00EA11E4" w:rsidRDefault="00C90651" w:rsidP="00C90651">
            <w:pPr>
              <w:spacing w:before="60" w:after="60" w:line="240" w:lineRule="auto"/>
              <w:jc w:val="center"/>
              <w:rPr>
                <w:noProof/>
                <w:szCs w:val="24"/>
                <w:lang w:val="en-GB"/>
              </w:rPr>
            </w:pPr>
            <w:r w:rsidRPr="00EA11E4">
              <w:rPr>
                <w:noProof/>
                <w:szCs w:val="24"/>
                <w:lang w:val="en-GB"/>
              </w:rPr>
              <w:t>2021</w:t>
            </w:r>
          </w:p>
        </w:tc>
        <w:tc>
          <w:tcPr>
            <w:tcW w:w="1510" w:type="dxa"/>
            <w:tcBorders>
              <w:bottom w:val="nil"/>
            </w:tcBorders>
            <w:hideMark/>
          </w:tcPr>
          <w:p w14:paraId="045AA079" w14:textId="155CF633" w:rsidR="00C90651" w:rsidRPr="00EA11E4" w:rsidRDefault="00C90651" w:rsidP="00C90651">
            <w:pPr>
              <w:spacing w:before="60" w:after="60" w:line="240" w:lineRule="auto"/>
              <w:jc w:val="center"/>
              <w:rPr>
                <w:noProof/>
                <w:szCs w:val="24"/>
                <w:lang w:val="en-GB"/>
              </w:rPr>
            </w:pPr>
            <w:r w:rsidRPr="00EA11E4">
              <w:rPr>
                <w:noProof/>
                <w:szCs w:val="24"/>
                <w:lang w:val="en-GB"/>
              </w:rPr>
              <w:t>T + 18 M</w:t>
            </w:r>
          </w:p>
        </w:tc>
      </w:tr>
      <w:tr w:rsidR="0017171A" w:rsidRPr="00EA11E4" w14:paraId="227E01BF" w14:textId="77777777" w:rsidTr="00632F13">
        <w:trPr>
          <w:trHeight w:val="6285"/>
        </w:trPr>
        <w:tc>
          <w:tcPr>
            <w:tcW w:w="2093" w:type="dxa"/>
            <w:tcBorders>
              <w:top w:val="nil"/>
              <w:bottom w:val="single" w:sz="4" w:space="0" w:color="auto"/>
            </w:tcBorders>
          </w:tcPr>
          <w:p w14:paraId="058BE0B9" w14:textId="77777777" w:rsidR="00632F13" w:rsidRPr="00EA11E4" w:rsidRDefault="00632F13" w:rsidP="00632F13">
            <w:pPr>
              <w:pageBreakBefore/>
              <w:spacing w:before="60" w:after="60" w:line="240" w:lineRule="auto"/>
              <w:rPr>
                <w:noProof/>
                <w:szCs w:val="24"/>
                <w:lang w:val="en-GB"/>
              </w:rPr>
            </w:pPr>
          </w:p>
        </w:tc>
        <w:tc>
          <w:tcPr>
            <w:tcW w:w="2885" w:type="dxa"/>
            <w:tcBorders>
              <w:top w:val="nil"/>
              <w:bottom w:val="single" w:sz="4" w:space="0" w:color="auto"/>
            </w:tcBorders>
          </w:tcPr>
          <w:p w14:paraId="6238DF1D" w14:textId="77777777" w:rsidR="00632F13" w:rsidRPr="00EA11E4" w:rsidRDefault="00632F13" w:rsidP="00C90651">
            <w:pPr>
              <w:spacing w:before="60" w:after="60" w:line="240" w:lineRule="auto"/>
              <w:rPr>
                <w:noProof/>
                <w:szCs w:val="24"/>
                <w:lang w:val="en-GB"/>
              </w:rPr>
            </w:pPr>
          </w:p>
        </w:tc>
        <w:tc>
          <w:tcPr>
            <w:tcW w:w="5529" w:type="dxa"/>
            <w:tcBorders>
              <w:top w:val="nil"/>
              <w:bottom w:val="single" w:sz="4" w:space="0" w:color="auto"/>
            </w:tcBorders>
          </w:tcPr>
          <w:p w14:paraId="75EBC43F" w14:textId="77777777" w:rsidR="00632F13" w:rsidRPr="00EA11E4" w:rsidRDefault="00632F13" w:rsidP="00976F74">
            <w:pPr>
              <w:spacing w:before="60" w:after="60" w:line="240" w:lineRule="auto"/>
              <w:ind w:left="567"/>
              <w:rPr>
                <w:noProof/>
                <w:szCs w:val="24"/>
                <w:lang w:val="en-GB"/>
              </w:rPr>
            </w:pPr>
            <w:r w:rsidRPr="00EA11E4">
              <w:rPr>
                <w:noProof/>
                <w:szCs w:val="24"/>
                <w:lang w:val="en-GB"/>
              </w:rPr>
              <w:t>Size class of number of employees breakdown:</w:t>
            </w:r>
          </w:p>
          <w:p w14:paraId="70D4A77C" w14:textId="77777777" w:rsidR="00632F13" w:rsidRPr="00EA11E4" w:rsidRDefault="00632F13" w:rsidP="00976F74">
            <w:pPr>
              <w:spacing w:before="60" w:after="60" w:line="240" w:lineRule="auto"/>
              <w:ind w:left="567"/>
              <w:rPr>
                <w:noProof/>
                <w:szCs w:val="24"/>
                <w:lang w:val="en-GB"/>
              </w:rPr>
            </w:pPr>
            <w:r w:rsidRPr="00EA11E4">
              <w:rPr>
                <w:noProof/>
                <w:szCs w:val="24"/>
                <w:lang w:val="en-GB"/>
              </w:rPr>
              <w:t>Total, 0 employees, 1-4 employees, 5-9 employees, 10 and more employees</w:t>
            </w:r>
          </w:p>
          <w:p w14:paraId="292A30F7" w14:textId="77777777" w:rsidR="00632F13" w:rsidRPr="00EA11E4" w:rsidRDefault="00632F13" w:rsidP="00976F74">
            <w:pPr>
              <w:spacing w:before="60" w:after="60" w:line="240" w:lineRule="auto"/>
              <w:ind w:left="567"/>
              <w:rPr>
                <w:noProof/>
                <w:szCs w:val="24"/>
                <w:lang w:val="en-GB"/>
              </w:rPr>
            </w:pPr>
            <w:r w:rsidRPr="00EA11E4">
              <w:rPr>
                <w:noProof/>
                <w:szCs w:val="24"/>
                <w:lang w:val="en-GB"/>
              </w:rPr>
              <w:t>Size class 0 employees not to be provided for variables:</w:t>
            </w:r>
          </w:p>
          <w:p w14:paraId="52A54361" w14:textId="628FBE97" w:rsidR="00632F13" w:rsidRPr="00EA11E4" w:rsidRDefault="00632F13" w:rsidP="00190E46">
            <w:pPr>
              <w:spacing w:before="60" w:after="60" w:line="240" w:lineRule="auto"/>
              <w:ind w:left="567" w:hanging="567"/>
              <w:rPr>
                <w:noProof/>
                <w:szCs w:val="24"/>
                <w:lang w:val="en-GB"/>
              </w:rPr>
            </w:pPr>
            <w:r w:rsidRPr="00EA11E4">
              <w:rPr>
                <w:noProof/>
                <w:szCs w:val="24"/>
                <w:lang w:val="en-GB"/>
              </w:rPr>
              <w:t>2.</w:t>
            </w:r>
            <w:r w:rsidRPr="00EA11E4">
              <w:rPr>
                <w:noProof/>
                <w:szCs w:val="24"/>
                <w:lang w:val="en-GB"/>
              </w:rPr>
              <w:tab/>
              <w:t>Breakdown by activity and legal form</w:t>
            </w:r>
          </w:p>
          <w:p w14:paraId="2916BD4D" w14:textId="77777777" w:rsidR="00632F13" w:rsidRPr="00EA11E4" w:rsidRDefault="00632F13" w:rsidP="00976F74">
            <w:pPr>
              <w:spacing w:before="60" w:after="60" w:line="240" w:lineRule="auto"/>
              <w:ind w:left="567"/>
              <w:rPr>
                <w:noProof/>
                <w:szCs w:val="24"/>
                <w:lang w:val="en-GB"/>
              </w:rPr>
            </w:pPr>
            <w:r w:rsidRPr="00EA11E4">
              <w:rPr>
                <w:noProof/>
                <w:szCs w:val="24"/>
                <w:lang w:val="en-GB"/>
              </w:rPr>
              <w:t>Activity breakdown:</w:t>
            </w:r>
          </w:p>
          <w:p w14:paraId="6868FD60" w14:textId="77777777" w:rsidR="00632F13" w:rsidRPr="00EA11E4" w:rsidRDefault="00632F13" w:rsidP="00976F74">
            <w:pPr>
              <w:spacing w:before="60" w:after="60" w:line="240" w:lineRule="auto"/>
              <w:ind w:left="567"/>
              <w:rPr>
                <w:noProof/>
                <w:szCs w:val="24"/>
                <w:lang w:val="en-GB"/>
              </w:rPr>
            </w:pPr>
            <w:r w:rsidRPr="00EA11E4">
              <w:rPr>
                <w:noProof/>
                <w:szCs w:val="24"/>
                <w:lang w:val="en-GB"/>
              </w:rPr>
              <w:t>same activity breakdown as in breakdown 1</w:t>
            </w:r>
          </w:p>
          <w:p w14:paraId="1ECD33E1" w14:textId="77777777" w:rsidR="00632F13" w:rsidRPr="00EA11E4" w:rsidRDefault="00632F13" w:rsidP="00976F74">
            <w:pPr>
              <w:spacing w:before="60" w:after="60" w:line="240" w:lineRule="auto"/>
              <w:ind w:left="567"/>
              <w:rPr>
                <w:noProof/>
                <w:szCs w:val="24"/>
                <w:lang w:val="en-GB"/>
              </w:rPr>
            </w:pPr>
            <w:r w:rsidRPr="00EA11E4">
              <w:rPr>
                <w:noProof/>
                <w:szCs w:val="24"/>
                <w:lang w:val="en-GB"/>
              </w:rPr>
              <w:t>Legal form breakdown:</w:t>
            </w:r>
          </w:p>
          <w:p w14:paraId="414BF6B6"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Total,</w:t>
            </w:r>
          </w:p>
          <w:p w14:paraId="1A4471E5"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personally owned and no limit to personal liability,</w:t>
            </w:r>
          </w:p>
          <w:p w14:paraId="4ED2267F"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private or publicly quoted joint stock companies with limited liability for those owning shares,</w:t>
            </w:r>
          </w:p>
          <w:p w14:paraId="3AD4476F"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personally owned limited and unlimited liability partnerships (Included are also other legal forms such as cooperatives, associations etc.,)</w:t>
            </w:r>
          </w:p>
        </w:tc>
        <w:tc>
          <w:tcPr>
            <w:tcW w:w="1289" w:type="dxa"/>
            <w:tcBorders>
              <w:top w:val="nil"/>
              <w:bottom w:val="single" w:sz="4" w:space="0" w:color="auto"/>
            </w:tcBorders>
          </w:tcPr>
          <w:p w14:paraId="7CC53660" w14:textId="77777777" w:rsidR="00632F13" w:rsidRPr="00EA11E4" w:rsidRDefault="00632F13" w:rsidP="00C90651">
            <w:pPr>
              <w:spacing w:before="60" w:after="60" w:line="240" w:lineRule="auto"/>
              <w:jc w:val="center"/>
              <w:rPr>
                <w:noProof/>
                <w:szCs w:val="24"/>
                <w:lang w:val="en-GB"/>
              </w:rPr>
            </w:pPr>
          </w:p>
        </w:tc>
        <w:tc>
          <w:tcPr>
            <w:tcW w:w="1495" w:type="dxa"/>
            <w:tcBorders>
              <w:top w:val="nil"/>
              <w:bottom w:val="single" w:sz="4" w:space="0" w:color="auto"/>
            </w:tcBorders>
          </w:tcPr>
          <w:p w14:paraId="34C404E6" w14:textId="77777777" w:rsidR="00632F13" w:rsidRPr="00EA11E4" w:rsidRDefault="00632F13" w:rsidP="00C90651">
            <w:pPr>
              <w:spacing w:before="60" w:after="60" w:line="240" w:lineRule="auto"/>
              <w:jc w:val="center"/>
              <w:rPr>
                <w:noProof/>
                <w:szCs w:val="24"/>
                <w:lang w:val="en-GB"/>
              </w:rPr>
            </w:pPr>
          </w:p>
        </w:tc>
        <w:tc>
          <w:tcPr>
            <w:tcW w:w="1510" w:type="dxa"/>
            <w:tcBorders>
              <w:top w:val="nil"/>
              <w:bottom w:val="single" w:sz="4" w:space="0" w:color="auto"/>
            </w:tcBorders>
          </w:tcPr>
          <w:p w14:paraId="5EFCC77D" w14:textId="77777777" w:rsidR="00632F13" w:rsidRPr="00EA11E4" w:rsidRDefault="00632F13" w:rsidP="00C90651">
            <w:pPr>
              <w:spacing w:before="60" w:after="60" w:line="240" w:lineRule="auto"/>
              <w:jc w:val="center"/>
              <w:rPr>
                <w:noProof/>
                <w:szCs w:val="24"/>
                <w:lang w:val="en-GB"/>
              </w:rPr>
            </w:pPr>
          </w:p>
        </w:tc>
      </w:tr>
      <w:tr w:rsidR="0017171A" w:rsidRPr="00EA11E4" w14:paraId="7787E92F" w14:textId="77777777" w:rsidTr="00632F13">
        <w:trPr>
          <w:trHeight w:val="5474"/>
        </w:trPr>
        <w:tc>
          <w:tcPr>
            <w:tcW w:w="2093" w:type="dxa"/>
            <w:tcBorders>
              <w:bottom w:val="nil"/>
            </w:tcBorders>
            <w:hideMark/>
          </w:tcPr>
          <w:p w14:paraId="27633C1D" w14:textId="77777777" w:rsidR="00C90651" w:rsidRPr="00EA11E4" w:rsidRDefault="00C90651" w:rsidP="00632F13">
            <w:pPr>
              <w:pageBreakBefore/>
              <w:spacing w:before="60" w:after="60" w:line="240" w:lineRule="auto"/>
              <w:rPr>
                <w:noProof/>
                <w:szCs w:val="24"/>
                <w:lang w:val="en-GB"/>
              </w:rPr>
            </w:pPr>
            <w:r w:rsidRPr="00EA11E4">
              <w:rPr>
                <w:noProof/>
                <w:szCs w:val="24"/>
                <w:lang w:val="en-GB"/>
              </w:rPr>
              <w:lastRenderedPageBreak/>
              <w:t>Table 12</w:t>
            </w:r>
          </w:p>
        </w:tc>
        <w:tc>
          <w:tcPr>
            <w:tcW w:w="2885" w:type="dxa"/>
            <w:tcBorders>
              <w:bottom w:val="nil"/>
            </w:tcBorders>
            <w:hideMark/>
          </w:tcPr>
          <w:p w14:paraId="2505FED3" w14:textId="77777777" w:rsidR="00C90651" w:rsidRPr="00EA11E4" w:rsidRDefault="00C90651" w:rsidP="00C90651">
            <w:pPr>
              <w:spacing w:before="60" w:after="60" w:line="240" w:lineRule="auto"/>
              <w:rPr>
                <w:noProof/>
                <w:szCs w:val="24"/>
                <w:lang w:val="en-GB"/>
              </w:rPr>
            </w:pPr>
            <w:r w:rsidRPr="00EA11E4">
              <w:rPr>
                <w:noProof/>
                <w:szCs w:val="24"/>
                <w:lang w:val="en-GB"/>
              </w:rPr>
              <w:t>Number of employees in enterprises having the first employee</w:t>
            </w:r>
          </w:p>
        </w:tc>
        <w:tc>
          <w:tcPr>
            <w:tcW w:w="5529" w:type="dxa"/>
            <w:tcBorders>
              <w:bottom w:val="nil"/>
            </w:tcBorders>
            <w:hideMark/>
          </w:tcPr>
          <w:p w14:paraId="720DB9C5" w14:textId="1E24A249" w:rsidR="00C90651" w:rsidRPr="00EA11E4" w:rsidRDefault="00D41D70" w:rsidP="00190E46">
            <w:pPr>
              <w:spacing w:before="60" w:after="60" w:line="240" w:lineRule="auto"/>
              <w:ind w:left="567" w:hanging="567"/>
              <w:rPr>
                <w:noProof/>
                <w:szCs w:val="24"/>
                <w:lang w:val="en-GB"/>
              </w:rPr>
            </w:pPr>
            <w:r w:rsidRPr="00EA11E4">
              <w:rPr>
                <w:noProof/>
                <w:szCs w:val="24"/>
                <w:lang w:val="en-GB"/>
              </w:rPr>
              <w:t>1.</w:t>
            </w:r>
            <w:r w:rsidRPr="00EA11E4">
              <w:rPr>
                <w:noProof/>
                <w:szCs w:val="24"/>
                <w:lang w:val="en-GB"/>
              </w:rPr>
              <w:tab/>
            </w:r>
            <w:r w:rsidR="00C90651" w:rsidRPr="00EA11E4">
              <w:rPr>
                <w:noProof/>
                <w:szCs w:val="24"/>
                <w:lang w:val="en-GB"/>
              </w:rPr>
              <w:t>Breakdown by activity and size class of number of employees</w:t>
            </w:r>
          </w:p>
          <w:p w14:paraId="139CA199" w14:textId="77777777" w:rsidR="00C90651" w:rsidRPr="00EA11E4" w:rsidRDefault="00C90651" w:rsidP="00976F74">
            <w:pPr>
              <w:spacing w:before="60" w:after="60" w:line="240" w:lineRule="auto"/>
              <w:ind w:left="567"/>
              <w:rPr>
                <w:noProof/>
                <w:szCs w:val="24"/>
                <w:lang w:val="en-GB"/>
              </w:rPr>
            </w:pPr>
            <w:r w:rsidRPr="00EA11E4">
              <w:rPr>
                <w:noProof/>
                <w:szCs w:val="24"/>
                <w:lang w:val="en-GB"/>
              </w:rPr>
              <w:t>Activity breakdown:</w:t>
            </w:r>
          </w:p>
          <w:p w14:paraId="7AF014C3" w14:textId="70FA133B"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Sections;</w:t>
            </w:r>
          </w:p>
          <w:p w14:paraId="67598728" w14:textId="0FB87A19"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Aggregates of NACE divisions:</w:t>
            </w:r>
          </w:p>
          <w:p w14:paraId="70A2EF5B" w14:textId="288C0E72" w:rsidR="00C90651" w:rsidRPr="00EA11E4" w:rsidRDefault="00976F74" w:rsidP="00976F74">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C10+C11+C12, C13+C14, C17+C18, C24+C25, C29+C30, C31+C32;</w:t>
            </w:r>
          </w:p>
          <w:p w14:paraId="35C5707E" w14:textId="19757B25"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divisions:</w:t>
            </w:r>
          </w:p>
          <w:p w14:paraId="3602C4A4" w14:textId="290F7003" w:rsidR="00C90651" w:rsidRPr="00EA11E4" w:rsidRDefault="00976F74" w:rsidP="00976F74">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C15, C16, C19, C20, C21, C22, C23, C26, C27, C28, C33, S95, S96 and all divisions</w:t>
            </w:r>
            <w:r w:rsidRPr="00EA11E4">
              <w:rPr>
                <w:noProof/>
                <w:szCs w:val="24"/>
                <w:lang w:val="en-GB"/>
              </w:rPr>
              <w:t xml:space="preserve"> </w:t>
            </w:r>
            <w:r w:rsidR="00C90651" w:rsidRPr="00EA11E4">
              <w:rPr>
                <w:noProof/>
                <w:szCs w:val="24"/>
                <w:lang w:val="en-GB"/>
              </w:rPr>
              <w:t>of NACE Sections G, H, I, J, K, L, M, N, P, Q and R;</w:t>
            </w:r>
          </w:p>
          <w:p w14:paraId="233E973B" w14:textId="29E40B3D"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Groups of NACE divisions G47 and J62 and of NACE Sections L, M and N;</w:t>
            </w:r>
          </w:p>
          <w:p w14:paraId="6F3A570B" w14:textId="48208CD1"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Classes of NACE division J62;</w:t>
            </w:r>
          </w:p>
        </w:tc>
        <w:tc>
          <w:tcPr>
            <w:tcW w:w="1289" w:type="dxa"/>
            <w:tcBorders>
              <w:bottom w:val="nil"/>
            </w:tcBorders>
            <w:hideMark/>
          </w:tcPr>
          <w:p w14:paraId="2C2A3C1B"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annually</w:t>
            </w:r>
          </w:p>
        </w:tc>
        <w:tc>
          <w:tcPr>
            <w:tcW w:w="1495" w:type="dxa"/>
            <w:tcBorders>
              <w:bottom w:val="nil"/>
            </w:tcBorders>
            <w:hideMark/>
          </w:tcPr>
          <w:p w14:paraId="6B509C11" w14:textId="271709A4" w:rsidR="00C90651" w:rsidRPr="00EA11E4" w:rsidRDefault="00C90651" w:rsidP="00C90651">
            <w:pPr>
              <w:spacing w:before="60" w:after="60" w:line="240" w:lineRule="auto"/>
              <w:jc w:val="center"/>
              <w:rPr>
                <w:noProof/>
                <w:szCs w:val="24"/>
                <w:lang w:val="en-GB"/>
              </w:rPr>
            </w:pPr>
            <w:r w:rsidRPr="00EA11E4">
              <w:rPr>
                <w:noProof/>
                <w:szCs w:val="24"/>
                <w:lang w:val="en-GB"/>
              </w:rPr>
              <w:t>2021</w:t>
            </w:r>
          </w:p>
        </w:tc>
        <w:tc>
          <w:tcPr>
            <w:tcW w:w="1510" w:type="dxa"/>
            <w:tcBorders>
              <w:bottom w:val="nil"/>
            </w:tcBorders>
            <w:hideMark/>
          </w:tcPr>
          <w:p w14:paraId="0E80243A" w14:textId="39D9AC59" w:rsidR="00C90651" w:rsidRPr="00EA11E4" w:rsidRDefault="00C90651" w:rsidP="00C90651">
            <w:pPr>
              <w:spacing w:before="60" w:after="60" w:line="240" w:lineRule="auto"/>
              <w:jc w:val="center"/>
              <w:rPr>
                <w:noProof/>
                <w:szCs w:val="24"/>
                <w:lang w:val="en-GB"/>
              </w:rPr>
            </w:pPr>
            <w:r w:rsidRPr="00EA11E4">
              <w:rPr>
                <w:noProof/>
                <w:szCs w:val="24"/>
                <w:lang w:val="en-GB"/>
              </w:rPr>
              <w:t>T + 18 M</w:t>
            </w:r>
          </w:p>
        </w:tc>
      </w:tr>
      <w:tr w:rsidR="0017171A" w:rsidRPr="00EA11E4" w14:paraId="69DD73A4" w14:textId="77777777" w:rsidTr="00632F13">
        <w:trPr>
          <w:trHeight w:val="6285"/>
        </w:trPr>
        <w:tc>
          <w:tcPr>
            <w:tcW w:w="2093" w:type="dxa"/>
            <w:tcBorders>
              <w:top w:val="nil"/>
              <w:bottom w:val="single" w:sz="4" w:space="0" w:color="auto"/>
            </w:tcBorders>
          </w:tcPr>
          <w:p w14:paraId="03CF520D" w14:textId="77777777" w:rsidR="00632F13" w:rsidRPr="00EA11E4" w:rsidRDefault="00632F13" w:rsidP="00632F13">
            <w:pPr>
              <w:pageBreakBefore/>
              <w:spacing w:before="60" w:after="60" w:line="240" w:lineRule="auto"/>
              <w:rPr>
                <w:noProof/>
                <w:szCs w:val="24"/>
                <w:lang w:val="en-GB"/>
              </w:rPr>
            </w:pPr>
          </w:p>
        </w:tc>
        <w:tc>
          <w:tcPr>
            <w:tcW w:w="2885" w:type="dxa"/>
            <w:tcBorders>
              <w:top w:val="nil"/>
              <w:bottom w:val="single" w:sz="4" w:space="0" w:color="auto"/>
            </w:tcBorders>
          </w:tcPr>
          <w:p w14:paraId="438B7645" w14:textId="77777777" w:rsidR="00632F13" w:rsidRPr="00EA11E4" w:rsidRDefault="00632F13" w:rsidP="00C90651">
            <w:pPr>
              <w:spacing w:before="60" w:after="60" w:line="240" w:lineRule="auto"/>
              <w:rPr>
                <w:noProof/>
                <w:szCs w:val="24"/>
                <w:lang w:val="en-GB"/>
              </w:rPr>
            </w:pPr>
          </w:p>
        </w:tc>
        <w:tc>
          <w:tcPr>
            <w:tcW w:w="5529" w:type="dxa"/>
            <w:tcBorders>
              <w:top w:val="nil"/>
              <w:bottom w:val="single" w:sz="4" w:space="0" w:color="auto"/>
            </w:tcBorders>
          </w:tcPr>
          <w:p w14:paraId="5B9C5B8B" w14:textId="77777777" w:rsidR="00632F13" w:rsidRPr="00EA11E4" w:rsidRDefault="00632F13" w:rsidP="00976F74">
            <w:pPr>
              <w:spacing w:before="60" w:after="60" w:line="240" w:lineRule="auto"/>
              <w:ind w:left="567"/>
              <w:rPr>
                <w:noProof/>
                <w:szCs w:val="24"/>
                <w:lang w:val="en-GB"/>
              </w:rPr>
            </w:pPr>
            <w:r w:rsidRPr="00EA11E4">
              <w:rPr>
                <w:noProof/>
                <w:szCs w:val="24"/>
                <w:lang w:val="en-GB"/>
              </w:rPr>
              <w:t>Size class of number of employees breakdown:</w:t>
            </w:r>
          </w:p>
          <w:p w14:paraId="1870C6EE" w14:textId="77777777" w:rsidR="00632F13" w:rsidRPr="00EA11E4" w:rsidRDefault="00632F13" w:rsidP="00976F74">
            <w:pPr>
              <w:spacing w:before="60" w:after="60" w:line="240" w:lineRule="auto"/>
              <w:ind w:left="567"/>
              <w:rPr>
                <w:noProof/>
                <w:szCs w:val="24"/>
                <w:lang w:val="en-GB"/>
              </w:rPr>
            </w:pPr>
            <w:r w:rsidRPr="00EA11E4">
              <w:rPr>
                <w:noProof/>
                <w:szCs w:val="24"/>
                <w:lang w:val="en-GB"/>
              </w:rPr>
              <w:t>Total, 1-4 employees, 5-9 employees, 10 and more employees</w:t>
            </w:r>
          </w:p>
          <w:p w14:paraId="398C4D5C" w14:textId="77777777" w:rsidR="00632F13" w:rsidRPr="00EA11E4" w:rsidRDefault="00632F13" w:rsidP="00976F74">
            <w:pPr>
              <w:spacing w:before="60" w:after="60" w:line="240" w:lineRule="auto"/>
              <w:ind w:left="567"/>
              <w:rPr>
                <w:noProof/>
                <w:szCs w:val="24"/>
                <w:lang w:val="en-GB"/>
              </w:rPr>
            </w:pPr>
            <w:r w:rsidRPr="00EA11E4">
              <w:rPr>
                <w:noProof/>
                <w:szCs w:val="24"/>
                <w:lang w:val="en-GB"/>
              </w:rPr>
              <w:t>Size class 0 employees not to be provided for variables:</w:t>
            </w:r>
          </w:p>
          <w:p w14:paraId="5680A567" w14:textId="6EB5AF04" w:rsidR="00632F13" w:rsidRPr="00EA11E4" w:rsidRDefault="00632F13" w:rsidP="00190E46">
            <w:pPr>
              <w:spacing w:before="60" w:after="60" w:line="240" w:lineRule="auto"/>
              <w:ind w:left="567" w:hanging="567"/>
              <w:rPr>
                <w:noProof/>
                <w:szCs w:val="24"/>
                <w:lang w:val="en-GB"/>
              </w:rPr>
            </w:pPr>
            <w:r w:rsidRPr="00EA11E4">
              <w:rPr>
                <w:noProof/>
                <w:szCs w:val="24"/>
                <w:lang w:val="en-GB"/>
              </w:rPr>
              <w:t>2.</w:t>
            </w:r>
            <w:r w:rsidRPr="00EA11E4">
              <w:rPr>
                <w:noProof/>
                <w:szCs w:val="24"/>
                <w:lang w:val="en-GB"/>
              </w:rPr>
              <w:tab/>
              <w:t>Breakdown by activity and legal form</w:t>
            </w:r>
          </w:p>
          <w:p w14:paraId="2056383C" w14:textId="77777777" w:rsidR="00632F13" w:rsidRPr="00EA11E4" w:rsidRDefault="00632F13" w:rsidP="00976F74">
            <w:pPr>
              <w:spacing w:before="60" w:after="60" w:line="240" w:lineRule="auto"/>
              <w:ind w:left="567"/>
              <w:rPr>
                <w:noProof/>
                <w:szCs w:val="24"/>
                <w:lang w:val="en-GB"/>
              </w:rPr>
            </w:pPr>
            <w:r w:rsidRPr="00EA11E4">
              <w:rPr>
                <w:noProof/>
                <w:szCs w:val="24"/>
                <w:lang w:val="en-GB"/>
              </w:rPr>
              <w:t>Activity breakdown:</w:t>
            </w:r>
          </w:p>
          <w:p w14:paraId="26B82B24" w14:textId="77777777" w:rsidR="00632F13" w:rsidRPr="00EA11E4" w:rsidRDefault="00632F13" w:rsidP="00976F74">
            <w:pPr>
              <w:spacing w:before="60" w:after="60" w:line="240" w:lineRule="auto"/>
              <w:ind w:left="567"/>
              <w:rPr>
                <w:noProof/>
                <w:szCs w:val="24"/>
                <w:lang w:val="en-GB"/>
              </w:rPr>
            </w:pPr>
            <w:r w:rsidRPr="00EA11E4">
              <w:rPr>
                <w:noProof/>
                <w:szCs w:val="24"/>
                <w:lang w:val="en-GB"/>
              </w:rPr>
              <w:t>same activity breakdown as in breakdown 1</w:t>
            </w:r>
          </w:p>
          <w:p w14:paraId="025BD9A6" w14:textId="77777777" w:rsidR="00632F13" w:rsidRPr="00EA11E4" w:rsidRDefault="00632F13" w:rsidP="00976F74">
            <w:pPr>
              <w:spacing w:before="60" w:after="60" w:line="240" w:lineRule="auto"/>
              <w:ind w:left="567"/>
              <w:rPr>
                <w:noProof/>
                <w:szCs w:val="24"/>
                <w:lang w:val="en-GB"/>
              </w:rPr>
            </w:pPr>
            <w:r w:rsidRPr="00EA11E4">
              <w:rPr>
                <w:noProof/>
                <w:szCs w:val="24"/>
                <w:lang w:val="en-GB"/>
              </w:rPr>
              <w:t>Legal form breakdown:</w:t>
            </w:r>
          </w:p>
          <w:p w14:paraId="18B9796B"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Total,</w:t>
            </w:r>
          </w:p>
          <w:p w14:paraId="1E73B59F"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personally owned and no limit to personal liability,</w:t>
            </w:r>
          </w:p>
          <w:p w14:paraId="580B64A2"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private or publicly quoted joint stock companies with limited liability for those owning shares,</w:t>
            </w:r>
          </w:p>
          <w:p w14:paraId="5844FBB9"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personally owned limited and unlimited liability partnerships (Included are also other legal forms such as cooperatives, associations etc.,)</w:t>
            </w:r>
          </w:p>
        </w:tc>
        <w:tc>
          <w:tcPr>
            <w:tcW w:w="1289" w:type="dxa"/>
            <w:tcBorders>
              <w:top w:val="nil"/>
              <w:bottom w:val="single" w:sz="4" w:space="0" w:color="auto"/>
            </w:tcBorders>
          </w:tcPr>
          <w:p w14:paraId="6979CD0F" w14:textId="77777777" w:rsidR="00632F13" w:rsidRPr="00EA11E4" w:rsidRDefault="00632F13" w:rsidP="00C90651">
            <w:pPr>
              <w:spacing w:before="60" w:after="60" w:line="240" w:lineRule="auto"/>
              <w:jc w:val="center"/>
              <w:rPr>
                <w:noProof/>
                <w:szCs w:val="24"/>
                <w:lang w:val="en-GB"/>
              </w:rPr>
            </w:pPr>
          </w:p>
        </w:tc>
        <w:tc>
          <w:tcPr>
            <w:tcW w:w="1495" w:type="dxa"/>
            <w:tcBorders>
              <w:top w:val="nil"/>
              <w:bottom w:val="single" w:sz="4" w:space="0" w:color="auto"/>
            </w:tcBorders>
          </w:tcPr>
          <w:p w14:paraId="00BCA506" w14:textId="77777777" w:rsidR="00632F13" w:rsidRPr="00EA11E4" w:rsidRDefault="00632F13" w:rsidP="00C90651">
            <w:pPr>
              <w:spacing w:before="60" w:after="60" w:line="240" w:lineRule="auto"/>
              <w:jc w:val="center"/>
              <w:rPr>
                <w:noProof/>
                <w:szCs w:val="24"/>
                <w:lang w:val="en-GB"/>
              </w:rPr>
            </w:pPr>
          </w:p>
        </w:tc>
        <w:tc>
          <w:tcPr>
            <w:tcW w:w="1510" w:type="dxa"/>
            <w:tcBorders>
              <w:top w:val="nil"/>
              <w:bottom w:val="single" w:sz="4" w:space="0" w:color="auto"/>
            </w:tcBorders>
          </w:tcPr>
          <w:p w14:paraId="60139239" w14:textId="77777777" w:rsidR="00632F13" w:rsidRPr="00EA11E4" w:rsidRDefault="00632F13" w:rsidP="00C90651">
            <w:pPr>
              <w:spacing w:before="60" w:after="60" w:line="240" w:lineRule="auto"/>
              <w:jc w:val="center"/>
              <w:rPr>
                <w:noProof/>
                <w:szCs w:val="24"/>
                <w:lang w:val="en-GB"/>
              </w:rPr>
            </w:pPr>
          </w:p>
        </w:tc>
      </w:tr>
      <w:tr w:rsidR="0017171A" w:rsidRPr="00EA11E4" w14:paraId="571DC7FC" w14:textId="77777777" w:rsidTr="00632F13">
        <w:trPr>
          <w:trHeight w:val="5141"/>
        </w:trPr>
        <w:tc>
          <w:tcPr>
            <w:tcW w:w="2093" w:type="dxa"/>
            <w:tcBorders>
              <w:bottom w:val="nil"/>
            </w:tcBorders>
            <w:hideMark/>
          </w:tcPr>
          <w:p w14:paraId="3409AABC" w14:textId="77777777" w:rsidR="00C90651" w:rsidRPr="00EA11E4" w:rsidRDefault="00C90651" w:rsidP="00632F13">
            <w:pPr>
              <w:pageBreakBefore/>
              <w:spacing w:before="60" w:after="60" w:line="240" w:lineRule="auto"/>
              <w:rPr>
                <w:noProof/>
                <w:szCs w:val="24"/>
                <w:lang w:val="en-GB"/>
              </w:rPr>
            </w:pPr>
            <w:r w:rsidRPr="00EA11E4">
              <w:rPr>
                <w:noProof/>
                <w:szCs w:val="24"/>
                <w:lang w:val="en-GB"/>
              </w:rPr>
              <w:lastRenderedPageBreak/>
              <w:t>Table 12</w:t>
            </w:r>
          </w:p>
        </w:tc>
        <w:tc>
          <w:tcPr>
            <w:tcW w:w="2885" w:type="dxa"/>
            <w:tcBorders>
              <w:bottom w:val="nil"/>
            </w:tcBorders>
            <w:hideMark/>
          </w:tcPr>
          <w:p w14:paraId="71E7AF1B" w14:textId="11C0911B" w:rsidR="00C90651" w:rsidRPr="00EA11E4" w:rsidRDefault="00C90651" w:rsidP="00C90651">
            <w:pPr>
              <w:spacing w:before="60" w:after="60" w:line="240" w:lineRule="auto"/>
              <w:rPr>
                <w:noProof/>
                <w:szCs w:val="24"/>
                <w:lang w:val="en-GB"/>
              </w:rPr>
            </w:pPr>
            <w:r w:rsidRPr="00EA11E4">
              <w:rPr>
                <w:noProof/>
                <w:szCs w:val="24"/>
                <w:lang w:val="en-GB"/>
              </w:rPr>
              <w:t>Number of employees in enterprises having no employees anymore</w:t>
            </w:r>
          </w:p>
        </w:tc>
        <w:tc>
          <w:tcPr>
            <w:tcW w:w="5529" w:type="dxa"/>
            <w:tcBorders>
              <w:bottom w:val="nil"/>
            </w:tcBorders>
            <w:hideMark/>
          </w:tcPr>
          <w:p w14:paraId="6035A394" w14:textId="2E4F5061" w:rsidR="00C90651" w:rsidRPr="00EA11E4" w:rsidRDefault="00D41D70" w:rsidP="00190E46">
            <w:pPr>
              <w:spacing w:before="60" w:after="60" w:line="240" w:lineRule="auto"/>
              <w:ind w:left="567" w:hanging="567"/>
              <w:rPr>
                <w:noProof/>
                <w:szCs w:val="24"/>
                <w:lang w:val="en-GB"/>
              </w:rPr>
            </w:pPr>
            <w:r w:rsidRPr="00EA11E4">
              <w:rPr>
                <w:noProof/>
                <w:szCs w:val="24"/>
                <w:lang w:val="en-GB"/>
              </w:rPr>
              <w:t>1.</w:t>
            </w:r>
            <w:r w:rsidRPr="00EA11E4">
              <w:rPr>
                <w:noProof/>
                <w:szCs w:val="24"/>
                <w:lang w:val="en-GB"/>
              </w:rPr>
              <w:tab/>
            </w:r>
            <w:r w:rsidR="00C90651" w:rsidRPr="00EA11E4">
              <w:rPr>
                <w:noProof/>
                <w:szCs w:val="24"/>
                <w:lang w:val="en-GB"/>
              </w:rPr>
              <w:t>Breakdown by activity and size class of number of employees</w:t>
            </w:r>
          </w:p>
          <w:p w14:paraId="04D15FE0" w14:textId="77777777" w:rsidR="00C90651" w:rsidRPr="00EA11E4" w:rsidRDefault="00C90651" w:rsidP="00976F74">
            <w:pPr>
              <w:spacing w:before="60" w:after="60" w:line="240" w:lineRule="auto"/>
              <w:ind w:left="567"/>
              <w:rPr>
                <w:noProof/>
                <w:szCs w:val="24"/>
                <w:lang w:val="en-GB"/>
              </w:rPr>
            </w:pPr>
            <w:r w:rsidRPr="00EA11E4">
              <w:rPr>
                <w:noProof/>
                <w:szCs w:val="24"/>
                <w:lang w:val="en-GB"/>
              </w:rPr>
              <w:t>Activity breakdown:</w:t>
            </w:r>
          </w:p>
          <w:p w14:paraId="6F57D88F" w14:textId="050C35AC"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Sections;</w:t>
            </w:r>
          </w:p>
          <w:p w14:paraId="181BCB08" w14:textId="2FC73D72"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Aggregates of NACE divisions:</w:t>
            </w:r>
          </w:p>
          <w:p w14:paraId="7D48A6BA" w14:textId="33AE6768" w:rsidR="00C90651" w:rsidRPr="00EA11E4" w:rsidRDefault="00976F74" w:rsidP="00976F74">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C10+C11+C12, C13+C14, C17+C18, C24+C25, C29+C30, C31+C32;</w:t>
            </w:r>
          </w:p>
          <w:p w14:paraId="67312FF2" w14:textId="00C1C97A"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NACE divisions:</w:t>
            </w:r>
          </w:p>
          <w:p w14:paraId="2CF0AA2A" w14:textId="03DD6A8A" w:rsidR="00C90651" w:rsidRPr="00EA11E4" w:rsidRDefault="00976F74" w:rsidP="00976F74">
            <w:pPr>
              <w:spacing w:before="60" w:after="60" w:line="240" w:lineRule="auto"/>
              <w:ind w:left="1701"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C15, C16, C19, C20, C21, C22, C23, C26, C27, C28, C33, S95, S96 and all divisions</w:t>
            </w:r>
            <w:r w:rsidRPr="00EA11E4">
              <w:rPr>
                <w:noProof/>
                <w:szCs w:val="24"/>
                <w:lang w:val="en-GB"/>
              </w:rPr>
              <w:t xml:space="preserve"> </w:t>
            </w:r>
            <w:r w:rsidR="00C90651" w:rsidRPr="00EA11E4">
              <w:rPr>
                <w:noProof/>
                <w:szCs w:val="24"/>
                <w:lang w:val="en-GB"/>
              </w:rPr>
              <w:t>of NACE Sections G, H, I, J, K, L, M, N, P, Q and R;</w:t>
            </w:r>
          </w:p>
          <w:p w14:paraId="27BCE659" w14:textId="310F7741"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Groups of NACE divisions G47 and J62 and of NACE Sections L, M and N;</w:t>
            </w:r>
          </w:p>
          <w:p w14:paraId="532CB995" w14:textId="60E7AF10" w:rsidR="00C90651" w:rsidRPr="00EA11E4" w:rsidRDefault="00976F74" w:rsidP="00632F13">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Classes of NACE division J62;</w:t>
            </w:r>
          </w:p>
        </w:tc>
        <w:tc>
          <w:tcPr>
            <w:tcW w:w="1289" w:type="dxa"/>
            <w:tcBorders>
              <w:bottom w:val="nil"/>
            </w:tcBorders>
            <w:hideMark/>
          </w:tcPr>
          <w:p w14:paraId="75D87B18"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annually</w:t>
            </w:r>
          </w:p>
        </w:tc>
        <w:tc>
          <w:tcPr>
            <w:tcW w:w="1495" w:type="dxa"/>
            <w:tcBorders>
              <w:bottom w:val="nil"/>
            </w:tcBorders>
            <w:hideMark/>
          </w:tcPr>
          <w:p w14:paraId="0CF72C20" w14:textId="238B66E4" w:rsidR="00C90651" w:rsidRPr="00EA11E4" w:rsidRDefault="00C90651" w:rsidP="00C90651">
            <w:pPr>
              <w:spacing w:before="60" w:after="60" w:line="240" w:lineRule="auto"/>
              <w:jc w:val="center"/>
              <w:rPr>
                <w:noProof/>
                <w:szCs w:val="24"/>
                <w:lang w:val="en-GB"/>
              </w:rPr>
            </w:pPr>
            <w:r w:rsidRPr="00EA11E4">
              <w:rPr>
                <w:noProof/>
                <w:szCs w:val="24"/>
                <w:lang w:val="en-GB"/>
              </w:rPr>
              <w:t>2021</w:t>
            </w:r>
          </w:p>
        </w:tc>
        <w:tc>
          <w:tcPr>
            <w:tcW w:w="1510" w:type="dxa"/>
            <w:tcBorders>
              <w:bottom w:val="nil"/>
            </w:tcBorders>
            <w:hideMark/>
          </w:tcPr>
          <w:p w14:paraId="01648A64" w14:textId="35F70781" w:rsidR="00C90651" w:rsidRPr="00EA11E4" w:rsidRDefault="00C90651" w:rsidP="00C90651">
            <w:pPr>
              <w:spacing w:before="60" w:after="60" w:line="240" w:lineRule="auto"/>
              <w:jc w:val="center"/>
              <w:rPr>
                <w:noProof/>
                <w:szCs w:val="24"/>
                <w:lang w:val="en-GB"/>
              </w:rPr>
            </w:pPr>
            <w:r w:rsidRPr="00EA11E4">
              <w:rPr>
                <w:noProof/>
                <w:szCs w:val="24"/>
                <w:lang w:val="en-GB"/>
              </w:rPr>
              <w:t>T + 18 M</w:t>
            </w:r>
          </w:p>
        </w:tc>
      </w:tr>
      <w:tr w:rsidR="0017171A" w:rsidRPr="00EA11E4" w14:paraId="29ABA2CF" w14:textId="77777777" w:rsidTr="00632F13">
        <w:trPr>
          <w:trHeight w:val="6285"/>
        </w:trPr>
        <w:tc>
          <w:tcPr>
            <w:tcW w:w="2093" w:type="dxa"/>
            <w:tcBorders>
              <w:top w:val="nil"/>
            </w:tcBorders>
          </w:tcPr>
          <w:p w14:paraId="6C5B7907" w14:textId="77777777" w:rsidR="00632F13" w:rsidRPr="00EA11E4" w:rsidRDefault="00632F13" w:rsidP="00632F13">
            <w:pPr>
              <w:pageBreakBefore/>
              <w:spacing w:before="60" w:after="60" w:line="240" w:lineRule="auto"/>
              <w:rPr>
                <w:noProof/>
                <w:szCs w:val="24"/>
                <w:lang w:val="en-GB"/>
              </w:rPr>
            </w:pPr>
          </w:p>
        </w:tc>
        <w:tc>
          <w:tcPr>
            <w:tcW w:w="2885" w:type="dxa"/>
            <w:tcBorders>
              <w:top w:val="nil"/>
            </w:tcBorders>
          </w:tcPr>
          <w:p w14:paraId="0C3EFADB" w14:textId="77777777" w:rsidR="00632F13" w:rsidRPr="00EA11E4" w:rsidRDefault="00632F13" w:rsidP="00C90651">
            <w:pPr>
              <w:spacing w:before="60" w:after="60" w:line="240" w:lineRule="auto"/>
              <w:rPr>
                <w:noProof/>
                <w:szCs w:val="24"/>
                <w:lang w:val="en-GB"/>
              </w:rPr>
            </w:pPr>
          </w:p>
        </w:tc>
        <w:tc>
          <w:tcPr>
            <w:tcW w:w="5529" w:type="dxa"/>
            <w:tcBorders>
              <w:top w:val="nil"/>
            </w:tcBorders>
          </w:tcPr>
          <w:p w14:paraId="4497DE4E" w14:textId="77777777" w:rsidR="00632F13" w:rsidRPr="00EA11E4" w:rsidRDefault="00632F13" w:rsidP="00976F74">
            <w:pPr>
              <w:spacing w:before="60" w:after="60" w:line="240" w:lineRule="auto"/>
              <w:ind w:left="567"/>
              <w:rPr>
                <w:noProof/>
                <w:szCs w:val="24"/>
                <w:lang w:val="en-GB"/>
              </w:rPr>
            </w:pPr>
            <w:r w:rsidRPr="00EA11E4">
              <w:rPr>
                <w:noProof/>
                <w:szCs w:val="24"/>
                <w:lang w:val="en-GB"/>
              </w:rPr>
              <w:t>Size class of number of employees breakdown:</w:t>
            </w:r>
          </w:p>
          <w:p w14:paraId="11381D12" w14:textId="77777777" w:rsidR="00632F13" w:rsidRPr="00EA11E4" w:rsidRDefault="00632F13" w:rsidP="00976F74">
            <w:pPr>
              <w:spacing w:before="60" w:after="60" w:line="240" w:lineRule="auto"/>
              <w:ind w:left="567"/>
              <w:rPr>
                <w:noProof/>
                <w:szCs w:val="24"/>
                <w:lang w:val="en-GB"/>
              </w:rPr>
            </w:pPr>
            <w:r w:rsidRPr="00EA11E4">
              <w:rPr>
                <w:noProof/>
                <w:szCs w:val="24"/>
                <w:lang w:val="en-GB"/>
              </w:rPr>
              <w:t>Total, 1-4 employees, 5-9 employees, 10 and more employees</w:t>
            </w:r>
          </w:p>
          <w:p w14:paraId="30C00100" w14:textId="77777777" w:rsidR="00632F13" w:rsidRPr="00EA11E4" w:rsidRDefault="00632F13" w:rsidP="00976F74">
            <w:pPr>
              <w:spacing w:before="60" w:after="60" w:line="240" w:lineRule="auto"/>
              <w:ind w:left="567"/>
              <w:rPr>
                <w:noProof/>
                <w:szCs w:val="24"/>
                <w:lang w:val="en-GB"/>
              </w:rPr>
            </w:pPr>
            <w:r w:rsidRPr="00EA11E4">
              <w:rPr>
                <w:noProof/>
                <w:szCs w:val="24"/>
                <w:lang w:val="en-GB"/>
              </w:rPr>
              <w:t>Size class 0 employees not to be provided for variables:</w:t>
            </w:r>
          </w:p>
          <w:p w14:paraId="50F31F16" w14:textId="3A93F9AE" w:rsidR="00632F13" w:rsidRPr="00EA11E4" w:rsidRDefault="00632F13" w:rsidP="00190E46">
            <w:pPr>
              <w:spacing w:before="60" w:after="60" w:line="240" w:lineRule="auto"/>
              <w:ind w:left="567" w:hanging="567"/>
              <w:rPr>
                <w:noProof/>
                <w:szCs w:val="24"/>
                <w:lang w:val="en-GB"/>
              </w:rPr>
            </w:pPr>
            <w:r w:rsidRPr="00EA11E4">
              <w:rPr>
                <w:noProof/>
                <w:szCs w:val="24"/>
                <w:lang w:val="en-GB"/>
              </w:rPr>
              <w:t>2.</w:t>
            </w:r>
            <w:r w:rsidRPr="00EA11E4">
              <w:rPr>
                <w:noProof/>
                <w:szCs w:val="24"/>
                <w:lang w:val="en-GB"/>
              </w:rPr>
              <w:tab/>
              <w:t>Breakdown by activity and legal form</w:t>
            </w:r>
          </w:p>
          <w:p w14:paraId="19FC70C7" w14:textId="77777777" w:rsidR="00632F13" w:rsidRPr="00EA11E4" w:rsidRDefault="00632F13" w:rsidP="00976F74">
            <w:pPr>
              <w:spacing w:before="60" w:after="60" w:line="240" w:lineRule="auto"/>
              <w:ind w:left="567"/>
              <w:rPr>
                <w:noProof/>
                <w:szCs w:val="24"/>
                <w:lang w:val="en-GB"/>
              </w:rPr>
            </w:pPr>
            <w:r w:rsidRPr="00EA11E4">
              <w:rPr>
                <w:noProof/>
                <w:szCs w:val="24"/>
                <w:lang w:val="en-GB"/>
              </w:rPr>
              <w:t>Activity breakdown:</w:t>
            </w:r>
          </w:p>
          <w:p w14:paraId="047F3759" w14:textId="77777777" w:rsidR="00632F13" w:rsidRPr="00EA11E4" w:rsidRDefault="00632F13" w:rsidP="00976F74">
            <w:pPr>
              <w:spacing w:before="60" w:after="60" w:line="240" w:lineRule="auto"/>
              <w:ind w:left="567"/>
              <w:rPr>
                <w:noProof/>
                <w:szCs w:val="24"/>
                <w:lang w:val="en-GB"/>
              </w:rPr>
            </w:pPr>
            <w:r w:rsidRPr="00EA11E4">
              <w:rPr>
                <w:noProof/>
                <w:szCs w:val="24"/>
                <w:lang w:val="en-GB"/>
              </w:rPr>
              <w:t>same activity breakdown as in breakdown 1</w:t>
            </w:r>
          </w:p>
          <w:p w14:paraId="1F7AF586" w14:textId="77777777" w:rsidR="00632F13" w:rsidRPr="00EA11E4" w:rsidRDefault="00632F13" w:rsidP="00976F74">
            <w:pPr>
              <w:spacing w:before="60" w:after="60" w:line="240" w:lineRule="auto"/>
              <w:ind w:left="567"/>
              <w:rPr>
                <w:noProof/>
                <w:szCs w:val="24"/>
                <w:lang w:val="en-GB"/>
              </w:rPr>
            </w:pPr>
            <w:r w:rsidRPr="00EA11E4">
              <w:rPr>
                <w:noProof/>
                <w:szCs w:val="24"/>
                <w:lang w:val="en-GB"/>
              </w:rPr>
              <w:t>Legal form breakdown:</w:t>
            </w:r>
          </w:p>
          <w:p w14:paraId="4B29E541"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Total,</w:t>
            </w:r>
          </w:p>
          <w:p w14:paraId="214CC4B5"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personally owned and no limit to personal liability,</w:t>
            </w:r>
          </w:p>
          <w:p w14:paraId="19232248" w14:textId="77777777"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t>private or publicly quoted joint stock companies with limited liability for those owning shares,</w:t>
            </w:r>
          </w:p>
          <w:p w14:paraId="672A5A08" w14:textId="240A7581" w:rsidR="00632F13" w:rsidRPr="00EA11E4" w:rsidRDefault="00632F13"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3D5C74">
              <w:rPr>
                <w:noProof/>
                <w:szCs w:val="24"/>
                <w:lang w:val="en-GB"/>
              </w:rPr>
              <w:t>p</w:t>
            </w:r>
            <w:r w:rsidRPr="00EA11E4">
              <w:rPr>
                <w:noProof/>
                <w:szCs w:val="24"/>
                <w:lang w:val="en-GB"/>
              </w:rPr>
              <w:t>ersonally owned limited and unlimited liability partnerships (Included are also other legal forms such as cooperatives, associations etc.,)</w:t>
            </w:r>
          </w:p>
        </w:tc>
        <w:tc>
          <w:tcPr>
            <w:tcW w:w="1289" w:type="dxa"/>
            <w:tcBorders>
              <w:top w:val="nil"/>
            </w:tcBorders>
          </w:tcPr>
          <w:p w14:paraId="5ECCC0C4" w14:textId="77777777" w:rsidR="00632F13" w:rsidRPr="00EA11E4" w:rsidRDefault="00632F13" w:rsidP="00C90651">
            <w:pPr>
              <w:spacing w:before="60" w:after="60" w:line="240" w:lineRule="auto"/>
              <w:jc w:val="center"/>
              <w:rPr>
                <w:noProof/>
                <w:szCs w:val="24"/>
                <w:lang w:val="en-GB"/>
              </w:rPr>
            </w:pPr>
          </w:p>
        </w:tc>
        <w:tc>
          <w:tcPr>
            <w:tcW w:w="1495" w:type="dxa"/>
            <w:tcBorders>
              <w:top w:val="nil"/>
            </w:tcBorders>
          </w:tcPr>
          <w:p w14:paraId="700C1390" w14:textId="77777777" w:rsidR="00632F13" w:rsidRPr="00EA11E4" w:rsidRDefault="00632F13" w:rsidP="00C90651">
            <w:pPr>
              <w:spacing w:before="60" w:after="60" w:line="240" w:lineRule="auto"/>
              <w:jc w:val="center"/>
              <w:rPr>
                <w:noProof/>
                <w:szCs w:val="24"/>
                <w:lang w:val="en-GB"/>
              </w:rPr>
            </w:pPr>
          </w:p>
        </w:tc>
        <w:tc>
          <w:tcPr>
            <w:tcW w:w="1510" w:type="dxa"/>
            <w:tcBorders>
              <w:top w:val="nil"/>
            </w:tcBorders>
          </w:tcPr>
          <w:p w14:paraId="1A577EE4" w14:textId="77777777" w:rsidR="00632F13" w:rsidRPr="00EA11E4" w:rsidRDefault="00632F13" w:rsidP="00C90651">
            <w:pPr>
              <w:spacing w:before="60" w:after="60" w:line="240" w:lineRule="auto"/>
              <w:jc w:val="center"/>
              <w:rPr>
                <w:noProof/>
                <w:szCs w:val="24"/>
                <w:lang w:val="en-GB"/>
              </w:rPr>
            </w:pPr>
          </w:p>
        </w:tc>
      </w:tr>
      <w:tr w:rsidR="0017171A" w:rsidRPr="00EA11E4" w14:paraId="50F74BDE" w14:textId="77777777" w:rsidTr="00C90651">
        <w:trPr>
          <w:trHeight w:val="300"/>
        </w:trPr>
        <w:tc>
          <w:tcPr>
            <w:tcW w:w="2093" w:type="dxa"/>
            <w:hideMark/>
          </w:tcPr>
          <w:p w14:paraId="2C8DE7FA" w14:textId="77777777" w:rsidR="00C90651" w:rsidRPr="00EA11E4" w:rsidRDefault="00C90651" w:rsidP="00632F13">
            <w:pPr>
              <w:pageBreakBefore/>
              <w:spacing w:before="60" w:after="60" w:line="240" w:lineRule="auto"/>
              <w:rPr>
                <w:noProof/>
                <w:szCs w:val="24"/>
                <w:lang w:val="en-GB"/>
              </w:rPr>
            </w:pPr>
            <w:r w:rsidRPr="00EA11E4">
              <w:rPr>
                <w:noProof/>
                <w:szCs w:val="24"/>
                <w:lang w:val="en-GB"/>
              </w:rPr>
              <w:lastRenderedPageBreak/>
              <w:t>Tables 10, 11 and 14</w:t>
            </w:r>
          </w:p>
        </w:tc>
        <w:tc>
          <w:tcPr>
            <w:tcW w:w="2885" w:type="dxa"/>
            <w:hideMark/>
          </w:tcPr>
          <w:p w14:paraId="5B09204F" w14:textId="77777777" w:rsidR="00C90651" w:rsidRPr="00EA11E4" w:rsidRDefault="00C90651" w:rsidP="00C90651">
            <w:pPr>
              <w:spacing w:before="60" w:after="60" w:line="240" w:lineRule="auto"/>
              <w:rPr>
                <w:noProof/>
                <w:szCs w:val="24"/>
                <w:lang w:val="en-GB"/>
              </w:rPr>
            </w:pPr>
            <w:r w:rsidRPr="00EA11E4">
              <w:rPr>
                <w:noProof/>
                <w:szCs w:val="24"/>
                <w:lang w:val="en-GB"/>
              </w:rPr>
              <w:t>Value of output</w:t>
            </w:r>
          </w:p>
        </w:tc>
        <w:tc>
          <w:tcPr>
            <w:tcW w:w="5529" w:type="dxa"/>
            <w:hideMark/>
          </w:tcPr>
          <w:p w14:paraId="08296346" w14:textId="4585C59D" w:rsidR="00C90651" w:rsidRPr="00EA11E4" w:rsidRDefault="00D41D70" w:rsidP="00190E46">
            <w:pPr>
              <w:spacing w:before="60" w:after="60" w:line="240" w:lineRule="auto"/>
              <w:ind w:left="567" w:hanging="567"/>
              <w:rPr>
                <w:noProof/>
                <w:szCs w:val="24"/>
                <w:lang w:val="en-GB"/>
              </w:rPr>
            </w:pPr>
            <w:r w:rsidRPr="00EA11E4">
              <w:rPr>
                <w:noProof/>
                <w:szCs w:val="24"/>
                <w:lang w:val="en-GB"/>
              </w:rPr>
              <w:t>1.</w:t>
            </w:r>
            <w:r w:rsidRPr="00EA11E4">
              <w:rPr>
                <w:noProof/>
                <w:szCs w:val="24"/>
                <w:lang w:val="en-GB"/>
              </w:rPr>
              <w:tab/>
            </w:r>
            <w:r w:rsidR="00C90651" w:rsidRPr="00EA11E4">
              <w:rPr>
                <w:noProof/>
                <w:szCs w:val="24"/>
                <w:lang w:val="en-GB"/>
              </w:rPr>
              <w:t>Breakdown by activity</w:t>
            </w:r>
          </w:p>
          <w:p w14:paraId="36D22F79" w14:textId="568C1C5D"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NACE Sections B to J, L to N and P to R: sections, divisions, groups and classes;</w:t>
            </w:r>
          </w:p>
          <w:p w14:paraId="582BF0FC" w14:textId="568883C3"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NACE Section K: Section, divisions, groups 64.1, 64.2, 64.3, 64.9, 65.1, 65.2 and</w:t>
            </w:r>
            <w:r w:rsidRPr="00EA11E4">
              <w:rPr>
                <w:noProof/>
                <w:szCs w:val="24"/>
                <w:lang w:val="en-GB"/>
              </w:rPr>
              <w:t xml:space="preserve"> </w:t>
            </w:r>
            <w:r w:rsidR="00C90651" w:rsidRPr="00EA11E4">
              <w:rPr>
                <w:noProof/>
                <w:szCs w:val="24"/>
                <w:lang w:val="en-GB"/>
              </w:rPr>
              <w:t>65.3, classes 64.11, 64.19, 64.20, 64.30, 65.11, 65.12, 65.20 and 65.30;</w:t>
            </w:r>
          </w:p>
          <w:p w14:paraId="28C8E79D" w14:textId="714F98F5"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divisions 95 and 96: divisions, groups and classes;</w:t>
            </w:r>
          </w:p>
          <w:p w14:paraId="3E6A3360" w14:textId="32E05C82" w:rsidR="00C90651" w:rsidRPr="00EA11E4" w:rsidRDefault="00C90651" w:rsidP="00632F13">
            <w:pPr>
              <w:spacing w:before="60" w:after="60" w:line="240" w:lineRule="auto"/>
              <w:ind w:left="567" w:hanging="567"/>
              <w:rPr>
                <w:noProof/>
                <w:szCs w:val="24"/>
                <w:lang w:val="en-GB"/>
              </w:rPr>
            </w:pPr>
            <w:r w:rsidRPr="00EA11E4">
              <w:rPr>
                <w:noProof/>
                <w:szCs w:val="24"/>
                <w:lang w:val="en-GB"/>
              </w:rPr>
              <w:t>4.</w:t>
            </w:r>
            <w:r w:rsidR="00632F13" w:rsidRPr="00EA11E4">
              <w:rPr>
                <w:noProof/>
                <w:szCs w:val="24"/>
                <w:lang w:val="en-GB"/>
              </w:rPr>
              <w:tab/>
            </w:r>
            <w:r w:rsidRPr="00EA11E4">
              <w:rPr>
                <w:noProof/>
                <w:szCs w:val="24"/>
                <w:lang w:val="en-GB"/>
              </w:rPr>
              <w:t>Breakdown by activity and size class of turnover</w:t>
            </w:r>
          </w:p>
          <w:p w14:paraId="0B41AC57" w14:textId="77777777" w:rsidR="00C90651" w:rsidRPr="00EA11E4" w:rsidRDefault="00C90651" w:rsidP="00976F74">
            <w:pPr>
              <w:spacing w:before="60" w:after="60" w:line="240" w:lineRule="auto"/>
              <w:ind w:left="567"/>
              <w:rPr>
                <w:noProof/>
                <w:szCs w:val="24"/>
                <w:lang w:val="en-GB"/>
              </w:rPr>
            </w:pPr>
            <w:r w:rsidRPr="00EA11E4">
              <w:rPr>
                <w:noProof/>
                <w:szCs w:val="24"/>
                <w:lang w:val="en-GB"/>
              </w:rPr>
              <w:t>Activity breakdown: NACE section, divisions and groups</w:t>
            </w:r>
          </w:p>
          <w:p w14:paraId="4E3046FC" w14:textId="6BB9955E" w:rsidR="00C90651" w:rsidRPr="00EA11E4" w:rsidRDefault="00C90651" w:rsidP="00632F13">
            <w:pPr>
              <w:spacing w:before="60" w:after="60" w:line="240" w:lineRule="auto"/>
              <w:ind w:left="567"/>
              <w:rPr>
                <w:noProof/>
                <w:szCs w:val="24"/>
                <w:lang w:val="en-GB"/>
              </w:rPr>
            </w:pPr>
            <w:r w:rsidRPr="00EA11E4">
              <w:rPr>
                <w:noProof/>
                <w:szCs w:val="24"/>
                <w:lang w:val="en-GB"/>
              </w:rPr>
              <w:t>Size class of turnover breakdown: Annual turnover in million euro: Total, 0 to less than 1, 1 to</w:t>
            </w:r>
            <w:r w:rsidR="00632F13" w:rsidRPr="00EA11E4">
              <w:rPr>
                <w:noProof/>
                <w:szCs w:val="24"/>
                <w:lang w:val="en-GB"/>
              </w:rPr>
              <w:t xml:space="preserve"> </w:t>
            </w:r>
            <w:r w:rsidRPr="00EA11E4">
              <w:rPr>
                <w:noProof/>
                <w:szCs w:val="24"/>
                <w:lang w:val="en-GB"/>
              </w:rPr>
              <w:t>less than 2, 2 to less than 5, 5 to less than 10, 10 to less than 20, 20 to less than 50, 50 to</w:t>
            </w:r>
            <w:r w:rsidR="00632F13" w:rsidRPr="00EA11E4">
              <w:rPr>
                <w:noProof/>
                <w:szCs w:val="24"/>
                <w:lang w:val="en-GB"/>
              </w:rPr>
              <w:t xml:space="preserve"> </w:t>
            </w:r>
            <w:r w:rsidRPr="00EA11E4">
              <w:rPr>
                <w:noProof/>
                <w:szCs w:val="24"/>
                <w:lang w:val="en-GB"/>
              </w:rPr>
              <w:t>less than 200, 200 and more</w:t>
            </w:r>
          </w:p>
        </w:tc>
        <w:tc>
          <w:tcPr>
            <w:tcW w:w="1289" w:type="dxa"/>
            <w:hideMark/>
          </w:tcPr>
          <w:p w14:paraId="2D201CEC"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annually</w:t>
            </w:r>
          </w:p>
        </w:tc>
        <w:tc>
          <w:tcPr>
            <w:tcW w:w="1495" w:type="dxa"/>
            <w:hideMark/>
          </w:tcPr>
          <w:p w14:paraId="44024860"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 2021</w:t>
            </w:r>
          </w:p>
        </w:tc>
        <w:tc>
          <w:tcPr>
            <w:tcW w:w="1510" w:type="dxa"/>
            <w:hideMark/>
          </w:tcPr>
          <w:p w14:paraId="269F5F05"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 T + 18 M</w:t>
            </w:r>
          </w:p>
        </w:tc>
      </w:tr>
      <w:tr w:rsidR="0017171A" w:rsidRPr="00EA11E4" w14:paraId="54CE47E8" w14:textId="77777777" w:rsidTr="00C90651">
        <w:trPr>
          <w:trHeight w:val="300"/>
        </w:trPr>
        <w:tc>
          <w:tcPr>
            <w:tcW w:w="2093" w:type="dxa"/>
            <w:hideMark/>
          </w:tcPr>
          <w:p w14:paraId="3A265BC4" w14:textId="77777777" w:rsidR="00C90651" w:rsidRPr="00EA11E4" w:rsidRDefault="00C90651" w:rsidP="00632F13">
            <w:pPr>
              <w:pageBreakBefore/>
              <w:spacing w:before="60" w:after="60" w:line="240" w:lineRule="auto"/>
              <w:rPr>
                <w:noProof/>
                <w:szCs w:val="24"/>
                <w:lang w:val="en-GB"/>
              </w:rPr>
            </w:pPr>
            <w:r w:rsidRPr="00EA11E4">
              <w:rPr>
                <w:noProof/>
                <w:szCs w:val="24"/>
                <w:lang w:val="en-GB"/>
              </w:rPr>
              <w:lastRenderedPageBreak/>
              <w:t>Tables 10, 11 and 14</w:t>
            </w:r>
          </w:p>
        </w:tc>
        <w:tc>
          <w:tcPr>
            <w:tcW w:w="2885" w:type="dxa"/>
            <w:hideMark/>
          </w:tcPr>
          <w:p w14:paraId="6C9B390E" w14:textId="77777777" w:rsidR="00C90651" w:rsidRPr="00EA11E4" w:rsidRDefault="00C90651" w:rsidP="00C90651">
            <w:pPr>
              <w:spacing w:before="60" w:after="60" w:line="240" w:lineRule="auto"/>
              <w:rPr>
                <w:noProof/>
                <w:szCs w:val="24"/>
                <w:lang w:val="en-GB"/>
              </w:rPr>
            </w:pPr>
            <w:r w:rsidRPr="00EA11E4">
              <w:rPr>
                <w:noProof/>
                <w:szCs w:val="24"/>
                <w:lang w:val="en-GB"/>
              </w:rPr>
              <w:t xml:space="preserve">Value added </w:t>
            </w:r>
          </w:p>
        </w:tc>
        <w:tc>
          <w:tcPr>
            <w:tcW w:w="5529" w:type="dxa"/>
            <w:hideMark/>
          </w:tcPr>
          <w:p w14:paraId="19E8B989" w14:textId="7305EDEE" w:rsidR="00C90651" w:rsidRPr="00EA11E4" w:rsidRDefault="00D41D70" w:rsidP="00190E46">
            <w:pPr>
              <w:spacing w:before="60" w:after="60" w:line="240" w:lineRule="auto"/>
              <w:ind w:left="567" w:hanging="567"/>
              <w:rPr>
                <w:noProof/>
                <w:szCs w:val="24"/>
                <w:lang w:val="en-GB"/>
              </w:rPr>
            </w:pPr>
            <w:r w:rsidRPr="00EA11E4">
              <w:rPr>
                <w:noProof/>
                <w:szCs w:val="24"/>
                <w:lang w:val="en-GB"/>
              </w:rPr>
              <w:t>1.</w:t>
            </w:r>
            <w:r w:rsidRPr="00EA11E4">
              <w:rPr>
                <w:noProof/>
                <w:szCs w:val="24"/>
                <w:lang w:val="en-GB"/>
              </w:rPr>
              <w:tab/>
            </w:r>
            <w:r w:rsidR="00C90651" w:rsidRPr="00EA11E4">
              <w:rPr>
                <w:noProof/>
                <w:szCs w:val="24"/>
                <w:lang w:val="en-GB"/>
              </w:rPr>
              <w:t>Breakdown by activity</w:t>
            </w:r>
          </w:p>
          <w:p w14:paraId="10228288" w14:textId="41DDD3FE"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NACE Sections B to J, L to N and P to R: sections, divisions, groups and classes;</w:t>
            </w:r>
          </w:p>
          <w:p w14:paraId="02DB1EAA" w14:textId="6C9BC149"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NACE Section K: Section, divisions, groups 64.1, 64.2, 64.3, 64.9, 65.1, 65.2 and</w:t>
            </w:r>
            <w:r w:rsidRPr="00EA11E4">
              <w:rPr>
                <w:noProof/>
                <w:szCs w:val="24"/>
                <w:lang w:val="en-GB"/>
              </w:rPr>
              <w:t xml:space="preserve"> </w:t>
            </w:r>
            <w:r w:rsidR="00C90651" w:rsidRPr="00EA11E4">
              <w:rPr>
                <w:noProof/>
                <w:szCs w:val="24"/>
                <w:lang w:val="en-GB"/>
              </w:rPr>
              <w:t>65.3, classes 64.11, 64.19, 64.20, 64.30, 65.11, 65.12, 65.20 and 65.30;</w:t>
            </w:r>
          </w:p>
          <w:p w14:paraId="2B34164F" w14:textId="11D2196B"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divisions 95 and 96: divisions, groups and classes;</w:t>
            </w:r>
          </w:p>
          <w:p w14:paraId="0848912C" w14:textId="4AE43E15" w:rsidR="00C90651" w:rsidRPr="00EA11E4" w:rsidRDefault="00C90651" w:rsidP="00190E46">
            <w:pPr>
              <w:spacing w:before="60" w:after="60" w:line="240" w:lineRule="auto"/>
              <w:ind w:left="567" w:hanging="567"/>
              <w:rPr>
                <w:noProof/>
                <w:szCs w:val="24"/>
                <w:lang w:val="en-GB"/>
              </w:rPr>
            </w:pPr>
            <w:r w:rsidRPr="00EA11E4">
              <w:rPr>
                <w:noProof/>
                <w:szCs w:val="24"/>
                <w:lang w:val="en-GB"/>
              </w:rPr>
              <w:t>4.</w:t>
            </w:r>
            <w:r w:rsidR="00632F13" w:rsidRPr="00EA11E4">
              <w:rPr>
                <w:noProof/>
                <w:szCs w:val="24"/>
                <w:lang w:val="en-GB"/>
              </w:rPr>
              <w:tab/>
            </w:r>
            <w:r w:rsidRPr="00EA11E4">
              <w:rPr>
                <w:noProof/>
                <w:szCs w:val="24"/>
                <w:lang w:val="en-GB"/>
              </w:rPr>
              <w:t>Breakdown by activity and size class of turnover</w:t>
            </w:r>
          </w:p>
          <w:p w14:paraId="62F5FF80" w14:textId="77777777" w:rsidR="00C90651" w:rsidRPr="00EA11E4" w:rsidRDefault="00C90651" w:rsidP="00976F74">
            <w:pPr>
              <w:spacing w:before="60" w:after="60" w:line="240" w:lineRule="auto"/>
              <w:ind w:left="567"/>
              <w:rPr>
                <w:noProof/>
                <w:szCs w:val="24"/>
                <w:lang w:val="en-GB"/>
              </w:rPr>
            </w:pPr>
            <w:r w:rsidRPr="00EA11E4">
              <w:rPr>
                <w:noProof/>
                <w:szCs w:val="24"/>
                <w:lang w:val="en-GB"/>
              </w:rPr>
              <w:t>Activity breakdown: NACE section, divisions and groups</w:t>
            </w:r>
          </w:p>
          <w:p w14:paraId="765EB8F6" w14:textId="7927F276" w:rsidR="00C90651" w:rsidRPr="00EA11E4" w:rsidRDefault="00C90651" w:rsidP="00632F13">
            <w:pPr>
              <w:spacing w:before="60" w:after="60" w:line="240" w:lineRule="auto"/>
              <w:ind w:left="567"/>
              <w:rPr>
                <w:noProof/>
                <w:szCs w:val="24"/>
                <w:lang w:val="en-GB"/>
              </w:rPr>
            </w:pPr>
            <w:r w:rsidRPr="00EA11E4">
              <w:rPr>
                <w:noProof/>
                <w:szCs w:val="24"/>
                <w:lang w:val="en-GB"/>
              </w:rPr>
              <w:t>Size class of turnover breakdown: Annual turnover in million euro: Total, 0 to less than 1, 1 to</w:t>
            </w:r>
            <w:r w:rsidR="00632F13" w:rsidRPr="00EA11E4">
              <w:rPr>
                <w:noProof/>
                <w:szCs w:val="24"/>
                <w:lang w:val="en-GB"/>
              </w:rPr>
              <w:t xml:space="preserve"> </w:t>
            </w:r>
            <w:r w:rsidRPr="00EA11E4">
              <w:rPr>
                <w:noProof/>
                <w:szCs w:val="24"/>
                <w:lang w:val="en-GB"/>
              </w:rPr>
              <w:t>less than 2, 2 to less than 5, 5 to less than 10, 10 to less than 20, 20 to less than 50, 50 to</w:t>
            </w:r>
            <w:r w:rsidR="00632F13" w:rsidRPr="00EA11E4">
              <w:rPr>
                <w:noProof/>
                <w:szCs w:val="24"/>
                <w:lang w:val="en-GB"/>
              </w:rPr>
              <w:t xml:space="preserve"> </w:t>
            </w:r>
            <w:r w:rsidRPr="00EA11E4">
              <w:rPr>
                <w:noProof/>
                <w:szCs w:val="24"/>
                <w:lang w:val="en-GB"/>
              </w:rPr>
              <w:t>less than 200, 200 and more</w:t>
            </w:r>
          </w:p>
        </w:tc>
        <w:tc>
          <w:tcPr>
            <w:tcW w:w="1289" w:type="dxa"/>
            <w:hideMark/>
          </w:tcPr>
          <w:p w14:paraId="2AEAB5B9"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annually</w:t>
            </w:r>
          </w:p>
        </w:tc>
        <w:tc>
          <w:tcPr>
            <w:tcW w:w="1495" w:type="dxa"/>
            <w:hideMark/>
          </w:tcPr>
          <w:p w14:paraId="094A3388"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2021 </w:t>
            </w:r>
          </w:p>
        </w:tc>
        <w:tc>
          <w:tcPr>
            <w:tcW w:w="1510" w:type="dxa"/>
            <w:hideMark/>
          </w:tcPr>
          <w:p w14:paraId="7EA79A28"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 T + 18 M</w:t>
            </w:r>
          </w:p>
        </w:tc>
      </w:tr>
      <w:tr w:rsidR="00C90651" w:rsidRPr="00EA11E4" w14:paraId="310A35B4" w14:textId="77777777" w:rsidTr="00C90651">
        <w:trPr>
          <w:trHeight w:val="300"/>
        </w:trPr>
        <w:tc>
          <w:tcPr>
            <w:tcW w:w="2093" w:type="dxa"/>
            <w:hideMark/>
          </w:tcPr>
          <w:p w14:paraId="08A9824D" w14:textId="77777777" w:rsidR="00C90651" w:rsidRPr="00EA11E4" w:rsidRDefault="00C90651" w:rsidP="00632F13">
            <w:pPr>
              <w:pageBreakBefore/>
              <w:spacing w:before="60" w:after="60" w:line="240" w:lineRule="auto"/>
              <w:rPr>
                <w:noProof/>
                <w:szCs w:val="24"/>
                <w:lang w:val="en-GB"/>
              </w:rPr>
            </w:pPr>
            <w:r w:rsidRPr="00EA11E4">
              <w:rPr>
                <w:noProof/>
                <w:szCs w:val="24"/>
                <w:lang w:val="en-GB"/>
              </w:rPr>
              <w:lastRenderedPageBreak/>
              <w:t>Tables 10 and 11</w:t>
            </w:r>
          </w:p>
        </w:tc>
        <w:tc>
          <w:tcPr>
            <w:tcW w:w="2885" w:type="dxa"/>
            <w:hideMark/>
          </w:tcPr>
          <w:p w14:paraId="69F8707A" w14:textId="77777777" w:rsidR="00C90651" w:rsidRPr="00EA11E4" w:rsidRDefault="00C90651" w:rsidP="00C90651">
            <w:pPr>
              <w:spacing w:before="60" w:after="60" w:line="240" w:lineRule="auto"/>
              <w:rPr>
                <w:noProof/>
                <w:szCs w:val="24"/>
                <w:lang w:val="en-GB"/>
              </w:rPr>
            </w:pPr>
            <w:r w:rsidRPr="00EA11E4">
              <w:rPr>
                <w:noProof/>
                <w:szCs w:val="24"/>
                <w:lang w:val="en-GB"/>
              </w:rPr>
              <w:t>Gross operating surplus</w:t>
            </w:r>
          </w:p>
        </w:tc>
        <w:tc>
          <w:tcPr>
            <w:tcW w:w="5529" w:type="dxa"/>
            <w:hideMark/>
          </w:tcPr>
          <w:p w14:paraId="7AFFF479" w14:textId="33EF00FE" w:rsidR="00C90651" w:rsidRPr="00EA11E4" w:rsidRDefault="00D41D70" w:rsidP="00190E46">
            <w:pPr>
              <w:spacing w:before="60" w:after="60" w:line="240" w:lineRule="auto"/>
              <w:ind w:left="567" w:hanging="567"/>
              <w:rPr>
                <w:noProof/>
                <w:szCs w:val="24"/>
                <w:lang w:val="en-GB"/>
              </w:rPr>
            </w:pPr>
            <w:r w:rsidRPr="00EA11E4">
              <w:rPr>
                <w:noProof/>
                <w:szCs w:val="24"/>
                <w:lang w:val="en-GB"/>
              </w:rPr>
              <w:t>1.</w:t>
            </w:r>
            <w:r w:rsidRPr="00EA11E4">
              <w:rPr>
                <w:noProof/>
                <w:szCs w:val="24"/>
                <w:lang w:val="en-GB"/>
              </w:rPr>
              <w:tab/>
            </w:r>
            <w:r w:rsidR="00C90651" w:rsidRPr="00EA11E4">
              <w:rPr>
                <w:noProof/>
                <w:szCs w:val="24"/>
                <w:lang w:val="en-GB"/>
              </w:rPr>
              <w:t>Breakdown by activity</w:t>
            </w:r>
          </w:p>
          <w:p w14:paraId="4852C556" w14:textId="66676691"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NACE Sections B to J, L to N and P to R: sections, divisions, groups and classes;</w:t>
            </w:r>
          </w:p>
          <w:p w14:paraId="23AEDB45" w14:textId="73C02A1C"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NACE Section K: Section, divisions, groups 64.1, 64.2, 64.3, 64.9, 65.1, 65.2 and</w:t>
            </w:r>
            <w:r w:rsidRPr="00EA11E4">
              <w:rPr>
                <w:noProof/>
                <w:szCs w:val="24"/>
                <w:lang w:val="en-GB"/>
              </w:rPr>
              <w:t xml:space="preserve"> </w:t>
            </w:r>
            <w:r w:rsidR="00C90651" w:rsidRPr="00EA11E4">
              <w:rPr>
                <w:noProof/>
                <w:szCs w:val="24"/>
                <w:lang w:val="en-GB"/>
              </w:rPr>
              <w:t>65.3, classes 64.11, 64.19, 64.20, 64.30, 65.11, 65.12, 65.20 and 65.30;</w:t>
            </w:r>
          </w:p>
          <w:p w14:paraId="061EB02D" w14:textId="0FCF16BC" w:rsidR="00C90651" w:rsidRPr="00EA11E4" w:rsidRDefault="00976F74" w:rsidP="00976F74">
            <w:pPr>
              <w:spacing w:before="60" w:after="60" w:line="240" w:lineRule="auto"/>
              <w:ind w:left="1134" w:hanging="567"/>
              <w:rPr>
                <w:noProof/>
                <w:szCs w:val="24"/>
                <w:lang w:val="en-GB"/>
              </w:rPr>
            </w:pPr>
            <w:r w:rsidRPr="00EA11E4">
              <w:rPr>
                <w:noProof/>
                <w:szCs w:val="24"/>
                <w:lang w:val="en-GB"/>
              </w:rPr>
              <w:t>–</w:t>
            </w:r>
            <w:r w:rsidRPr="00EA11E4">
              <w:rPr>
                <w:noProof/>
                <w:szCs w:val="24"/>
                <w:lang w:val="en-GB"/>
              </w:rPr>
              <w:tab/>
            </w:r>
            <w:r w:rsidR="00C90651" w:rsidRPr="00EA11E4">
              <w:rPr>
                <w:noProof/>
                <w:szCs w:val="24"/>
                <w:lang w:val="en-GB"/>
              </w:rPr>
              <w:t>For divisions 95 and 96: divisions, groups and classes;</w:t>
            </w:r>
          </w:p>
          <w:p w14:paraId="6259541C" w14:textId="0C8D9567" w:rsidR="00C90651" w:rsidRPr="00EA11E4" w:rsidRDefault="00C90651" w:rsidP="00190E46">
            <w:pPr>
              <w:spacing w:before="60" w:after="60" w:line="240" w:lineRule="auto"/>
              <w:ind w:left="567" w:hanging="567"/>
              <w:rPr>
                <w:noProof/>
                <w:szCs w:val="24"/>
                <w:lang w:val="en-GB"/>
              </w:rPr>
            </w:pPr>
            <w:r w:rsidRPr="00EA11E4">
              <w:rPr>
                <w:noProof/>
                <w:szCs w:val="24"/>
                <w:lang w:val="en-GB"/>
              </w:rPr>
              <w:t>4.</w:t>
            </w:r>
            <w:r w:rsidR="00632F13" w:rsidRPr="00EA11E4">
              <w:rPr>
                <w:noProof/>
                <w:szCs w:val="24"/>
                <w:lang w:val="en-GB"/>
              </w:rPr>
              <w:tab/>
            </w:r>
            <w:r w:rsidRPr="00EA11E4">
              <w:rPr>
                <w:noProof/>
                <w:szCs w:val="24"/>
                <w:lang w:val="en-GB"/>
              </w:rPr>
              <w:t>Breakdown by activity and size class of turnover</w:t>
            </w:r>
          </w:p>
          <w:p w14:paraId="17FCA4FE" w14:textId="77777777" w:rsidR="00C90651" w:rsidRPr="00EA11E4" w:rsidRDefault="00C90651" w:rsidP="00976F74">
            <w:pPr>
              <w:spacing w:before="60" w:after="60" w:line="240" w:lineRule="auto"/>
              <w:ind w:left="567"/>
              <w:rPr>
                <w:noProof/>
                <w:szCs w:val="24"/>
                <w:lang w:val="en-GB"/>
              </w:rPr>
            </w:pPr>
            <w:r w:rsidRPr="00EA11E4">
              <w:rPr>
                <w:noProof/>
                <w:szCs w:val="24"/>
                <w:lang w:val="en-GB"/>
              </w:rPr>
              <w:t>Activity breakdown: NACE section, divisions and groups</w:t>
            </w:r>
          </w:p>
          <w:p w14:paraId="108F1C70" w14:textId="3F40CD8D" w:rsidR="00C90651" w:rsidRPr="00EA11E4" w:rsidRDefault="00C90651" w:rsidP="00976F74">
            <w:pPr>
              <w:spacing w:before="60" w:after="60" w:line="240" w:lineRule="auto"/>
              <w:ind w:left="567"/>
              <w:rPr>
                <w:noProof/>
                <w:szCs w:val="24"/>
                <w:lang w:val="en-GB"/>
              </w:rPr>
            </w:pPr>
            <w:r w:rsidRPr="00EA11E4">
              <w:rPr>
                <w:noProof/>
                <w:szCs w:val="24"/>
                <w:lang w:val="en-GB"/>
              </w:rPr>
              <w:t>Size class of turnover breakdown: Annual turnover in million euro: Total, 0 to less than 1, 1 to</w:t>
            </w:r>
            <w:r w:rsidR="00976F74" w:rsidRPr="00EA11E4">
              <w:rPr>
                <w:noProof/>
                <w:szCs w:val="24"/>
                <w:lang w:val="en-GB"/>
              </w:rPr>
              <w:t xml:space="preserve"> </w:t>
            </w:r>
            <w:r w:rsidRPr="00EA11E4">
              <w:rPr>
                <w:noProof/>
                <w:szCs w:val="24"/>
                <w:lang w:val="en-GB"/>
              </w:rPr>
              <w:t>less than 2, 2 to less than 5, 5 to less than 10, 10 to less than 20, 20 to less than 50, 50 to</w:t>
            </w:r>
            <w:r w:rsidR="00976F74" w:rsidRPr="00EA11E4">
              <w:rPr>
                <w:noProof/>
                <w:szCs w:val="24"/>
                <w:lang w:val="en-GB"/>
              </w:rPr>
              <w:t xml:space="preserve"> </w:t>
            </w:r>
            <w:r w:rsidRPr="00EA11E4">
              <w:rPr>
                <w:noProof/>
                <w:szCs w:val="24"/>
                <w:lang w:val="en-GB"/>
              </w:rPr>
              <w:t>less than 200, 200 and more</w:t>
            </w:r>
          </w:p>
        </w:tc>
        <w:tc>
          <w:tcPr>
            <w:tcW w:w="1289" w:type="dxa"/>
            <w:hideMark/>
          </w:tcPr>
          <w:p w14:paraId="5D42A577" w14:textId="77777777" w:rsidR="00C90651" w:rsidRPr="00EA11E4" w:rsidRDefault="00C90651" w:rsidP="00C90651">
            <w:pPr>
              <w:spacing w:before="60" w:after="60" w:line="240" w:lineRule="auto"/>
              <w:jc w:val="center"/>
              <w:rPr>
                <w:noProof/>
                <w:szCs w:val="24"/>
                <w:lang w:val="en-GB"/>
              </w:rPr>
            </w:pPr>
            <w:r w:rsidRPr="00EA11E4">
              <w:rPr>
                <w:noProof/>
                <w:szCs w:val="24"/>
                <w:lang w:val="en-GB"/>
              </w:rPr>
              <w:t>annually</w:t>
            </w:r>
          </w:p>
        </w:tc>
        <w:tc>
          <w:tcPr>
            <w:tcW w:w="1495" w:type="dxa"/>
            <w:hideMark/>
          </w:tcPr>
          <w:p w14:paraId="60D2A995" w14:textId="79224A6F" w:rsidR="00C90651" w:rsidRPr="00EA11E4" w:rsidRDefault="00C90651" w:rsidP="00C90651">
            <w:pPr>
              <w:spacing w:before="60" w:after="60" w:line="240" w:lineRule="auto"/>
              <w:jc w:val="center"/>
              <w:rPr>
                <w:noProof/>
                <w:szCs w:val="24"/>
                <w:lang w:val="en-GB"/>
              </w:rPr>
            </w:pPr>
            <w:r w:rsidRPr="00EA11E4">
              <w:rPr>
                <w:noProof/>
                <w:szCs w:val="24"/>
                <w:lang w:val="en-GB"/>
              </w:rPr>
              <w:t>2021</w:t>
            </w:r>
          </w:p>
        </w:tc>
        <w:tc>
          <w:tcPr>
            <w:tcW w:w="1510" w:type="dxa"/>
            <w:hideMark/>
          </w:tcPr>
          <w:p w14:paraId="0CC0B3CA" w14:textId="42FCD91F" w:rsidR="00C90651" w:rsidRPr="00EA11E4" w:rsidRDefault="00C90651" w:rsidP="00C90651">
            <w:pPr>
              <w:spacing w:before="60" w:after="60" w:line="240" w:lineRule="auto"/>
              <w:jc w:val="center"/>
              <w:rPr>
                <w:noProof/>
                <w:szCs w:val="24"/>
                <w:lang w:val="en-GB"/>
              </w:rPr>
            </w:pPr>
            <w:r w:rsidRPr="00EA11E4">
              <w:rPr>
                <w:noProof/>
                <w:szCs w:val="24"/>
                <w:lang w:val="en-GB"/>
              </w:rPr>
              <w:t>T + 18 M</w:t>
            </w:r>
          </w:p>
        </w:tc>
      </w:tr>
    </w:tbl>
    <w:p w14:paraId="6FBB1341" w14:textId="77777777" w:rsidR="00250242" w:rsidRPr="00EA11E4" w:rsidRDefault="00250242" w:rsidP="00250242">
      <w:pPr>
        <w:rPr>
          <w:noProof/>
        </w:rPr>
      </w:pPr>
    </w:p>
    <w:p w14:paraId="53189DB2" w14:textId="46C6C2FE" w:rsidR="00250242" w:rsidRPr="00EA11E4" w:rsidRDefault="00250242" w:rsidP="004D7593">
      <w:pPr>
        <w:pStyle w:val="NormalCentered"/>
        <w:rPr>
          <w:noProof/>
        </w:rPr>
      </w:pPr>
      <w:r w:rsidRPr="00EA11E4">
        <w:rPr>
          <w:rFonts w:eastAsia="Times New Roman"/>
          <w:noProof/>
        </w:rPr>
        <w:br w:type="page"/>
      </w:r>
      <w:r w:rsidRPr="00EA11E4">
        <w:rPr>
          <w:noProof/>
        </w:rPr>
        <w:lastRenderedPageBreak/>
        <w:t>Part B</w:t>
      </w:r>
    </w:p>
    <w:p w14:paraId="331BF1AA" w14:textId="77777777" w:rsidR="004D7593" w:rsidRPr="00EA11E4" w:rsidRDefault="004D7593" w:rsidP="004D7593">
      <w:pPr>
        <w:rPr>
          <w:noProof/>
        </w:rPr>
      </w:pPr>
    </w:p>
    <w:p w14:paraId="7266860F" w14:textId="6C010EDC" w:rsidR="00250242" w:rsidRPr="00EA11E4" w:rsidRDefault="00250242" w:rsidP="004D7593">
      <w:pPr>
        <w:rPr>
          <w:noProof/>
          <w:shd w:val="clear" w:color="auto" w:fill="FFFFFF"/>
        </w:rPr>
      </w:pPr>
      <w:r w:rsidRPr="00EA11E4">
        <w:rPr>
          <w:noProof/>
        </w:rPr>
        <w:t xml:space="preserve">Data to be maintained in relation to EBS GIA tables in Annex VIII (the data not mentioned in the table will be exempted) </w:t>
      </w:r>
      <w:r w:rsidRPr="00EA11E4">
        <w:rPr>
          <w:noProof/>
          <w:shd w:val="clear" w:color="auto" w:fill="FFFFFF"/>
        </w:rPr>
        <w:t>Commission Implementing Regulation (EU) 2020/1197 of 30 July 2020</w:t>
      </w:r>
      <w:r w:rsidR="007C69F9" w:rsidRPr="00EA11E4">
        <w:rPr>
          <w:noProof/>
          <w:shd w:val="clear" w:color="auto" w:fill="FFFFFF"/>
        </w:rPr>
        <w:t xml:space="preserve"> –</w:t>
      </w:r>
      <w:r w:rsidRPr="00EA11E4">
        <w:rPr>
          <w:noProof/>
          <w:shd w:val="clear" w:color="auto" w:fill="FFFFFF"/>
        </w:rPr>
        <w:t xml:space="preserve"> EBS General Implementing Act (GIA):</w:t>
      </w:r>
    </w:p>
    <w:p w14:paraId="6231E9D4" w14:textId="77777777" w:rsidR="00250242" w:rsidRPr="00EA11E4" w:rsidRDefault="00250242" w:rsidP="00250242">
      <w:pPr>
        <w:rPr>
          <w:noProof/>
        </w:rPr>
      </w:pPr>
    </w:p>
    <w:tbl>
      <w:tblPr>
        <w:tblStyle w:val="TableGrid"/>
        <w:tblW w:w="5000" w:type="pct"/>
        <w:tblInd w:w="0" w:type="dxa"/>
        <w:tblLook w:val="04A0" w:firstRow="1" w:lastRow="0" w:firstColumn="1" w:lastColumn="0" w:noHBand="0" w:noVBand="1"/>
      </w:tblPr>
      <w:tblGrid>
        <w:gridCol w:w="3889"/>
        <w:gridCol w:w="10899"/>
      </w:tblGrid>
      <w:tr w:rsidR="0017171A" w:rsidRPr="00EA11E4" w14:paraId="4F425D85" w14:textId="77777777" w:rsidTr="007C69F9">
        <w:trPr>
          <w:trHeight w:val="290"/>
        </w:trPr>
        <w:tc>
          <w:tcPr>
            <w:tcW w:w="1315" w:type="pct"/>
            <w:hideMark/>
          </w:tcPr>
          <w:p w14:paraId="2FE457F0" w14:textId="77777777" w:rsidR="00250242" w:rsidRPr="00EA11E4" w:rsidRDefault="00250242" w:rsidP="007C69F9">
            <w:pPr>
              <w:spacing w:before="60" w:after="60" w:line="240" w:lineRule="auto"/>
              <w:jc w:val="center"/>
              <w:rPr>
                <w:rFonts w:asciiTheme="majorBidi" w:hAnsiTheme="majorBidi" w:cstheme="majorBidi"/>
                <w:noProof/>
                <w:szCs w:val="24"/>
                <w:lang w:val="en-GB"/>
              </w:rPr>
            </w:pPr>
            <w:r w:rsidRPr="00EA11E4">
              <w:rPr>
                <w:rFonts w:asciiTheme="majorBidi" w:hAnsiTheme="majorBidi" w:cstheme="majorBidi"/>
                <w:noProof/>
                <w:szCs w:val="24"/>
                <w:lang w:val="en-GB"/>
              </w:rPr>
              <w:t>Annex VIII</w:t>
            </w:r>
          </w:p>
        </w:tc>
        <w:tc>
          <w:tcPr>
            <w:tcW w:w="3685" w:type="pct"/>
            <w:vMerge w:val="restart"/>
            <w:vAlign w:val="center"/>
            <w:hideMark/>
          </w:tcPr>
          <w:p w14:paraId="660E5792" w14:textId="77777777" w:rsidR="00250242" w:rsidRPr="00EA11E4" w:rsidRDefault="00250242" w:rsidP="007C69F9">
            <w:pPr>
              <w:spacing w:before="60" w:after="60" w:line="240" w:lineRule="auto"/>
              <w:jc w:val="center"/>
              <w:rPr>
                <w:rFonts w:asciiTheme="majorBidi" w:hAnsiTheme="majorBidi" w:cstheme="majorBidi"/>
                <w:noProof/>
                <w:szCs w:val="24"/>
                <w:lang w:val="en-GB"/>
              </w:rPr>
            </w:pPr>
            <w:r w:rsidRPr="00EA11E4">
              <w:rPr>
                <w:rFonts w:asciiTheme="majorBidi" w:hAnsiTheme="majorBidi" w:cstheme="majorBidi"/>
                <w:noProof/>
                <w:szCs w:val="24"/>
                <w:lang w:val="en-GB"/>
              </w:rPr>
              <w:t>Variables</w:t>
            </w:r>
          </w:p>
        </w:tc>
      </w:tr>
      <w:tr w:rsidR="0017171A" w:rsidRPr="00EA11E4" w14:paraId="5A6BA5AD" w14:textId="77777777" w:rsidTr="006A34C1">
        <w:trPr>
          <w:trHeight w:val="393"/>
        </w:trPr>
        <w:tc>
          <w:tcPr>
            <w:tcW w:w="1315" w:type="pct"/>
            <w:hideMark/>
          </w:tcPr>
          <w:p w14:paraId="400A9D38" w14:textId="5D36BC9C" w:rsidR="00250242" w:rsidRPr="00EA11E4" w:rsidRDefault="00250242" w:rsidP="004D7593">
            <w:pPr>
              <w:spacing w:before="60" w:after="60" w:line="240" w:lineRule="auto"/>
              <w:rPr>
                <w:rFonts w:asciiTheme="majorBidi" w:hAnsiTheme="majorBidi" w:cstheme="majorBidi"/>
                <w:noProof/>
                <w:szCs w:val="24"/>
                <w:lang w:val="en-GB"/>
              </w:rPr>
            </w:pPr>
            <w:r w:rsidRPr="00EA11E4">
              <w:rPr>
                <w:rFonts w:asciiTheme="majorBidi" w:hAnsiTheme="majorBidi" w:cstheme="majorBidi"/>
                <w:noProof/>
                <w:szCs w:val="24"/>
                <w:lang w:val="en-GB"/>
              </w:rPr>
              <w:t>For the purposes of the NSBR</w:t>
            </w:r>
          </w:p>
        </w:tc>
        <w:tc>
          <w:tcPr>
            <w:tcW w:w="3685" w:type="pct"/>
            <w:vMerge/>
            <w:hideMark/>
          </w:tcPr>
          <w:p w14:paraId="723E4861" w14:textId="77777777" w:rsidR="00250242" w:rsidRPr="00EA11E4" w:rsidRDefault="00250242" w:rsidP="004D7593">
            <w:pPr>
              <w:spacing w:before="60" w:after="60" w:line="240" w:lineRule="auto"/>
              <w:rPr>
                <w:rFonts w:asciiTheme="majorBidi" w:hAnsiTheme="majorBidi" w:cstheme="majorBidi"/>
                <w:b/>
                <w:bCs/>
                <w:noProof/>
                <w:szCs w:val="24"/>
                <w:lang w:val="en-GB"/>
              </w:rPr>
            </w:pPr>
          </w:p>
        </w:tc>
      </w:tr>
      <w:tr w:rsidR="0017171A" w:rsidRPr="00EA11E4" w14:paraId="1FCA9EE8" w14:textId="77777777" w:rsidTr="006A34C1">
        <w:trPr>
          <w:trHeight w:val="414"/>
        </w:trPr>
        <w:tc>
          <w:tcPr>
            <w:tcW w:w="1315" w:type="pct"/>
            <w:vMerge w:val="restart"/>
            <w:hideMark/>
          </w:tcPr>
          <w:p w14:paraId="6EBFC22D" w14:textId="77777777" w:rsidR="00250242" w:rsidRPr="00EA11E4" w:rsidRDefault="00250242" w:rsidP="004D7593">
            <w:pPr>
              <w:spacing w:before="60" w:after="60" w:line="240" w:lineRule="auto"/>
              <w:rPr>
                <w:rFonts w:asciiTheme="majorBidi" w:hAnsiTheme="majorBidi" w:cstheme="majorBidi"/>
                <w:noProof/>
                <w:szCs w:val="24"/>
                <w:lang w:val="en-GB"/>
              </w:rPr>
            </w:pPr>
            <w:r w:rsidRPr="00EA11E4">
              <w:rPr>
                <w:rFonts w:asciiTheme="majorBidi" w:hAnsiTheme="majorBidi" w:cstheme="majorBidi"/>
                <w:noProof/>
                <w:szCs w:val="24"/>
                <w:lang w:val="en-GB"/>
              </w:rPr>
              <w:t>LEGAL UNIT</w:t>
            </w:r>
          </w:p>
        </w:tc>
        <w:tc>
          <w:tcPr>
            <w:tcW w:w="3685" w:type="pct"/>
            <w:hideMark/>
          </w:tcPr>
          <w:p w14:paraId="4D891A81" w14:textId="77777777" w:rsidR="00250242" w:rsidRPr="00EA11E4" w:rsidRDefault="00250242" w:rsidP="004D7593">
            <w:pPr>
              <w:spacing w:before="60" w:after="60" w:line="240" w:lineRule="auto"/>
              <w:rPr>
                <w:rFonts w:asciiTheme="majorBidi" w:hAnsiTheme="majorBidi" w:cstheme="majorBidi"/>
                <w:noProof/>
                <w:szCs w:val="24"/>
                <w:lang w:val="en-GB"/>
              </w:rPr>
            </w:pPr>
            <w:r w:rsidRPr="00EA11E4">
              <w:rPr>
                <w:rFonts w:asciiTheme="majorBidi" w:hAnsiTheme="majorBidi" w:cstheme="majorBidi"/>
                <w:noProof/>
                <w:szCs w:val="24"/>
                <w:lang w:val="en-GB"/>
              </w:rPr>
              <w:t>1.1. Identity number</w:t>
            </w:r>
          </w:p>
        </w:tc>
      </w:tr>
      <w:tr w:rsidR="0017171A" w:rsidRPr="00EA11E4" w14:paraId="57E37A40" w14:textId="77777777" w:rsidTr="004D7593">
        <w:trPr>
          <w:trHeight w:val="300"/>
        </w:trPr>
        <w:tc>
          <w:tcPr>
            <w:tcW w:w="1315" w:type="pct"/>
            <w:vMerge/>
            <w:hideMark/>
          </w:tcPr>
          <w:p w14:paraId="3B3EEE2B" w14:textId="77777777" w:rsidR="00250242" w:rsidRPr="00EA11E4" w:rsidRDefault="00250242" w:rsidP="004D7593">
            <w:pPr>
              <w:spacing w:before="60" w:after="60" w:line="240" w:lineRule="auto"/>
              <w:rPr>
                <w:rFonts w:asciiTheme="majorBidi" w:hAnsiTheme="majorBidi" w:cstheme="majorBidi"/>
                <w:noProof/>
                <w:szCs w:val="24"/>
                <w:lang w:val="en-GB"/>
              </w:rPr>
            </w:pPr>
          </w:p>
        </w:tc>
        <w:tc>
          <w:tcPr>
            <w:tcW w:w="3685" w:type="pct"/>
            <w:noWrap/>
            <w:hideMark/>
          </w:tcPr>
          <w:p w14:paraId="7843B0D3" w14:textId="77777777" w:rsidR="00250242" w:rsidRPr="00EA11E4" w:rsidRDefault="00250242" w:rsidP="004D7593">
            <w:pPr>
              <w:spacing w:before="60" w:after="60" w:line="240" w:lineRule="auto"/>
              <w:rPr>
                <w:rFonts w:asciiTheme="majorBidi" w:hAnsiTheme="majorBidi" w:cstheme="majorBidi"/>
                <w:noProof/>
                <w:szCs w:val="24"/>
                <w:lang w:val="en-GB"/>
              </w:rPr>
            </w:pPr>
            <w:r w:rsidRPr="00EA11E4">
              <w:rPr>
                <w:rFonts w:asciiTheme="majorBidi" w:hAnsiTheme="majorBidi" w:cstheme="majorBidi"/>
                <w:noProof/>
                <w:szCs w:val="24"/>
                <w:lang w:val="en-GB"/>
              </w:rPr>
              <w:t>1.2. Name</w:t>
            </w:r>
          </w:p>
        </w:tc>
      </w:tr>
      <w:tr w:rsidR="0017171A" w:rsidRPr="00EA11E4" w14:paraId="4CC0F61E" w14:textId="77777777" w:rsidTr="004D7593">
        <w:trPr>
          <w:trHeight w:val="300"/>
        </w:trPr>
        <w:tc>
          <w:tcPr>
            <w:tcW w:w="1315" w:type="pct"/>
            <w:vMerge/>
            <w:hideMark/>
          </w:tcPr>
          <w:p w14:paraId="4CD5BCCB" w14:textId="77777777" w:rsidR="00250242" w:rsidRPr="00EA11E4" w:rsidRDefault="00250242" w:rsidP="004D7593">
            <w:pPr>
              <w:spacing w:before="60" w:after="60" w:line="240" w:lineRule="auto"/>
              <w:rPr>
                <w:rFonts w:asciiTheme="majorBidi" w:hAnsiTheme="majorBidi" w:cstheme="majorBidi"/>
                <w:noProof/>
                <w:szCs w:val="24"/>
                <w:lang w:val="en-GB"/>
              </w:rPr>
            </w:pPr>
          </w:p>
        </w:tc>
        <w:tc>
          <w:tcPr>
            <w:tcW w:w="3685" w:type="pct"/>
            <w:noWrap/>
            <w:hideMark/>
          </w:tcPr>
          <w:p w14:paraId="3EB8A5E4" w14:textId="77777777" w:rsidR="00250242" w:rsidRPr="00EA11E4" w:rsidRDefault="00250242" w:rsidP="004D7593">
            <w:pPr>
              <w:spacing w:before="60" w:after="60" w:line="240" w:lineRule="auto"/>
              <w:rPr>
                <w:rFonts w:asciiTheme="majorBidi" w:hAnsiTheme="majorBidi" w:cstheme="majorBidi"/>
                <w:noProof/>
                <w:szCs w:val="24"/>
                <w:lang w:val="en-GB"/>
              </w:rPr>
            </w:pPr>
            <w:r w:rsidRPr="00EA11E4">
              <w:rPr>
                <w:rFonts w:asciiTheme="majorBidi" w:hAnsiTheme="majorBidi" w:cstheme="majorBidi"/>
                <w:noProof/>
                <w:szCs w:val="24"/>
                <w:lang w:val="en-GB"/>
              </w:rPr>
              <w:t>1.3 Address (at the most detailed level, including postcode)</w:t>
            </w:r>
          </w:p>
        </w:tc>
      </w:tr>
      <w:tr w:rsidR="0017171A" w:rsidRPr="00EA11E4" w14:paraId="299A8129" w14:textId="77777777" w:rsidTr="006A34C1">
        <w:trPr>
          <w:trHeight w:val="587"/>
        </w:trPr>
        <w:tc>
          <w:tcPr>
            <w:tcW w:w="1315" w:type="pct"/>
            <w:noWrap/>
            <w:hideMark/>
          </w:tcPr>
          <w:p w14:paraId="21AEB205" w14:textId="77777777" w:rsidR="00250242" w:rsidRPr="00EA11E4" w:rsidRDefault="00250242" w:rsidP="004D7593">
            <w:pPr>
              <w:spacing w:before="60" w:after="60" w:line="240" w:lineRule="auto"/>
              <w:rPr>
                <w:rFonts w:asciiTheme="majorBidi" w:hAnsiTheme="majorBidi" w:cstheme="majorBidi"/>
                <w:noProof/>
                <w:szCs w:val="24"/>
                <w:lang w:val="en-GB"/>
              </w:rPr>
            </w:pPr>
            <w:r w:rsidRPr="00EA11E4">
              <w:rPr>
                <w:rFonts w:asciiTheme="majorBidi" w:hAnsiTheme="majorBidi" w:cstheme="majorBidi"/>
                <w:noProof/>
                <w:szCs w:val="24"/>
                <w:lang w:val="en-GB"/>
              </w:rPr>
              <w:t>DEMOGRAPHIC EVENTS</w:t>
            </w:r>
          </w:p>
        </w:tc>
        <w:tc>
          <w:tcPr>
            <w:tcW w:w="3685" w:type="pct"/>
            <w:hideMark/>
          </w:tcPr>
          <w:p w14:paraId="45F02A7B" w14:textId="21A592DD" w:rsidR="00250242" w:rsidRPr="00EA11E4" w:rsidRDefault="00250242" w:rsidP="004D7593">
            <w:pPr>
              <w:spacing w:before="60" w:after="60" w:line="240" w:lineRule="auto"/>
              <w:rPr>
                <w:rFonts w:asciiTheme="majorBidi" w:hAnsiTheme="majorBidi" w:cstheme="majorBidi"/>
                <w:noProof/>
                <w:szCs w:val="24"/>
                <w:lang w:val="en-GB"/>
              </w:rPr>
            </w:pPr>
            <w:r w:rsidRPr="00EA11E4">
              <w:rPr>
                <w:rFonts w:asciiTheme="majorBidi" w:hAnsiTheme="majorBidi" w:cstheme="majorBidi"/>
                <w:noProof/>
                <w:szCs w:val="24"/>
                <w:lang w:val="en-GB"/>
              </w:rPr>
              <w:t>1.6</w:t>
            </w:r>
            <w:r w:rsidR="008071EF" w:rsidRPr="00EA11E4">
              <w:rPr>
                <w:rFonts w:asciiTheme="majorBidi" w:hAnsiTheme="majorBidi" w:cstheme="majorBidi"/>
                <w:noProof/>
                <w:szCs w:val="24"/>
                <w:lang w:val="en-GB"/>
              </w:rPr>
              <w:t xml:space="preserve"> </w:t>
            </w:r>
            <w:r w:rsidRPr="00EA11E4">
              <w:rPr>
                <w:rFonts w:asciiTheme="majorBidi" w:hAnsiTheme="majorBidi" w:cstheme="majorBidi"/>
                <w:noProof/>
                <w:szCs w:val="24"/>
                <w:lang w:val="en-GB"/>
              </w:rPr>
              <w:t>Date of incorporation for legal persons or date of official recognition as an economic operator for natural persons</w:t>
            </w:r>
          </w:p>
        </w:tc>
      </w:tr>
      <w:tr w:rsidR="0017171A" w:rsidRPr="00EA11E4" w14:paraId="3A9976DF" w14:textId="77777777" w:rsidTr="004D7593">
        <w:trPr>
          <w:trHeight w:val="300"/>
        </w:trPr>
        <w:tc>
          <w:tcPr>
            <w:tcW w:w="1315" w:type="pct"/>
            <w:vMerge w:val="restart"/>
            <w:hideMark/>
          </w:tcPr>
          <w:p w14:paraId="2759B885" w14:textId="77777777" w:rsidR="00250242" w:rsidRPr="00EA11E4" w:rsidRDefault="00250242" w:rsidP="004D7593">
            <w:pPr>
              <w:spacing w:before="60" w:after="60" w:line="240" w:lineRule="auto"/>
              <w:rPr>
                <w:rFonts w:asciiTheme="majorBidi" w:hAnsiTheme="majorBidi" w:cstheme="majorBidi"/>
                <w:noProof/>
                <w:szCs w:val="24"/>
                <w:lang w:val="en-GB"/>
              </w:rPr>
            </w:pPr>
            <w:r w:rsidRPr="00EA11E4">
              <w:rPr>
                <w:rFonts w:asciiTheme="majorBidi" w:hAnsiTheme="majorBidi" w:cstheme="majorBidi"/>
                <w:noProof/>
                <w:szCs w:val="24"/>
                <w:lang w:val="en-GB"/>
              </w:rPr>
              <w:t>STRATIFICATION PARAMETERS</w:t>
            </w:r>
          </w:p>
        </w:tc>
        <w:tc>
          <w:tcPr>
            <w:tcW w:w="3685" w:type="pct"/>
            <w:noWrap/>
            <w:hideMark/>
          </w:tcPr>
          <w:p w14:paraId="380889C1" w14:textId="77777777" w:rsidR="00250242" w:rsidRPr="00EA11E4" w:rsidRDefault="00250242" w:rsidP="004D7593">
            <w:pPr>
              <w:spacing w:before="60" w:after="60" w:line="240" w:lineRule="auto"/>
              <w:rPr>
                <w:rFonts w:asciiTheme="majorBidi" w:hAnsiTheme="majorBidi" w:cstheme="majorBidi"/>
                <w:noProof/>
                <w:szCs w:val="24"/>
                <w:lang w:val="en-GB"/>
              </w:rPr>
            </w:pPr>
            <w:r w:rsidRPr="00EA11E4">
              <w:rPr>
                <w:rFonts w:asciiTheme="majorBidi" w:hAnsiTheme="majorBidi" w:cstheme="majorBidi"/>
                <w:noProof/>
                <w:szCs w:val="24"/>
                <w:lang w:val="en-GB"/>
              </w:rPr>
              <w:t>1.8 Legal form</w:t>
            </w:r>
          </w:p>
        </w:tc>
      </w:tr>
      <w:tr w:rsidR="004D7593" w:rsidRPr="00EA11E4" w14:paraId="72F39C06" w14:textId="77777777" w:rsidTr="004D7593">
        <w:trPr>
          <w:trHeight w:val="300"/>
        </w:trPr>
        <w:tc>
          <w:tcPr>
            <w:tcW w:w="1315" w:type="pct"/>
            <w:vMerge/>
            <w:hideMark/>
          </w:tcPr>
          <w:p w14:paraId="2C7226F9" w14:textId="77777777" w:rsidR="00250242" w:rsidRPr="00EA11E4" w:rsidRDefault="00250242" w:rsidP="004D7593">
            <w:pPr>
              <w:spacing w:before="60" w:after="60" w:line="240" w:lineRule="auto"/>
              <w:rPr>
                <w:rFonts w:asciiTheme="majorBidi" w:hAnsiTheme="majorBidi" w:cstheme="majorBidi"/>
                <w:noProof/>
                <w:szCs w:val="24"/>
                <w:lang w:val="en-GB"/>
              </w:rPr>
            </w:pPr>
          </w:p>
        </w:tc>
        <w:tc>
          <w:tcPr>
            <w:tcW w:w="3685" w:type="pct"/>
            <w:noWrap/>
            <w:hideMark/>
          </w:tcPr>
          <w:p w14:paraId="324DEFC1" w14:textId="77777777" w:rsidR="00250242" w:rsidRPr="00EA11E4" w:rsidRDefault="00250242" w:rsidP="004D7593">
            <w:pPr>
              <w:spacing w:before="60" w:after="60" w:line="240" w:lineRule="auto"/>
              <w:rPr>
                <w:rFonts w:asciiTheme="majorBidi" w:hAnsiTheme="majorBidi" w:cstheme="majorBidi"/>
                <w:noProof/>
                <w:szCs w:val="24"/>
                <w:lang w:val="en-GB"/>
              </w:rPr>
            </w:pPr>
            <w:r w:rsidRPr="00EA11E4">
              <w:rPr>
                <w:rFonts w:asciiTheme="majorBidi" w:hAnsiTheme="majorBidi" w:cstheme="majorBidi"/>
                <w:noProof/>
                <w:szCs w:val="24"/>
                <w:lang w:val="en-GB"/>
              </w:rPr>
              <w:t>1.9 Legal activity status</w:t>
            </w:r>
          </w:p>
        </w:tc>
      </w:tr>
    </w:tbl>
    <w:p w14:paraId="06B57504" w14:textId="77777777" w:rsidR="00250242" w:rsidRPr="00EA11E4" w:rsidRDefault="00250242" w:rsidP="00250242">
      <w:pPr>
        <w:rPr>
          <w:noProof/>
          <w:lang w:eastAsia="en-IE"/>
        </w:rPr>
      </w:pPr>
    </w:p>
    <w:p w14:paraId="0E365661" w14:textId="77777777" w:rsidR="006A34C1" w:rsidRPr="00EA11E4" w:rsidRDefault="006A34C1" w:rsidP="00250242">
      <w:pPr>
        <w:rPr>
          <w:noProof/>
          <w:lang w:eastAsia="en-IE"/>
        </w:rPr>
      </w:pPr>
    </w:p>
    <w:p w14:paraId="33A042BB" w14:textId="2E355464" w:rsidR="006A34C1" w:rsidRPr="00EA11E4" w:rsidRDefault="006A34C1" w:rsidP="006A34C1">
      <w:pPr>
        <w:jc w:val="center"/>
        <w:rPr>
          <w:noProof/>
          <w:lang w:eastAsia="en-IE"/>
        </w:rPr>
      </w:pPr>
      <w:r w:rsidRPr="00EA11E4">
        <w:rPr>
          <w:noProof/>
          <w:lang w:eastAsia="en-IE"/>
        </w:rPr>
        <w:t>________________</w:t>
      </w:r>
    </w:p>
    <w:p w14:paraId="7A56BE0A" w14:textId="77777777" w:rsidR="00250242" w:rsidRPr="00EA11E4" w:rsidRDefault="00250242" w:rsidP="00250242">
      <w:pPr>
        <w:ind w:left="567" w:hanging="567"/>
        <w:rPr>
          <w:noProof/>
          <w:szCs w:val="24"/>
        </w:rPr>
        <w:sectPr w:rsidR="00250242" w:rsidRPr="00EA11E4" w:rsidSect="00C90651">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1134" w:right="1134" w:bottom="1134" w:left="1134" w:header="567" w:footer="567" w:gutter="0"/>
          <w:cols w:space="708"/>
          <w:docGrid w:linePitch="360"/>
        </w:sectPr>
      </w:pPr>
    </w:p>
    <w:p w14:paraId="6CC5908C" w14:textId="77777777" w:rsidR="00250242" w:rsidRPr="00EA11E4" w:rsidRDefault="00250242" w:rsidP="00250242">
      <w:pPr>
        <w:jc w:val="right"/>
        <w:rPr>
          <w:b/>
          <w:bCs/>
          <w:iCs/>
          <w:noProof/>
          <w:szCs w:val="24"/>
          <w:u w:val="single"/>
        </w:rPr>
      </w:pPr>
      <w:r w:rsidRPr="00EA11E4">
        <w:rPr>
          <w:b/>
          <w:bCs/>
          <w:iCs/>
          <w:noProof/>
          <w:szCs w:val="24"/>
          <w:u w:val="single"/>
        </w:rPr>
        <w:lastRenderedPageBreak/>
        <w:t>ANNEX XXII – SAN MARINO PROTOCOL</w:t>
      </w:r>
    </w:p>
    <w:p w14:paraId="72474211" w14:textId="77777777" w:rsidR="00250242" w:rsidRPr="00EA11E4" w:rsidRDefault="00250242" w:rsidP="00250242">
      <w:pPr>
        <w:rPr>
          <w:iCs/>
          <w:noProof/>
          <w:szCs w:val="24"/>
        </w:rPr>
      </w:pPr>
    </w:p>
    <w:p w14:paraId="32BE8614" w14:textId="77777777" w:rsidR="00250242" w:rsidRPr="00EA11E4" w:rsidRDefault="00250242" w:rsidP="00250242">
      <w:pPr>
        <w:rPr>
          <w:iCs/>
          <w:noProof/>
          <w:szCs w:val="24"/>
        </w:rPr>
      </w:pPr>
    </w:p>
    <w:p w14:paraId="522A8980" w14:textId="77777777" w:rsidR="00250242" w:rsidRPr="00EA11E4" w:rsidRDefault="00250242" w:rsidP="00250242">
      <w:pPr>
        <w:jc w:val="center"/>
        <w:rPr>
          <w:noProof/>
          <w:szCs w:val="24"/>
        </w:rPr>
      </w:pPr>
      <w:r w:rsidRPr="00EA11E4">
        <w:rPr>
          <w:noProof/>
          <w:szCs w:val="24"/>
        </w:rPr>
        <w:t>COMPANY LAW</w:t>
      </w:r>
    </w:p>
    <w:p w14:paraId="44E9E458" w14:textId="77777777" w:rsidR="00250242" w:rsidRPr="00EA11E4" w:rsidRDefault="00250242" w:rsidP="00250242">
      <w:pPr>
        <w:jc w:val="center"/>
        <w:rPr>
          <w:noProof/>
          <w:szCs w:val="24"/>
        </w:rPr>
      </w:pPr>
    </w:p>
    <w:p w14:paraId="5BE9CC93" w14:textId="77777777" w:rsidR="00250242" w:rsidRPr="00EA11E4" w:rsidRDefault="00250242" w:rsidP="00250242">
      <w:pPr>
        <w:ind w:right="-1"/>
        <w:jc w:val="center"/>
        <w:rPr>
          <w:noProof/>
          <w:szCs w:val="24"/>
          <w:lang w:eastAsia="en-GB"/>
        </w:rPr>
      </w:pPr>
      <w:r w:rsidRPr="00EA11E4">
        <w:rPr>
          <w:noProof/>
          <w:szCs w:val="24"/>
        </w:rPr>
        <w:t>List provided for in Article</w:t>
      </w:r>
      <w:r w:rsidRPr="00EA11E4">
        <w:rPr>
          <w:noProof/>
          <w:szCs w:val="24"/>
          <w:lang w:eastAsia="en-GB"/>
        </w:rPr>
        <w:t xml:space="preserve"> 61 of the Framework Agreement</w:t>
      </w:r>
    </w:p>
    <w:p w14:paraId="3359FD9E" w14:textId="77777777" w:rsidR="00250242" w:rsidRPr="00EA11E4" w:rsidRDefault="00250242" w:rsidP="00250242">
      <w:pPr>
        <w:tabs>
          <w:tab w:val="left" w:pos="2712"/>
        </w:tabs>
        <w:rPr>
          <w:noProof/>
          <w:szCs w:val="24"/>
        </w:rPr>
      </w:pPr>
    </w:p>
    <w:p w14:paraId="10A203FF" w14:textId="77777777" w:rsidR="008071EF" w:rsidRPr="00EA11E4" w:rsidRDefault="00250242" w:rsidP="00250242">
      <w:pPr>
        <w:tabs>
          <w:tab w:val="left" w:pos="2712"/>
        </w:tabs>
        <w:rPr>
          <w:noProof/>
          <w:szCs w:val="24"/>
        </w:rPr>
      </w:pPr>
      <w:r w:rsidRPr="00EA11E4">
        <w:rPr>
          <w:noProof/>
          <w:szCs w:val="24"/>
        </w:rPr>
        <w:t>INTRODUCTION</w:t>
      </w:r>
    </w:p>
    <w:p w14:paraId="575F2ED3" w14:textId="7B6FF1F3" w:rsidR="00250242" w:rsidRPr="00EA11E4" w:rsidRDefault="00250242" w:rsidP="00250242">
      <w:pPr>
        <w:tabs>
          <w:tab w:val="left" w:pos="2712"/>
        </w:tabs>
        <w:rPr>
          <w:noProof/>
          <w:szCs w:val="24"/>
        </w:rPr>
      </w:pPr>
    </w:p>
    <w:p w14:paraId="746F7EED" w14:textId="77777777" w:rsidR="008071EF" w:rsidRPr="00EA11E4" w:rsidRDefault="00250242" w:rsidP="00250242">
      <w:pPr>
        <w:tabs>
          <w:tab w:val="left" w:pos="2712"/>
        </w:tabs>
        <w:rPr>
          <w:noProof/>
          <w:szCs w:val="24"/>
        </w:rPr>
      </w:pPr>
      <w:r w:rsidRPr="00EA11E4">
        <w:rPr>
          <w:noProof/>
          <w:szCs w:val="24"/>
        </w:rPr>
        <w:t>When the legal acts referred to in this Annex contain notions or refer to procedures which are specific to the EU legal order, such as:</w:t>
      </w:r>
    </w:p>
    <w:p w14:paraId="45C83DEF" w14:textId="328005E9" w:rsidR="00250242" w:rsidRPr="00EA11E4" w:rsidRDefault="00250242" w:rsidP="00250242">
      <w:pPr>
        <w:tabs>
          <w:tab w:val="left" w:pos="2712"/>
        </w:tabs>
        <w:rPr>
          <w:noProof/>
          <w:szCs w:val="24"/>
        </w:rPr>
      </w:pPr>
    </w:p>
    <w:p w14:paraId="6D86F637" w14:textId="77777777" w:rsidR="008071EF" w:rsidRPr="00EA11E4" w:rsidRDefault="00250242" w:rsidP="001A5295">
      <w:pPr>
        <w:ind w:left="567" w:hanging="567"/>
        <w:rPr>
          <w:noProof/>
          <w:szCs w:val="24"/>
        </w:rPr>
      </w:pPr>
      <w:r w:rsidRPr="00EA11E4">
        <w:rPr>
          <w:noProof/>
          <w:szCs w:val="24"/>
        </w:rPr>
        <w:t>–</w:t>
      </w:r>
      <w:r w:rsidRPr="00EA11E4">
        <w:rPr>
          <w:noProof/>
          <w:szCs w:val="24"/>
        </w:rPr>
        <w:tab/>
        <w:t>recitals;</w:t>
      </w:r>
    </w:p>
    <w:p w14:paraId="59C955FA" w14:textId="74654EA5" w:rsidR="00250242" w:rsidRPr="00EA11E4" w:rsidRDefault="00250242" w:rsidP="00250242">
      <w:pPr>
        <w:tabs>
          <w:tab w:val="left" w:pos="567"/>
        </w:tabs>
        <w:rPr>
          <w:noProof/>
          <w:szCs w:val="24"/>
        </w:rPr>
      </w:pPr>
    </w:p>
    <w:p w14:paraId="453E4CB3" w14:textId="77777777" w:rsidR="008071EF" w:rsidRPr="00EA11E4" w:rsidRDefault="00250242" w:rsidP="001A5295">
      <w:pPr>
        <w:ind w:left="567" w:hanging="567"/>
        <w:rPr>
          <w:noProof/>
          <w:szCs w:val="24"/>
        </w:rPr>
      </w:pPr>
      <w:r w:rsidRPr="00EA11E4">
        <w:rPr>
          <w:noProof/>
          <w:szCs w:val="24"/>
        </w:rPr>
        <w:t>–</w:t>
      </w:r>
      <w:r w:rsidRPr="00EA11E4">
        <w:rPr>
          <w:noProof/>
          <w:szCs w:val="24"/>
        </w:rPr>
        <w:tab/>
        <w:t>the addressees of the EU legal acts;</w:t>
      </w:r>
    </w:p>
    <w:p w14:paraId="042D1A88" w14:textId="6DA099EF" w:rsidR="00250242" w:rsidRPr="00EA11E4" w:rsidRDefault="00250242" w:rsidP="00250242">
      <w:pPr>
        <w:tabs>
          <w:tab w:val="left" w:pos="567"/>
        </w:tabs>
        <w:rPr>
          <w:noProof/>
          <w:szCs w:val="24"/>
        </w:rPr>
      </w:pPr>
    </w:p>
    <w:p w14:paraId="6E69E432" w14:textId="77777777" w:rsidR="008071EF" w:rsidRPr="00EA11E4" w:rsidRDefault="00250242" w:rsidP="00250242">
      <w:pPr>
        <w:tabs>
          <w:tab w:val="left" w:pos="567"/>
        </w:tabs>
        <w:rPr>
          <w:noProof/>
          <w:szCs w:val="24"/>
        </w:rPr>
      </w:pPr>
      <w:r w:rsidRPr="00EA11E4">
        <w:rPr>
          <w:noProof/>
          <w:szCs w:val="24"/>
        </w:rPr>
        <w:t>–</w:t>
      </w:r>
      <w:r w:rsidRPr="00EA11E4">
        <w:rPr>
          <w:noProof/>
          <w:szCs w:val="24"/>
        </w:rPr>
        <w:tab/>
        <w:t>references to territories or languages of the EU;</w:t>
      </w:r>
    </w:p>
    <w:p w14:paraId="5B4A40CE" w14:textId="02115802" w:rsidR="00250242" w:rsidRPr="00EA11E4" w:rsidRDefault="00250242" w:rsidP="001A5295">
      <w:pPr>
        <w:ind w:left="567" w:hanging="567"/>
        <w:rPr>
          <w:noProof/>
          <w:szCs w:val="24"/>
        </w:rPr>
      </w:pPr>
    </w:p>
    <w:p w14:paraId="72A277E5" w14:textId="77777777" w:rsidR="008071EF" w:rsidRPr="00EA11E4" w:rsidRDefault="00250242" w:rsidP="001A5295">
      <w:pPr>
        <w:ind w:left="567" w:hanging="567"/>
        <w:rPr>
          <w:noProof/>
          <w:szCs w:val="24"/>
        </w:rPr>
      </w:pPr>
      <w:r w:rsidRPr="00EA11E4">
        <w:rPr>
          <w:noProof/>
          <w:szCs w:val="24"/>
        </w:rPr>
        <w:t>–</w:t>
      </w:r>
      <w:r w:rsidRPr="00EA11E4">
        <w:rPr>
          <w:noProof/>
          <w:szCs w:val="24"/>
        </w:rPr>
        <w:tab/>
        <w:t>references to rights and obligations of EU Member States, their public entities, undertakings or individuals in relation to each other; and</w:t>
      </w:r>
    </w:p>
    <w:p w14:paraId="35779B6F" w14:textId="6F643718" w:rsidR="00250242" w:rsidRPr="00EA11E4" w:rsidRDefault="00250242" w:rsidP="00250242">
      <w:pPr>
        <w:tabs>
          <w:tab w:val="left" w:pos="567"/>
        </w:tabs>
        <w:rPr>
          <w:noProof/>
          <w:szCs w:val="24"/>
        </w:rPr>
      </w:pPr>
    </w:p>
    <w:p w14:paraId="3CE81A02" w14:textId="77777777" w:rsidR="008071EF" w:rsidRPr="00EA11E4" w:rsidRDefault="00250242" w:rsidP="001A5295">
      <w:pPr>
        <w:ind w:left="567" w:hanging="567"/>
        <w:rPr>
          <w:noProof/>
          <w:szCs w:val="24"/>
        </w:rPr>
      </w:pPr>
      <w:r w:rsidRPr="00EA11E4">
        <w:rPr>
          <w:noProof/>
          <w:szCs w:val="24"/>
        </w:rPr>
        <w:t>–</w:t>
      </w:r>
      <w:r w:rsidRPr="00EA11E4">
        <w:rPr>
          <w:noProof/>
          <w:szCs w:val="24"/>
        </w:rPr>
        <w:tab/>
        <w:t>references to information and notification procedures;</w:t>
      </w:r>
    </w:p>
    <w:p w14:paraId="42F05746" w14:textId="5DDE86D9" w:rsidR="00250242" w:rsidRPr="00EA11E4" w:rsidRDefault="00250242" w:rsidP="00250242">
      <w:pPr>
        <w:tabs>
          <w:tab w:val="left" w:pos="2712"/>
        </w:tabs>
        <w:rPr>
          <w:noProof/>
          <w:szCs w:val="24"/>
        </w:rPr>
      </w:pPr>
    </w:p>
    <w:p w14:paraId="1950F6EB" w14:textId="77777777" w:rsidR="00250242" w:rsidRPr="00EA11E4" w:rsidRDefault="00250242" w:rsidP="00250242">
      <w:pPr>
        <w:tabs>
          <w:tab w:val="left" w:pos="2712"/>
        </w:tabs>
        <w:rPr>
          <w:rFonts w:eastAsia="Calibri"/>
          <w:noProof/>
          <w:szCs w:val="24"/>
        </w:rPr>
      </w:pPr>
      <w:r w:rsidRPr="00EA11E4">
        <w:rPr>
          <w:noProof/>
          <w:szCs w:val="24"/>
        </w:rPr>
        <w:t>Framework Protocol 1 on horizontal adaptations shall apply, unless otherwise provided for in this Annex.</w:t>
      </w:r>
    </w:p>
    <w:p w14:paraId="521D4AB8" w14:textId="77777777" w:rsidR="00250242" w:rsidRPr="00EA11E4" w:rsidRDefault="00250242" w:rsidP="00250242">
      <w:pPr>
        <w:rPr>
          <w:noProof/>
          <w:szCs w:val="24"/>
        </w:rPr>
      </w:pPr>
    </w:p>
    <w:p w14:paraId="5AF804E8" w14:textId="369E7EDC" w:rsidR="00250242" w:rsidRPr="00EA11E4" w:rsidRDefault="001A5295" w:rsidP="00250242">
      <w:pPr>
        <w:rPr>
          <w:noProof/>
          <w:szCs w:val="24"/>
        </w:rPr>
      </w:pPr>
      <w:r w:rsidRPr="00EA11E4">
        <w:rPr>
          <w:noProof/>
          <w:szCs w:val="24"/>
        </w:rPr>
        <w:br w:type="page"/>
      </w:r>
      <w:r w:rsidR="00250242" w:rsidRPr="00EA11E4">
        <w:rPr>
          <w:noProof/>
          <w:szCs w:val="24"/>
        </w:rPr>
        <w:lastRenderedPageBreak/>
        <w:t>ACTS REFERRED TO</w:t>
      </w:r>
    </w:p>
    <w:p w14:paraId="77E11F14" w14:textId="77777777" w:rsidR="00250242" w:rsidRPr="00EA11E4" w:rsidRDefault="00250242" w:rsidP="00250242">
      <w:pPr>
        <w:rPr>
          <w:noProof/>
          <w:szCs w:val="24"/>
        </w:rPr>
      </w:pPr>
    </w:p>
    <w:p w14:paraId="12724A90" w14:textId="44CA8D7D" w:rsidR="00250242" w:rsidRPr="00EA11E4" w:rsidRDefault="00250242" w:rsidP="00250242">
      <w:pPr>
        <w:ind w:left="567" w:hanging="567"/>
        <w:rPr>
          <w:noProof/>
          <w:szCs w:val="24"/>
        </w:rPr>
      </w:pPr>
      <w:r w:rsidRPr="00EA11E4">
        <w:rPr>
          <w:noProof/>
          <w:szCs w:val="24"/>
        </w:rPr>
        <w:t>1.</w:t>
      </w:r>
      <w:r w:rsidRPr="00EA11E4">
        <w:rPr>
          <w:noProof/>
          <w:szCs w:val="24"/>
        </w:rPr>
        <w:tab/>
        <w:t>32017 L 1132: Directive (EU) 2017/1132 of the European Parliament and of the Council of</w:t>
      </w:r>
      <w:r w:rsidR="001A5295" w:rsidRPr="00EA11E4">
        <w:rPr>
          <w:noProof/>
          <w:szCs w:val="24"/>
        </w:rPr>
        <w:t> </w:t>
      </w:r>
      <w:r w:rsidRPr="00EA11E4">
        <w:rPr>
          <w:noProof/>
          <w:szCs w:val="24"/>
        </w:rPr>
        <w:t>14</w:t>
      </w:r>
      <w:r w:rsidR="001A5295" w:rsidRPr="00EA11E4">
        <w:rPr>
          <w:noProof/>
          <w:szCs w:val="24"/>
        </w:rPr>
        <w:t> </w:t>
      </w:r>
      <w:r w:rsidRPr="00EA11E4">
        <w:rPr>
          <w:noProof/>
          <w:szCs w:val="24"/>
        </w:rPr>
        <w:t>June 2017 relating to certain aspects of company law (OJ L 169, 30.6.2017, p.</w:t>
      </w:r>
      <w:r w:rsidR="001A5295" w:rsidRPr="00EA11E4">
        <w:rPr>
          <w:noProof/>
          <w:szCs w:val="24"/>
        </w:rPr>
        <w:t> </w:t>
      </w:r>
      <w:r w:rsidRPr="00EA11E4">
        <w:rPr>
          <w:noProof/>
          <w:szCs w:val="24"/>
        </w:rPr>
        <w:t>46), as amended by:</w:t>
      </w:r>
    </w:p>
    <w:p w14:paraId="45A33960" w14:textId="77777777" w:rsidR="00250242" w:rsidRPr="00EA11E4" w:rsidRDefault="00250242" w:rsidP="00250242">
      <w:pPr>
        <w:rPr>
          <w:noProof/>
          <w:szCs w:val="24"/>
        </w:rPr>
      </w:pPr>
    </w:p>
    <w:p w14:paraId="21DCE128"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32019 L 1151: Directive (EU) 2019/1151 of the European Parliament and of the Council of 20 June 2019 (OJ L 189, 11.7.2019, p. 80),</w:t>
      </w:r>
    </w:p>
    <w:p w14:paraId="31B687BC" w14:textId="77777777" w:rsidR="00250242" w:rsidRPr="00EA11E4" w:rsidRDefault="00250242" w:rsidP="00250242">
      <w:pPr>
        <w:rPr>
          <w:noProof/>
          <w:szCs w:val="24"/>
        </w:rPr>
      </w:pPr>
    </w:p>
    <w:p w14:paraId="428206B9"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32019 L 2121: Directive (EU) 2019/2121 of the European Parliament and of the Council of 27 November 2019 (OJ L 321, 12.12.2019, p. 1),</w:t>
      </w:r>
    </w:p>
    <w:p w14:paraId="1148AF5E" w14:textId="77777777" w:rsidR="00250242" w:rsidRPr="00EA11E4" w:rsidRDefault="00250242" w:rsidP="00250242">
      <w:pPr>
        <w:rPr>
          <w:noProof/>
          <w:szCs w:val="24"/>
        </w:rPr>
      </w:pPr>
    </w:p>
    <w:p w14:paraId="2C7C598E"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1042: Commission Implementing Regulation (EU) 2021/1042 of 18 June 2021 (OJ L 225, 25.6.2021, p. 7).</w:t>
      </w:r>
    </w:p>
    <w:p w14:paraId="39845D1A" w14:textId="77777777" w:rsidR="00250242" w:rsidRPr="00EA11E4" w:rsidRDefault="00250242" w:rsidP="00250242">
      <w:pPr>
        <w:rPr>
          <w:noProof/>
          <w:szCs w:val="24"/>
        </w:rPr>
      </w:pPr>
    </w:p>
    <w:p w14:paraId="25F470FC" w14:textId="77777777" w:rsidR="00250242" w:rsidRPr="00EA11E4" w:rsidRDefault="00250242" w:rsidP="00250242">
      <w:pPr>
        <w:ind w:left="567"/>
        <w:rPr>
          <w:noProof/>
          <w:szCs w:val="24"/>
        </w:rPr>
      </w:pPr>
      <w:r w:rsidRPr="00EA11E4">
        <w:rPr>
          <w:noProof/>
          <w:szCs w:val="24"/>
        </w:rPr>
        <w:t>The provisions of this Directive shall, for the purposes of this Agreement, be read with the following adaptations:</w:t>
      </w:r>
    </w:p>
    <w:p w14:paraId="2D9F326A" w14:textId="77777777" w:rsidR="00250242" w:rsidRPr="00EA11E4" w:rsidRDefault="00250242" w:rsidP="00250242">
      <w:pPr>
        <w:ind w:left="567"/>
        <w:rPr>
          <w:noProof/>
          <w:szCs w:val="24"/>
        </w:rPr>
      </w:pPr>
    </w:p>
    <w:p w14:paraId="4F5DCF32" w14:textId="77777777" w:rsidR="00250242" w:rsidRPr="00EA11E4" w:rsidRDefault="00250242" w:rsidP="00250242">
      <w:pPr>
        <w:ind w:left="1134" w:hanging="567"/>
        <w:rPr>
          <w:noProof/>
          <w:szCs w:val="24"/>
        </w:rPr>
      </w:pPr>
      <w:r w:rsidRPr="00EA11E4">
        <w:rPr>
          <w:noProof/>
          <w:szCs w:val="24"/>
        </w:rPr>
        <w:t>(a)</w:t>
      </w:r>
      <w:r w:rsidRPr="00EA11E4">
        <w:rPr>
          <w:noProof/>
          <w:szCs w:val="24"/>
        </w:rPr>
        <w:tab/>
        <w:t>Article 3 of Framework Protocol 1 to this Agreement shall apply. The period referred to in Article 3(2) of Framework Protocol 1 shall be two years from the date of entry into force of this Agreement.</w:t>
      </w:r>
    </w:p>
    <w:p w14:paraId="5CE27DF7" w14:textId="77777777" w:rsidR="00250242" w:rsidRPr="00EA11E4" w:rsidRDefault="00250242" w:rsidP="00250242">
      <w:pPr>
        <w:ind w:left="1134" w:hanging="567"/>
        <w:rPr>
          <w:noProof/>
          <w:szCs w:val="24"/>
        </w:rPr>
      </w:pPr>
    </w:p>
    <w:p w14:paraId="78074D89" w14:textId="77777777" w:rsidR="00250242" w:rsidRPr="00EA11E4" w:rsidRDefault="00250242" w:rsidP="00250242">
      <w:pPr>
        <w:ind w:left="1134" w:hanging="567"/>
        <w:rPr>
          <w:noProof/>
          <w:szCs w:val="24"/>
        </w:rPr>
      </w:pPr>
      <w:r w:rsidRPr="00EA11E4">
        <w:rPr>
          <w:noProof/>
          <w:szCs w:val="24"/>
        </w:rPr>
        <w:t>(b)</w:t>
      </w:r>
      <w:r w:rsidRPr="00EA11E4">
        <w:rPr>
          <w:noProof/>
          <w:szCs w:val="24"/>
        </w:rPr>
        <w:tab/>
        <w:t>The transitional provisions indicated in Article 160 shall be applicable also with regard to San Marino.</w:t>
      </w:r>
    </w:p>
    <w:p w14:paraId="4B3674AF" w14:textId="77777777" w:rsidR="00250242" w:rsidRPr="00EA11E4" w:rsidRDefault="00250242" w:rsidP="00250242">
      <w:pPr>
        <w:ind w:left="1134" w:hanging="567"/>
        <w:rPr>
          <w:noProof/>
          <w:szCs w:val="24"/>
        </w:rPr>
      </w:pPr>
    </w:p>
    <w:p w14:paraId="1285AF2F" w14:textId="6550C49C" w:rsidR="00250242" w:rsidRPr="00EA11E4" w:rsidRDefault="001A5295" w:rsidP="00250242">
      <w:pPr>
        <w:ind w:left="1134" w:hanging="567"/>
        <w:rPr>
          <w:noProof/>
          <w:szCs w:val="24"/>
        </w:rPr>
      </w:pPr>
      <w:r w:rsidRPr="00EA11E4">
        <w:rPr>
          <w:noProof/>
          <w:szCs w:val="24"/>
        </w:rPr>
        <w:br w:type="page"/>
      </w:r>
      <w:r w:rsidR="00250242" w:rsidRPr="00EA11E4">
        <w:rPr>
          <w:noProof/>
          <w:szCs w:val="24"/>
        </w:rPr>
        <w:lastRenderedPageBreak/>
        <w:t>(c)</w:t>
      </w:r>
      <w:r w:rsidR="00250242" w:rsidRPr="00EA11E4">
        <w:rPr>
          <w:noProof/>
          <w:szCs w:val="24"/>
        </w:rPr>
        <w:tab/>
        <w:t>The following shall be added in Annex I:</w:t>
      </w:r>
    </w:p>
    <w:p w14:paraId="2D9E511B" w14:textId="77777777" w:rsidR="00250242" w:rsidRPr="00EA11E4" w:rsidRDefault="00250242" w:rsidP="00250242">
      <w:pPr>
        <w:ind w:left="1701" w:hanging="567"/>
        <w:rPr>
          <w:noProof/>
          <w:szCs w:val="24"/>
        </w:rPr>
      </w:pPr>
    </w:p>
    <w:p w14:paraId="2D9A37AD" w14:textId="77777777" w:rsidR="00250242" w:rsidRPr="00F0636E" w:rsidRDefault="00250242" w:rsidP="00250242">
      <w:pPr>
        <w:ind w:left="1701" w:hanging="567"/>
        <w:rPr>
          <w:noProof/>
          <w:szCs w:val="24"/>
          <w:lang w:val="it-IT"/>
        </w:rPr>
      </w:pPr>
      <w:r w:rsidRPr="00F0636E">
        <w:rPr>
          <w:noProof/>
          <w:szCs w:val="24"/>
          <w:lang w:val="it-IT"/>
        </w:rPr>
        <w:t>"–</w:t>
      </w:r>
      <w:r w:rsidRPr="00F0636E">
        <w:rPr>
          <w:noProof/>
          <w:szCs w:val="24"/>
          <w:lang w:val="it-IT"/>
        </w:rPr>
        <w:tab/>
        <w:t>San Marino:</w:t>
      </w:r>
    </w:p>
    <w:p w14:paraId="1056AA89" w14:textId="77777777" w:rsidR="00250242" w:rsidRPr="00F0636E" w:rsidRDefault="00250242" w:rsidP="00250242">
      <w:pPr>
        <w:ind w:left="1701" w:hanging="567"/>
        <w:rPr>
          <w:noProof/>
          <w:szCs w:val="24"/>
          <w:lang w:val="it-IT"/>
        </w:rPr>
      </w:pPr>
    </w:p>
    <w:p w14:paraId="67D91692" w14:textId="77777777" w:rsidR="00250242" w:rsidRPr="00F0636E" w:rsidRDefault="00250242" w:rsidP="00250242">
      <w:pPr>
        <w:ind w:left="1701"/>
        <w:rPr>
          <w:noProof/>
          <w:szCs w:val="24"/>
          <w:lang w:val="it-IT"/>
        </w:rPr>
      </w:pPr>
      <w:r w:rsidRPr="00F0636E">
        <w:rPr>
          <w:noProof/>
          <w:szCs w:val="24"/>
          <w:lang w:val="it-IT"/>
        </w:rPr>
        <w:t>società per azioni;"</w:t>
      </w:r>
    </w:p>
    <w:p w14:paraId="0E43BFDA" w14:textId="77777777" w:rsidR="00250242" w:rsidRPr="00F0636E" w:rsidRDefault="00250242" w:rsidP="00250242">
      <w:pPr>
        <w:rPr>
          <w:noProof/>
          <w:szCs w:val="24"/>
          <w:lang w:val="it-IT"/>
        </w:rPr>
      </w:pPr>
    </w:p>
    <w:p w14:paraId="5823B562" w14:textId="77777777" w:rsidR="00250242" w:rsidRPr="00EA11E4" w:rsidRDefault="00250242" w:rsidP="00250242">
      <w:pPr>
        <w:ind w:left="1134" w:hanging="567"/>
        <w:rPr>
          <w:noProof/>
          <w:szCs w:val="24"/>
        </w:rPr>
      </w:pPr>
      <w:r w:rsidRPr="00EA11E4">
        <w:rPr>
          <w:noProof/>
          <w:szCs w:val="24"/>
        </w:rPr>
        <w:t>(d)</w:t>
      </w:r>
      <w:r w:rsidRPr="00EA11E4">
        <w:rPr>
          <w:noProof/>
          <w:szCs w:val="24"/>
        </w:rPr>
        <w:tab/>
        <w:t>The following shall be added in Annex II:</w:t>
      </w:r>
    </w:p>
    <w:p w14:paraId="6CF24A5D" w14:textId="77777777" w:rsidR="00250242" w:rsidRPr="00EA11E4" w:rsidRDefault="00250242" w:rsidP="00250242">
      <w:pPr>
        <w:ind w:left="1134"/>
        <w:rPr>
          <w:noProof/>
          <w:szCs w:val="24"/>
        </w:rPr>
      </w:pPr>
    </w:p>
    <w:p w14:paraId="261BC2DB" w14:textId="77777777" w:rsidR="00250242" w:rsidRPr="00F0636E" w:rsidRDefault="00250242" w:rsidP="00250242">
      <w:pPr>
        <w:ind w:left="1701" w:hanging="567"/>
        <w:rPr>
          <w:noProof/>
          <w:szCs w:val="24"/>
          <w:lang w:val="it-IT"/>
        </w:rPr>
      </w:pPr>
      <w:bookmarkStart w:id="34" w:name="_Hlk158731607"/>
      <w:r w:rsidRPr="00F0636E">
        <w:rPr>
          <w:noProof/>
          <w:szCs w:val="24"/>
          <w:lang w:val="it-IT"/>
        </w:rPr>
        <w:t>"–</w:t>
      </w:r>
      <w:r w:rsidRPr="00F0636E">
        <w:rPr>
          <w:noProof/>
          <w:szCs w:val="24"/>
          <w:lang w:val="it-IT"/>
        </w:rPr>
        <w:tab/>
        <w:t>San Marino:</w:t>
      </w:r>
    </w:p>
    <w:bookmarkEnd w:id="34"/>
    <w:p w14:paraId="120F02C9" w14:textId="77777777" w:rsidR="00250242" w:rsidRPr="00F0636E" w:rsidRDefault="00250242" w:rsidP="00250242">
      <w:pPr>
        <w:ind w:left="1134"/>
        <w:rPr>
          <w:noProof/>
          <w:szCs w:val="24"/>
          <w:lang w:val="it-IT"/>
        </w:rPr>
      </w:pPr>
    </w:p>
    <w:p w14:paraId="64EA8779" w14:textId="77777777" w:rsidR="00250242" w:rsidRPr="00F0636E" w:rsidRDefault="00250242" w:rsidP="00250242">
      <w:pPr>
        <w:ind w:left="1701"/>
        <w:rPr>
          <w:noProof/>
          <w:szCs w:val="24"/>
          <w:lang w:val="it-IT"/>
        </w:rPr>
      </w:pPr>
      <w:r w:rsidRPr="00F0636E">
        <w:rPr>
          <w:noProof/>
          <w:szCs w:val="24"/>
          <w:lang w:val="it-IT"/>
        </w:rPr>
        <w:t>società per azioni, società a responsabilità limitata;"</w:t>
      </w:r>
    </w:p>
    <w:p w14:paraId="145C1E7A" w14:textId="77777777" w:rsidR="00250242" w:rsidRPr="00F0636E" w:rsidRDefault="00250242" w:rsidP="00250242">
      <w:pPr>
        <w:rPr>
          <w:noProof/>
          <w:szCs w:val="24"/>
          <w:lang w:val="it-IT"/>
        </w:rPr>
      </w:pPr>
    </w:p>
    <w:p w14:paraId="2D09E8EA" w14:textId="77777777" w:rsidR="00250242" w:rsidRPr="00EA11E4" w:rsidRDefault="00250242" w:rsidP="00250242">
      <w:pPr>
        <w:ind w:left="1134" w:hanging="567"/>
        <w:rPr>
          <w:noProof/>
          <w:szCs w:val="24"/>
        </w:rPr>
      </w:pPr>
      <w:r w:rsidRPr="00EA11E4">
        <w:rPr>
          <w:noProof/>
          <w:szCs w:val="24"/>
        </w:rPr>
        <w:t>(e)</w:t>
      </w:r>
      <w:r w:rsidRPr="00EA11E4">
        <w:rPr>
          <w:noProof/>
          <w:szCs w:val="24"/>
        </w:rPr>
        <w:tab/>
        <w:t>The following shall be added in Annex IIA:</w:t>
      </w:r>
    </w:p>
    <w:p w14:paraId="7039347E" w14:textId="77777777" w:rsidR="00250242" w:rsidRPr="00EA11E4" w:rsidRDefault="00250242" w:rsidP="00250242">
      <w:pPr>
        <w:rPr>
          <w:noProof/>
          <w:szCs w:val="24"/>
        </w:rPr>
      </w:pPr>
    </w:p>
    <w:p w14:paraId="5D9FBDA8" w14:textId="77777777" w:rsidR="00250242" w:rsidRPr="00F0636E" w:rsidRDefault="00250242" w:rsidP="00250242">
      <w:pPr>
        <w:ind w:left="1701" w:hanging="567"/>
        <w:rPr>
          <w:noProof/>
          <w:szCs w:val="24"/>
          <w:lang w:val="it-IT"/>
        </w:rPr>
      </w:pPr>
      <w:r w:rsidRPr="00F0636E">
        <w:rPr>
          <w:noProof/>
          <w:szCs w:val="24"/>
          <w:lang w:val="it-IT"/>
        </w:rPr>
        <w:t>"–</w:t>
      </w:r>
      <w:r w:rsidRPr="00F0636E">
        <w:rPr>
          <w:noProof/>
          <w:szCs w:val="24"/>
          <w:lang w:val="it-IT"/>
        </w:rPr>
        <w:tab/>
        <w:t>San Marino:</w:t>
      </w:r>
    </w:p>
    <w:p w14:paraId="543BC7D9" w14:textId="77777777" w:rsidR="00250242" w:rsidRPr="00F0636E" w:rsidRDefault="00250242" w:rsidP="00250242">
      <w:pPr>
        <w:rPr>
          <w:noProof/>
          <w:szCs w:val="24"/>
          <w:lang w:val="it-IT"/>
        </w:rPr>
      </w:pPr>
    </w:p>
    <w:p w14:paraId="146EA64D" w14:textId="77777777" w:rsidR="00250242" w:rsidRPr="00F0636E" w:rsidRDefault="00250242" w:rsidP="00250242">
      <w:pPr>
        <w:ind w:left="1701"/>
        <w:rPr>
          <w:noProof/>
          <w:szCs w:val="24"/>
          <w:lang w:val="it-IT"/>
        </w:rPr>
      </w:pPr>
      <w:r w:rsidRPr="00F0636E">
        <w:rPr>
          <w:noProof/>
          <w:szCs w:val="24"/>
          <w:lang w:val="it-IT"/>
        </w:rPr>
        <w:t>società a responsabilità limitata;"</w:t>
      </w:r>
    </w:p>
    <w:p w14:paraId="73EEA2F9" w14:textId="77777777" w:rsidR="00250242" w:rsidRPr="00F0636E" w:rsidRDefault="00250242" w:rsidP="00250242">
      <w:pPr>
        <w:rPr>
          <w:noProof/>
          <w:szCs w:val="24"/>
          <w:lang w:val="it-IT"/>
        </w:rPr>
      </w:pPr>
    </w:p>
    <w:p w14:paraId="24EF23D8" w14:textId="451F79EE" w:rsidR="00250242" w:rsidRPr="00EA11E4" w:rsidRDefault="00250242" w:rsidP="00250242">
      <w:pPr>
        <w:ind w:left="567" w:hanging="567"/>
        <w:rPr>
          <w:noProof/>
          <w:szCs w:val="24"/>
        </w:rPr>
      </w:pPr>
      <w:r w:rsidRPr="00EA11E4">
        <w:rPr>
          <w:noProof/>
          <w:szCs w:val="24"/>
        </w:rPr>
        <w:t>2.</w:t>
      </w:r>
      <w:r w:rsidRPr="00EA11E4">
        <w:rPr>
          <w:noProof/>
          <w:szCs w:val="24"/>
        </w:rPr>
        <w:tab/>
        <w:t>32009 L 0102: Directive 2009/102/EC of the European Parliament and of the Council of</w:t>
      </w:r>
      <w:r w:rsidR="001A5295" w:rsidRPr="00EA11E4">
        <w:rPr>
          <w:noProof/>
          <w:szCs w:val="24"/>
        </w:rPr>
        <w:t> </w:t>
      </w:r>
      <w:r w:rsidRPr="00EA11E4">
        <w:rPr>
          <w:noProof/>
          <w:szCs w:val="24"/>
        </w:rPr>
        <w:t>16 September 2009 in the area of company law on single-member private limited liability companies (codified version) (OJ L 258, 1.10.2009, p. 20), as amended by:</w:t>
      </w:r>
    </w:p>
    <w:p w14:paraId="053ED2D7" w14:textId="77777777" w:rsidR="00250242" w:rsidRPr="00EA11E4" w:rsidRDefault="00250242" w:rsidP="00250242">
      <w:pPr>
        <w:rPr>
          <w:noProof/>
          <w:szCs w:val="24"/>
        </w:rPr>
      </w:pPr>
    </w:p>
    <w:p w14:paraId="562B2C84"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32013 L 0024: Council Directive 2013/24/EU of 13 May 2013 (OJ L 158, 10.6.2013, p. 365).</w:t>
      </w:r>
    </w:p>
    <w:p w14:paraId="51579673" w14:textId="77777777" w:rsidR="00250242" w:rsidRPr="00EA11E4" w:rsidRDefault="00250242" w:rsidP="00250242">
      <w:pPr>
        <w:rPr>
          <w:noProof/>
          <w:szCs w:val="24"/>
        </w:rPr>
      </w:pPr>
    </w:p>
    <w:p w14:paraId="5D9EC6F9" w14:textId="7678665E" w:rsidR="00250242" w:rsidRPr="00EA11E4" w:rsidRDefault="001A5295" w:rsidP="00250242">
      <w:pPr>
        <w:ind w:left="567"/>
        <w:rPr>
          <w:noProof/>
          <w:szCs w:val="24"/>
        </w:rPr>
      </w:pPr>
      <w:r w:rsidRPr="00EA11E4">
        <w:rPr>
          <w:noProof/>
          <w:szCs w:val="24"/>
        </w:rPr>
        <w:br w:type="page"/>
      </w:r>
      <w:r w:rsidR="00250242" w:rsidRPr="00EA11E4">
        <w:rPr>
          <w:noProof/>
          <w:szCs w:val="24"/>
        </w:rPr>
        <w:lastRenderedPageBreak/>
        <w:t>The provisions of this Directive shall, for the purposes of this Agreement, be read with the following adaptation:</w:t>
      </w:r>
    </w:p>
    <w:p w14:paraId="2F4434B2" w14:textId="77777777" w:rsidR="00250242" w:rsidRPr="00EA11E4" w:rsidRDefault="00250242" w:rsidP="00250242">
      <w:pPr>
        <w:ind w:left="567"/>
        <w:rPr>
          <w:noProof/>
          <w:szCs w:val="24"/>
        </w:rPr>
      </w:pPr>
    </w:p>
    <w:p w14:paraId="66A65C44" w14:textId="77777777" w:rsidR="00250242" w:rsidRPr="00EA11E4" w:rsidRDefault="00250242" w:rsidP="00250242">
      <w:pPr>
        <w:ind w:left="567"/>
        <w:rPr>
          <w:noProof/>
          <w:szCs w:val="24"/>
        </w:rPr>
      </w:pPr>
      <w:r w:rsidRPr="00EA11E4">
        <w:rPr>
          <w:noProof/>
          <w:szCs w:val="24"/>
        </w:rPr>
        <w:t>The following shall be added in Annex I:</w:t>
      </w:r>
    </w:p>
    <w:p w14:paraId="172E811C" w14:textId="77777777" w:rsidR="00250242" w:rsidRPr="00EA11E4" w:rsidRDefault="00250242" w:rsidP="00250242">
      <w:pPr>
        <w:ind w:left="567"/>
        <w:rPr>
          <w:noProof/>
          <w:szCs w:val="24"/>
        </w:rPr>
      </w:pPr>
    </w:p>
    <w:p w14:paraId="6E1BD1EE" w14:textId="77777777" w:rsidR="00250242" w:rsidRPr="00F0636E" w:rsidRDefault="00250242" w:rsidP="00250242">
      <w:pPr>
        <w:tabs>
          <w:tab w:val="left" w:pos="1701"/>
        </w:tabs>
        <w:ind w:left="1134"/>
        <w:rPr>
          <w:noProof/>
          <w:szCs w:val="24"/>
          <w:lang w:val="it-IT"/>
        </w:rPr>
      </w:pPr>
      <w:r w:rsidRPr="00F0636E">
        <w:rPr>
          <w:noProof/>
          <w:szCs w:val="24"/>
          <w:lang w:val="it-IT"/>
        </w:rPr>
        <w:t>"–</w:t>
      </w:r>
      <w:r w:rsidRPr="00F0636E">
        <w:rPr>
          <w:noProof/>
          <w:szCs w:val="24"/>
          <w:lang w:val="it-IT"/>
        </w:rPr>
        <w:tab/>
        <w:t>San Marino:</w:t>
      </w:r>
    </w:p>
    <w:p w14:paraId="3C519198" w14:textId="77777777" w:rsidR="00250242" w:rsidRPr="00F0636E" w:rsidRDefault="00250242" w:rsidP="00250242">
      <w:pPr>
        <w:ind w:left="1134" w:hanging="567"/>
        <w:rPr>
          <w:noProof/>
          <w:szCs w:val="24"/>
          <w:lang w:val="it-IT"/>
        </w:rPr>
      </w:pPr>
    </w:p>
    <w:p w14:paraId="204B510F" w14:textId="77997ACB" w:rsidR="00250242" w:rsidRPr="00F0636E" w:rsidRDefault="001A5295" w:rsidP="00250242">
      <w:pPr>
        <w:ind w:left="1701"/>
        <w:rPr>
          <w:noProof/>
          <w:szCs w:val="24"/>
          <w:lang w:val="it-IT"/>
        </w:rPr>
      </w:pPr>
      <w:r w:rsidRPr="00F0636E">
        <w:rPr>
          <w:noProof/>
          <w:szCs w:val="24"/>
          <w:lang w:val="it-IT"/>
        </w:rPr>
        <w:t>'</w:t>
      </w:r>
      <w:r w:rsidR="00250242" w:rsidRPr="00F0636E">
        <w:rPr>
          <w:noProof/>
          <w:szCs w:val="24"/>
          <w:lang w:val="it-IT"/>
        </w:rPr>
        <w:t>società a responsabilità limitata</w:t>
      </w:r>
      <w:r w:rsidRPr="00F0636E">
        <w:rPr>
          <w:noProof/>
          <w:szCs w:val="24"/>
          <w:lang w:val="it-IT"/>
        </w:rPr>
        <w:t>'</w:t>
      </w:r>
      <w:r w:rsidR="00250242" w:rsidRPr="00F0636E">
        <w:rPr>
          <w:noProof/>
          <w:szCs w:val="24"/>
          <w:lang w:val="it-IT"/>
        </w:rPr>
        <w:t>,"</w:t>
      </w:r>
    </w:p>
    <w:p w14:paraId="047161F4" w14:textId="77777777" w:rsidR="00250242" w:rsidRPr="00F0636E" w:rsidRDefault="00250242" w:rsidP="00250242">
      <w:pPr>
        <w:rPr>
          <w:noProof/>
          <w:szCs w:val="24"/>
          <w:lang w:val="it-IT"/>
        </w:rPr>
      </w:pPr>
    </w:p>
    <w:p w14:paraId="0CC77548" w14:textId="77777777" w:rsidR="00250242" w:rsidRPr="00EA11E4" w:rsidRDefault="00250242" w:rsidP="00250242">
      <w:pPr>
        <w:ind w:left="567" w:hanging="567"/>
        <w:rPr>
          <w:noProof/>
          <w:szCs w:val="24"/>
        </w:rPr>
      </w:pPr>
      <w:r w:rsidRPr="00EA11E4">
        <w:rPr>
          <w:noProof/>
          <w:szCs w:val="24"/>
        </w:rPr>
        <w:t>3.</w:t>
      </w:r>
      <w:r w:rsidRPr="00EA11E4">
        <w:rPr>
          <w:noProof/>
          <w:szCs w:val="24"/>
        </w:rPr>
        <w:tab/>
        <w:t>31985 R 2137: Council Regulation (EEC) No 2137/85 of 25 July 1985 on the European Economic Interest Grouping (EEIG) (OJ L 199, 31.7.1985, p. 1).</w:t>
      </w:r>
    </w:p>
    <w:p w14:paraId="5AEB0201" w14:textId="77777777" w:rsidR="00250242" w:rsidRPr="00EA11E4" w:rsidRDefault="00250242" w:rsidP="00250242">
      <w:pPr>
        <w:rPr>
          <w:noProof/>
          <w:szCs w:val="24"/>
        </w:rPr>
      </w:pPr>
    </w:p>
    <w:p w14:paraId="04B8B8B5" w14:textId="77777777" w:rsidR="00250242" w:rsidRPr="00EA11E4" w:rsidRDefault="00250242" w:rsidP="00250242">
      <w:pPr>
        <w:ind w:left="567" w:hanging="567"/>
        <w:rPr>
          <w:noProof/>
          <w:szCs w:val="24"/>
        </w:rPr>
      </w:pPr>
      <w:r w:rsidRPr="00EA11E4">
        <w:rPr>
          <w:noProof/>
          <w:szCs w:val="24"/>
        </w:rPr>
        <w:t>4.</w:t>
      </w:r>
      <w:r w:rsidRPr="00EA11E4">
        <w:rPr>
          <w:noProof/>
          <w:szCs w:val="24"/>
        </w:rPr>
        <w:tab/>
        <w:t>32001 R 2157: Council Regulation (EC) No 2157/2001 of 8 October 2001 on the Statute for a European company (SE) (OJ L 294, 10.11.2001, p. 1), as amended by:</w:t>
      </w:r>
    </w:p>
    <w:p w14:paraId="3D92B126" w14:textId="77777777" w:rsidR="00250242" w:rsidRPr="00EA11E4" w:rsidRDefault="00250242" w:rsidP="00250242">
      <w:pPr>
        <w:rPr>
          <w:noProof/>
          <w:szCs w:val="24"/>
        </w:rPr>
      </w:pPr>
    </w:p>
    <w:p w14:paraId="3FA2DDE4" w14:textId="2771D034" w:rsidR="00250242" w:rsidRPr="00EA11E4" w:rsidRDefault="00250242" w:rsidP="00250242">
      <w:pPr>
        <w:ind w:left="1134" w:hanging="567"/>
        <w:rPr>
          <w:noProof/>
          <w:szCs w:val="24"/>
        </w:rPr>
      </w:pPr>
      <w:r w:rsidRPr="00EA11E4">
        <w:rPr>
          <w:noProof/>
          <w:szCs w:val="24"/>
        </w:rPr>
        <w:t>–</w:t>
      </w:r>
      <w:r w:rsidRPr="00EA11E4">
        <w:rPr>
          <w:noProof/>
          <w:szCs w:val="24"/>
        </w:rPr>
        <w:tab/>
        <w:t>32004 R 0885: Council Regulation (EC) No 885/2004 of 26 April 2004 (OJ L 168,</w:t>
      </w:r>
      <w:r w:rsidR="001A5295" w:rsidRPr="00EA11E4">
        <w:rPr>
          <w:noProof/>
          <w:szCs w:val="24"/>
        </w:rPr>
        <w:t> </w:t>
      </w:r>
      <w:r w:rsidRPr="00EA11E4">
        <w:rPr>
          <w:noProof/>
          <w:szCs w:val="24"/>
        </w:rPr>
        <w:t>1.5.2004, p. 1),</w:t>
      </w:r>
    </w:p>
    <w:p w14:paraId="66273A8F" w14:textId="77777777" w:rsidR="00250242" w:rsidRPr="00EA11E4" w:rsidRDefault="00250242" w:rsidP="00250242">
      <w:pPr>
        <w:rPr>
          <w:noProof/>
          <w:szCs w:val="24"/>
        </w:rPr>
      </w:pPr>
    </w:p>
    <w:p w14:paraId="09FE6BC6"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32006 R 1791: Council Regulation (EC) No 1791/2006 of 20 November 2006 (OJ L 363, 20.12.2006, p. 1),</w:t>
      </w:r>
    </w:p>
    <w:p w14:paraId="00794D05" w14:textId="77777777" w:rsidR="00250242" w:rsidRPr="00EA11E4" w:rsidRDefault="00250242" w:rsidP="00250242">
      <w:pPr>
        <w:rPr>
          <w:noProof/>
          <w:szCs w:val="24"/>
        </w:rPr>
      </w:pPr>
    </w:p>
    <w:p w14:paraId="488C743C" w14:textId="225B861C" w:rsidR="00250242" w:rsidRPr="00EA11E4" w:rsidRDefault="001A5295" w:rsidP="00250242">
      <w:pPr>
        <w:ind w:left="1134" w:hanging="567"/>
        <w:rPr>
          <w:noProof/>
          <w:szCs w:val="24"/>
        </w:rPr>
      </w:pPr>
      <w:r w:rsidRPr="00EA11E4">
        <w:rPr>
          <w:noProof/>
          <w:szCs w:val="24"/>
        </w:rPr>
        <w:t>–</w:t>
      </w:r>
      <w:r w:rsidR="00250242" w:rsidRPr="00EA11E4">
        <w:rPr>
          <w:noProof/>
          <w:szCs w:val="24"/>
        </w:rPr>
        <w:tab/>
        <w:t>32013 R 0517: Council Regulation (EU) No 517/2013 of 13 May 2013 (OJ L 158,</w:t>
      </w:r>
      <w:r w:rsidRPr="00EA11E4">
        <w:rPr>
          <w:noProof/>
          <w:szCs w:val="24"/>
        </w:rPr>
        <w:t> </w:t>
      </w:r>
      <w:r w:rsidR="00250242" w:rsidRPr="00EA11E4">
        <w:rPr>
          <w:noProof/>
          <w:szCs w:val="24"/>
        </w:rPr>
        <w:t>10.6.2013, p. 1).</w:t>
      </w:r>
    </w:p>
    <w:p w14:paraId="4F53FD36" w14:textId="77777777" w:rsidR="00250242" w:rsidRPr="00EA11E4" w:rsidRDefault="00250242" w:rsidP="00250242">
      <w:pPr>
        <w:rPr>
          <w:noProof/>
          <w:szCs w:val="24"/>
        </w:rPr>
      </w:pPr>
    </w:p>
    <w:p w14:paraId="1AA7F2C6" w14:textId="7D71FB07" w:rsidR="00250242" w:rsidRPr="00EA11E4" w:rsidRDefault="001A5295" w:rsidP="00250242">
      <w:pPr>
        <w:ind w:left="567"/>
        <w:rPr>
          <w:noProof/>
          <w:szCs w:val="24"/>
        </w:rPr>
      </w:pPr>
      <w:r w:rsidRPr="00EA11E4">
        <w:rPr>
          <w:noProof/>
          <w:szCs w:val="24"/>
        </w:rPr>
        <w:br w:type="page"/>
      </w:r>
      <w:r w:rsidR="00250242" w:rsidRPr="00EA11E4">
        <w:rPr>
          <w:noProof/>
          <w:szCs w:val="24"/>
        </w:rPr>
        <w:lastRenderedPageBreak/>
        <w:t>The provisions of this Regulation shall, for the purposes of this Agreement, be read with the following adaptations:</w:t>
      </w:r>
    </w:p>
    <w:p w14:paraId="38195B50" w14:textId="77777777" w:rsidR="00250242" w:rsidRPr="00EA11E4" w:rsidRDefault="00250242" w:rsidP="00250242">
      <w:pPr>
        <w:ind w:left="567"/>
        <w:rPr>
          <w:noProof/>
          <w:szCs w:val="24"/>
        </w:rPr>
      </w:pPr>
    </w:p>
    <w:p w14:paraId="3FD0ED8B" w14:textId="77777777" w:rsidR="00250242" w:rsidRPr="00EA11E4" w:rsidRDefault="00250242" w:rsidP="00250242">
      <w:pPr>
        <w:ind w:left="1134" w:hanging="567"/>
        <w:rPr>
          <w:noProof/>
          <w:szCs w:val="24"/>
        </w:rPr>
      </w:pPr>
      <w:r w:rsidRPr="00EA11E4">
        <w:rPr>
          <w:noProof/>
          <w:szCs w:val="24"/>
        </w:rPr>
        <w:t>(a)</w:t>
      </w:r>
      <w:r w:rsidRPr="00EA11E4">
        <w:rPr>
          <w:noProof/>
          <w:szCs w:val="24"/>
        </w:rPr>
        <w:tab/>
        <w:t>The following shall be added to Annex I to the Regulation:</w:t>
      </w:r>
    </w:p>
    <w:p w14:paraId="4D35D366" w14:textId="77777777" w:rsidR="00250242" w:rsidRPr="00EA11E4" w:rsidRDefault="00250242" w:rsidP="00250242">
      <w:pPr>
        <w:ind w:left="1134"/>
        <w:rPr>
          <w:noProof/>
          <w:szCs w:val="24"/>
        </w:rPr>
      </w:pPr>
    </w:p>
    <w:p w14:paraId="24FBCB18" w14:textId="77777777" w:rsidR="00250242" w:rsidRPr="00F0636E" w:rsidRDefault="00250242" w:rsidP="00250242">
      <w:pPr>
        <w:ind w:left="1134"/>
        <w:rPr>
          <w:noProof/>
          <w:szCs w:val="24"/>
          <w:lang w:val="it-IT"/>
        </w:rPr>
      </w:pPr>
      <w:r w:rsidRPr="00F0636E">
        <w:rPr>
          <w:noProof/>
          <w:szCs w:val="24"/>
          <w:lang w:val="it-IT"/>
        </w:rPr>
        <w:t>"SAN MARINO:</w:t>
      </w:r>
    </w:p>
    <w:p w14:paraId="6C29DEF7" w14:textId="77777777" w:rsidR="001A5295" w:rsidRPr="00F0636E" w:rsidRDefault="001A5295" w:rsidP="00250242">
      <w:pPr>
        <w:ind w:left="1134"/>
        <w:rPr>
          <w:noProof/>
          <w:szCs w:val="24"/>
          <w:lang w:val="it-IT"/>
        </w:rPr>
      </w:pPr>
    </w:p>
    <w:p w14:paraId="6AAB25CB" w14:textId="77777777" w:rsidR="00250242" w:rsidRPr="00F0636E" w:rsidRDefault="00250242" w:rsidP="00250242">
      <w:pPr>
        <w:ind w:left="1134"/>
        <w:rPr>
          <w:noProof/>
          <w:szCs w:val="24"/>
          <w:lang w:val="it-IT"/>
        </w:rPr>
      </w:pPr>
      <w:r w:rsidRPr="00F0636E">
        <w:rPr>
          <w:noProof/>
          <w:szCs w:val="24"/>
          <w:lang w:val="it-IT"/>
        </w:rPr>
        <w:t>società per azioni"</w:t>
      </w:r>
    </w:p>
    <w:p w14:paraId="42D5C0ED" w14:textId="77777777" w:rsidR="00250242" w:rsidRPr="00F0636E" w:rsidRDefault="00250242" w:rsidP="00250242">
      <w:pPr>
        <w:ind w:left="1134"/>
        <w:rPr>
          <w:noProof/>
          <w:szCs w:val="24"/>
          <w:lang w:val="it-IT"/>
        </w:rPr>
      </w:pPr>
    </w:p>
    <w:p w14:paraId="1D571852" w14:textId="77777777" w:rsidR="00250242" w:rsidRPr="00EA11E4" w:rsidRDefault="00250242" w:rsidP="00250242">
      <w:pPr>
        <w:ind w:left="1134" w:hanging="567"/>
        <w:rPr>
          <w:noProof/>
          <w:szCs w:val="24"/>
        </w:rPr>
      </w:pPr>
      <w:r w:rsidRPr="00EA11E4">
        <w:rPr>
          <w:noProof/>
          <w:szCs w:val="24"/>
        </w:rPr>
        <w:t>(b)</w:t>
      </w:r>
      <w:r w:rsidRPr="00EA11E4">
        <w:rPr>
          <w:noProof/>
          <w:szCs w:val="24"/>
        </w:rPr>
        <w:tab/>
        <w:t>The following shall be added to Annex II to the Regulation:</w:t>
      </w:r>
    </w:p>
    <w:p w14:paraId="314CBB8F" w14:textId="77777777" w:rsidR="00250242" w:rsidRPr="00EA11E4" w:rsidRDefault="00250242" w:rsidP="00250242">
      <w:pPr>
        <w:rPr>
          <w:noProof/>
          <w:szCs w:val="24"/>
        </w:rPr>
      </w:pPr>
    </w:p>
    <w:p w14:paraId="67C43882" w14:textId="77777777" w:rsidR="00250242" w:rsidRPr="00F0636E" w:rsidRDefault="00250242" w:rsidP="00250242">
      <w:pPr>
        <w:ind w:left="1701" w:hanging="567"/>
        <w:rPr>
          <w:noProof/>
          <w:szCs w:val="24"/>
          <w:lang w:val="it-IT"/>
        </w:rPr>
      </w:pPr>
      <w:r w:rsidRPr="00F0636E">
        <w:rPr>
          <w:noProof/>
          <w:szCs w:val="24"/>
          <w:lang w:val="it-IT"/>
        </w:rPr>
        <w:t>"SAN MARINO:</w:t>
      </w:r>
    </w:p>
    <w:p w14:paraId="5EA1BE05" w14:textId="77777777" w:rsidR="001A5295" w:rsidRPr="00F0636E" w:rsidRDefault="001A5295" w:rsidP="00250242">
      <w:pPr>
        <w:ind w:left="1701" w:hanging="567"/>
        <w:rPr>
          <w:noProof/>
          <w:szCs w:val="24"/>
          <w:lang w:val="it-IT"/>
        </w:rPr>
      </w:pPr>
    </w:p>
    <w:p w14:paraId="6DB8D214" w14:textId="03982D17" w:rsidR="00250242" w:rsidRPr="00F0636E" w:rsidRDefault="00250242" w:rsidP="00250242">
      <w:pPr>
        <w:ind w:left="1134"/>
        <w:rPr>
          <w:noProof/>
          <w:szCs w:val="24"/>
          <w:lang w:val="it-IT"/>
        </w:rPr>
      </w:pPr>
      <w:r w:rsidRPr="00F0636E">
        <w:rPr>
          <w:noProof/>
          <w:szCs w:val="24"/>
          <w:lang w:val="it-IT"/>
        </w:rPr>
        <w:t>società per azioni, società a</w:t>
      </w:r>
      <w:r w:rsidR="008071EF" w:rsidRPr="00F0636E">
        <w:rPr>
          <w:noProof/>
          <w:szCs w:val="24"/>
          <w:lang w:val="it-IT"/>
        </w:rPr>
        <w:t xml:space="preserve"> </w:t>
      </w:r>
      <w:r w:rsidRPr="00F0636E">
        <w:rPr>
          <w:noProof/>
          <w:szCs w:val="24"/>
          <w:lang w:val="it-IT"/>
        </w:rPr>
        <w:t>responsabilità limitata;"</w:t>
      </w:r>
    </w:p>
    <w:p w14:paraId="666036F5" w14:textId="77777777" w:rsidR="00250242" w:rsidRPr="00F0636E" w:rsidRDefault="00250242" w:rsidP="00250242">
      <w:pPr>
        <w:rPr>
          <w:noProof/>
          <w:szCs w:val="24"/>
          <w:lang w:val="it-IT"/>
        </w:rPr>
      </w:pPr>
    </w:p>
    <w:p w14:paraId="14295236" w14:textId="6BB1E5F8" w:rsidR="00250242" w:rsidRPr="00EA11E4" w:rsidRDefault="00250242" w:rsidP="00250242">
      <w:pPr>
        <w:ind w:left="567" w:hanging="567"/>
        <w:rPr>
          <w:noProof/>
          <w:szCs w:val="24"/>
        </w:rPr>
      </w:pPr>
      <w:r w:rsidRPr="00EA11E4">
        <w:rPr>
          <w:noProof/>
          <w:szCs w:val="24"/>
        </w:rPr>
        <w:t>5.</w:t>
      </w:r>
      <w:r w:rsidRPr="00EA11E4">
        <w:rPr>
          <w:noProof/>
          <w:szCs w:val="24"/>
        </w:rPr>
        <w:tab/>
        <w:t>32004 L 0025: Directive 2004/25/EC of the European Parliament and of the Council of</w:t>
      </w:r>
      <w:r w:rsidR="001A5295" w:rsidRPr="00EA11E4">
        <w:rPr>
          <w:noProof/>
          <w:szCs w:val="24"/>
        </w:rPr>
        <w:t> </w:t>
      </w:r>
      <w:r w:rsidRPr="00EA11E4">
        <w:rPr>
          <w:noProof/>
          <w:szCs w:val="24"/>
        </w:rPr>
        <w:t>21 April 2004 on takeover bids (OJ L 142, 30.4.2004, p. 12).</w:t>
      </w:r>
    </w:p>
    <w:p w14:paraId="1043A91A" w14:textId="77777777" w:rsidR="00250242" w:rsidRPr="00EA11E4" w:rsidRDefault="00250242" w:rsidP="00250242">
      <w:pPr>
        <w:rPr>
          <w:noProof/>
          <w:szCs w:val="24"/>
        </w:rPr>
      </w:pPr>
    </w:p>
    <w:p w14:paraId="0EBB08DD" w14:textId="6242EEE0" w:rsidR="00250242" w:rsidRPr="00EA11E4" w:rsidRDefault="00250242" w:rsidP="00250242">
      <w:pPr>
        <w:ind w:left="567" w:hanging="567"/>
        <w:rPr>
          <w:noProof/>
          <w:szCs w:val="24"/>
        </w:rPr>
      </w:pPr>
      <w:r w:rsidRPr="00EA11E4">
        <w:rPr>
          <w:noProof/>
          <w:szCs w:val="24"/>
        </w:rPr>
        <w:t>6.</w:t>
      </w:r>
      <w:r w:rsidRPr="00EA11E4">
        <w:rPr>
          <w:noProof/>
          <w:szCs w:val="24"/>
        </w:rPr>
        <w:tab/>
        <w:t>32007 L 0036: Directive 2007/36/EC of the European Parliament and of the Council of</w:t>
      </w:r>
      <w:r w:rsidR="001A5295" w:rsidRPr="00EA11E4">
        <w:rPr>
          <w:noProof/>
          <w:szCs w:val="24"/>
        </w:rPr>
        <w:t> </w:t>
      </w:r>
      <w:r w:rsidRPr="00EA11E4">
        <w:rPr>
          <w:noProof/>
          <w:szCs w:val="24"/>
        </w:rPr>
        <w:t>11 July 2007 on the exercise of certain rights of shareholders in listed companies (OJ</w:t>
      </w:r>
      <w:r w:rsidR="001A5295" w:rsidRPr="00EA11E4">
        <w:rPr>
          <w:noProof/>
          <w:szCs w:val="24"/>
        </w:rPr>
        <w:t> </w:t>
      </w:r>
      <w:r w:rsidRPr="00EA11E4">
        <w:rPr>
          <w:noProof/>
          <w:szCs w:val="24"/>
        </w:rPr>
        <w:t>L</w:t>
      </w:r>
      <w:r w:rsidR="001A5295" w:rsidRPr="00EA11E4">
        <w:rPr>
          <w:noProof/>
          <w:szCs w:val="24"/>
        </w:rPr>
        <w:t> </w:t>
      </w:r>
      <w:r w:rsidRPr="00EA11E4">
        <w:rPr>
          <w:noProof/>
          <w:szCs w:val="24"/>
        </w:rPr>
        <w:t>184,</w:t>
      </w:r>
      <w:r w:rsidR="001A5295" w:rsidRPr="00EA11E4">
        <w:rPr>
          <w:noProof/>
          <w:szCs w:val="24"/>
        </w:rPr>
        <w:t> </w:t>
      </w:r>
      <w:r w:rsidRPr="00EA11E4">
        <w:rPr>
          <w:noProof/>
          <w:szCs w:val="24"/>
        </w:rPr>
        <w:t>14.7.2007, p. 17), as amended by:</w:t>
      </w:r>
    </w:p>
    <w:p w14:paraId="384FC587" w14:textId="77777777" w:rsidR="00250242" w:rsidRPr="00EA11E4" w:rsidRDefault="00250242" w:rsidP="00250242">
      <w:pPr>
        <w:rPr>
          <w:noProof/>
          <w:szCs w:val="24"/>
        </w:rPr>
      </w:pPr>
    </w:p>
    <w:p w14:paraId="67598B35" w14:textId="02E1A925" w:rsidR="00250242" w:rsidRPr="00EA11E4" w:rsidRDefault="00250242" w:rsidP="00250242">
      <w:pPr>
        <w:ind w:left="1134" w:hanging="567"/>
        <w:rPr>
          <w:noProof/>
          <w:szCs w:val="24"/>
        </w:rPr>
      </w:pPr>
      <w:r w:rsidRPr="00EA11E4">
        <w:rPr>
          <w:noProof/>
          <w:szCs w:val="24"/>
        </w:rPr>
        <w:t>–</w:t>
      </w:r>
      <w:r w:rsidRPr="00EA11E4">
        <w:rPr>
          <w:noProof/>
          <w:szCs w:val="24"/>
        </w:rPr>
        <w:tab/>
        <w:t>32017 L 0828: Directive (EU) 2017/828 of the European Parliament and of the Council of</w:t>
      </w:r>
      <w:r w:rsidR="001A5295" w:rsidRPr="00EA11E4">
        <w:rPr>
          <w:noProof/>
          <w:szCs w:val="24"/>
        </w:rPr>
        <w:t> </w:t>
      </w:r>
      <w:r w:rsidRPr="00EA11E4">
        <w:rPr>
          <w:noProof/>
          <w:szCs w:val="24"/>
        </w:rPr>
        <w:t>17</w:t>
      </w:r>
      <w:r w:rsidR="001A5295" w:rsidRPr="00EA11E4">
        <w:rPr>
          <w:noProof/>
          <w:szCs w:val="24"/>
        </w:rPr>
        <w:t> </w:t>
      </w:r>
      <w:r w:rsidRPr="00EA11E4">
        <w:rPr>
          <w:noProof/>
          <w:szCs w:val="24"/>
        </w:rPr>
        <w:t>May 2017 (OJ L 132, 20.5.2017, p. 1),</w:t>
      </w:r>
    </w:p>
    <w:p w14:paraId="713E4ED0" w14:textId="77777777" w:rsidR="00250242" w:rsidRPr="00EA11E4" w:rsidRDefault="00250242" w:rsidP="00250242">
      <w:pPr>
        <w:rPr>
          <w:noProof/>
          <w:szCs w:val="24"/>
        </w:rPr>
      </w:pPr>
    </w:p>
    <w:p w14:paraId="76AB1C75" w14:textId="1964A6A5" w:rsidR="008071EF" w:rsidRPr="00EA11E4" w:rsidRDefault="00250242" w:rsidP="00250242">
      <w:pPr>
        <w:ind w:left="1134" w:hanging="567"/>
        <w:rPr>
          <w:noProof/>
          <w:szCs w:val="24"/>
        </w:rPr>
      </w:pPr>
      <w:r w:rsidRPr="00EA11E4">
        <w:rPr>
          <w:noProof/>
          <w:szCs w:val="24"/>
        </w:rPr>
        <w:t>–</w:t>
      </w:r>
      <w:r w:rsidRPr="00EA11E4">
        <w:rPr>
          <w:noProof/>
          <w:szCs w:val="24"/>
        </w:rPr>
        <w:tab/>
        <w:t>32018 R 1212: Commission Implementing Regulation (EU) 2018/1212 of</w:t>
      </w:r>
      <w:r w:rsidR="001A5295" w:rsidRPr="00EA11E4">
        <w:rPr>
          <w:noProof/>
          <w:szCs w:val="24"/>
        </w:rPr>
        <w:t> </w:t>
      </w:r>
      <w:r w:rsidRPr="00EA11E4">
        <w:rPr>
          <w:noProof/>
          <w:szCs w:val="24"/>
        </w:rPr>
        <w:t>3 September 2018 (OJ L 223, 4.9.2018, p. 1).</w:t>
      </w:r>
    </w:p>
    <w:p w14:paraId="1FAC80E8" w14:textId="2F3A9D23" w:rsidR="00250242" w:rsidRPr="00EA11E4" w:rsidRDefault="00250242" w:rsidP="00250242">
      <w:pPr>
        <w:rPr>
          <w:noProof/>
          <w:szCs w:val="24"/>
        </w:rPr>
      </w:pPr>
    </w:p>
    <w:p w14:paraId="42DCBE4D" w14:textId="0BB78992" w:rsidR="00250242" w:rsidRPr="00EA11E4" w:rsidRDefault="001A5295" w:rsidP="00250242">
      <w:pPr>
        <w:ind w:left="567" w:hanging="567"/>
        <w:rPr>
          <w:noProof/>
          <w:szCs w:val="24"/>
        </w:rPr>
      </w:pPr>
      <w:r w:rsidRPr="00EA11E4">
        <w:rPr>
          <w:noProof/>
          <w:szCs w:val="24"/>
        </w:rPr>
        <w:br w:type="page"/>
      </w:r>
      <w:r w:rsidR="00250242" w:rsidRPr="00EA11E4">
        <w:rPr>
          <w:noProof/>
          <w:szCs w:val="24"/>
        </w:rPr>
        <w:lastRenderedPageBreak/>
        <w:t>7.</w:t>
      </w:r>
      <w:r w:rsidR="00250242" w:rsidRPr="00EA11E4">
        <w:rPr>
          <w:noProof/>
          <w:szCs w:val="24"/>
        </w:rPr>
        <w:tab/>
        <w:t>32002 R 1606: Regulation (EC) No 1606/2002 of the European Parliament and of the Council of</w:t>
      </w:r>
      <w:r w:rsidRPr="00EA11E4">
        <w:rPr>
          <w:noProof/>
          <w:szCs w:val="24"/>
        </w:rPr>
        <w:t> </w:t>
      </w:r>
      <w:r w:rsidR="00250242" w:rsidRPr="00EA11E4">
        <w:rPr>
          <w:noProof/>
          <w:szCs w:val="24"/>
        </w:rPr>
        <w:t>19</w:t>
      </w:r>
      <w:r w:rsidRPr="00EA11E4">
        <w:rPr>
          <w:noProof/>
          <w:szCs w:val="24"/>
        </w:rPr>
        <w:t> </w:t>
      </w:r>
      <w:r w:rsidR="00250242" w:rsidRPr="00EA11E4">
        <w:rPr>
          <w:noProof/>
          <w:szCs w:val="24"/>
        </w:rPr>
        <w:t>July 2002 on the application of international accounting standards (OJ L 243, 11.9.2002, p.</w:t>
      </w:r>
      <w:r w:rsidRPr="00EA11E4">
        <w:rPr>
          <w:noProof/>
          <w:szCs w:val="24"/>
        </w:rPr>
        <w:t> </w:t>
      </w:r>
      <w:r w:rsidR="00250242" w:rsidRPr="00EA11E4">
        <w:rPr>
          <w:noProof/>
          <w:szCs w:val="24"/>
        </w:rPr>
        <w:t>1).</w:t>
      </w:r>
    </w:p>
    <w:p w14:paraId="297D5E6D" w14:textId="77777777" w:rsidR="00250242" w:rsidRPr="00EA11E4" w:rsidRDefault="00250242" w:rsidP="00250242">
      <w:pPr>
        <w:rPr>
          <w:noProof/>
          <w:szCs w:val="24"/>
        </w:rPr>
      </w:pPr>
    </w:p>
    <w:p w14:paraId="499C35E4" w14:textId="77777777" w:rsidR="00250242" w:rsidRPr="00EA11E4" w:rsidRDefault="00250242" w:rsidP="00250242">
      <w:pPr>
        <w:ind w:left="567" w:hanging="567"/>
        <w:rPr>
          <w:noProof/>
          <w:szCs w:val="24"/>
        </w:rPr>
      </w:pPr>
      <w:r w:rsidRPr="00EA11E4">
        <w:rPr>
          <w:noProof/>
          <w:szCs w:val="24"/>
        </w:rPr>
        <w:t>8.</w:t>
      </w:r>
      <w:r w:rsidRPr="00EA11E4">
        <w:rPr>
          <w:noProof/>
          <w:szCs w:val="24"/>
        </w:rPr>
        <w:tab/>
        <w:t>32008 R 1126: Commission Regulation (EC) No 1126/2008 of 3 November 2008 adopting certain international accounting standards in accordance with Regulation (EC) No 1606/2002 of the European Parliament and of the Council (OJ L 320, 29.11.2008, p. 1).</w:t>
      </w:r>
    </w:p>
    <w:p w14:paraId="08CC51CF" w14:textId="77777777" w:rsidR="00250242" w:rsidRPr="00EA11E4" w:rsidRDefault="00250242" w:rsidP="00250242">
      <w:pPr>
        <w:ind w:left="567"/>
        <w:rPr>
          <w:noProof/>
          <w:szCs w:val="24"/>
        </w:rPr>
      </w:pPr>
    </w:p>
    <w:p w14:paraId="216B2DD8"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27CA816D" w14:textId="77777777" w:rsidR="00250242" w:rsidRPr="00EA11E4" w:rsidRDefault="00250242" w:rsidP="00250242">
      <w:pPr>
        <w:ind w:left="567"/>
        <w:rPr>
          <w:noProof/>
          <w:szCs w:val="24"/>
        </w:rPr>
      </w:pPr>
    </w:p>
    <w:p w14:paraId="5E359AF3" w14:textId="77777777" w:rsidR="008071EF" w:rsidRPr="00EA11E4" w:rsidRDefault="00250242" w:rsidP="00250242">
      <w:pPr>
        <w:ind w:left="567"/>
        <w:rPr>
          <w:noProof/>
          <w:szCs w:val="24"/>
        </w:rPr>
      </w:pPr>
      <w:r w:rsidRPr="00EA11E4">
        <w:rPr>
          <w:noProof/>
          <w:szCs w:val="24"/>
        </w:rPr>
        <w:t>For financial reporting by publicly traded companies, banks and insurance companies established in San Marino, consolidated financial statements shall be drawn up in accordance with the International Financial Reporting Standards adopted pursuant to Commission Regulation (EC) No 1126/2008 of 3 November 2008.</w:t>
      </w:r>
    </w:p>
    <w:p w14:paraId="43C94615" w14:textId="1D6F9F0E" w:rsidR="00250242" w:rsidRPr="00EA11E4" w:rsidRDefault="00250242" w:rsidP="00250242">
      <w:pPr>
        <w:ind w:left="567"/>
        <w:rPr>
          <w:noProof/>
          <w:szCs w:val="24"/>
        </w:rPr>
      </w:pPr>
    </w:p>
    <w:p w14:paraId="1B925F29" w14:textId="5A78779A" w:rsidR="00250242" w:rsidRPr="00EA11E4" w:rsidRDefault="00250242" w:rsidP="00250242">
      <w:pPr>
        <w:ind w:left="567"/>
        <w:rPr>
          <w:noProof/>
          <w:szCs w:val="24"/>
        </w:rPr>
      </w:pPr>
      <w:r w:rsidRPr="00EA11E4">
        <w:rPr>
          <w:noProof/>
          <w:szCs w:val="24"/>
        </w:rPr>
        <w:t>However, the government of San Marino is free to mandate the direct application of International Financial Reporting Standards, provided that the notes to the audited financial statements contain an explicit and unreserved statement that these financial statements comply with international financial reporting standards. Commission Regulation (EC) No</w:t>
      </w:r>
      <w:r w:rsidR="001A5295" w:rsidRPr="00EA11E4">
        <w:rPr>
          <w:noProof/>
          <w:szCs w:val="24"/>
        </w:rPr>
        <w:t> </w:t>
      </w:r>
      <w:r w:rsidRPr="00EA11E4">
        <w:rPr>
          <w:noProof/>
          <w:szCs w:val="24"/>
        </w:rPr>
        <w:t>1126/2008 of</w:t>
      </w:r>
      <w:r w:rsidR="001A5295" w:rsidRPr="00EA11E4">
        <w:rPr>
          <w:noProof/>
          <w:szCs w:val="24"/>
        </w:rPr>
        <w:t> </w:t>
      </w:r>
      <w:r w:rsidRPr="00EA11E4">
        <w:rPr>
          <w:noProof/>
          <w:szCs w:val="24"/>
        </w:rPr>
        <w:t>3 November 2008 shall not apply if this condition is met.</w:t>
      </w:r>
    </w:p>
    <w:p w14:paraId="59595EF7" w14:textId="77777777" w:rsidR="00250242" w:rsidRPr="00EA11E4" w:rsidRDefault="00250242" w:rsidP="00250242">
      <w:pPr>
        <w:rPr>
          <w:noProof/>
          <w:szCs w:val="24"/>
        </w:rPr>
      </w:pPr>
    </w:p>
    <w:p w14:paraId="549D16FA" w14:textId="77777777" w:rsidR="00250242" w:rsidRPr="00EA11E4" w:rsidRDefault="00250242" w:rsidP="00250242">
      <w:pPr>
        <w:ind w:left="567" w:hanging="567"/>
        <w:rPr>
          <w:noProof/>
          <w:szCs w:val="24"/>
        </w:rPr>
      </w:pPr>
      <w:r w:rsidRPr="00EA11E4">
        <w:rPr>
          <w:noProof/>
          <w:szCs w:val="24"/>
        </w:rPr>
        <w:t>9.</w:t>
      </w:r>
      <w:r w:rsidRPr="00EA11E4">
        <w:rPr>
          <w:noProof/>
          <w:szCs w:val="24"/>
        </w:rPr>
        <w:tab/>
        <w:t>32003 R 1435: Council Regulation (EC) No 1435/2003 of 22 July 2003 on the Statute for a European Cooperative Society (SCE) (OJ L 207, 18.8.2003, p. 1).</w:t>
      </w:r>
    </w:p>
    <w:p w14:paraId="29874838" w14:textId="77777777" w:rsidR="00250242" w:rsidRPr="00EA11E4" w:rsidRDefault="00250242" w:rsidP="00250242">
      <w:pPr>
        <w:rPr>
          <w:noProof/>
          <w:szCs w:val="24"/>
        </w:rPr>
      </w:pPr>
    </w:p>
    <w:p w14:paraId="479381F8" w14:textId="5B3C9B47" w:rsidR="00250242" w:rsidRPr="00EA11E4" w:rsidRDefault="001A5295" w:rsidP="00250242">
      <w:pPr>
        <w:ind w:left="567" w:hanging="567"/>
        <w:rPr>
          <w:noProof/>
          <w:szCs w:val="24"/>
        </w:rPr>
      </w:pPr>
      <w:r w:rsidRPr="00EA11E4">
        <w:rPr>
          <w:noProof/>
          <w:szCs w:val="24"/>
        </w:rPr>
        <w:br w:type="page"/>
      </w:r>
      <w:r w:rsidR="00250242" w:rsidRPr="00EA11E4">
        <w:rPr>
          <w:noProof/>
          <w:szCs w:val="24"/>
        </w:rPr>
        <w:lastRenderedPageBreak/>
        <w:t>10.</w:t>
      </w:r>
      <w:r w:rsidR="00250242" w:rsidRPr="00EA11E4">
        <w:rPr>
          <w:noProof/>
          <w:szCs w:val="24"/>
        </w:rPr>
        <w:tab/>
        <w:t>32006 L 0043: Directive 2006/43/EC of the European Parliament and of the Council of</w:t>
      </w:r>
      <w:r w:rsidRPr="00EA11E4">
        <w:rPr>
          <w:noProof/>
          <w:szCs w:val="24"/>
        </w:rPr>
        <w:t> </w:t>
      </w:r>
      <w:r w:rsidR="00250242" w:rsidRPr="00EA11E4">
        <w:rPr>
          <w:noProof/>
          <w:szCs w:val="24"/>
        </w:rPr>
        <w:t>17 May 2006 on statutory audits of annual accounts and consolidated accounts, amending Council Directives 78/660/EEC and 83/349/EEC and repealing Council Directive</w:t>
      </w:r>
      <w:r w:rsidRPr="00EA11E4">
        <w:rPr>
          <w:noProof/>
          <w:szCs w:val="24"/>
        </w:rPr>
        <w:t> </w:t>
      </w:r>
      <w:r w:rsidR="00250242" w:rsidRPr="00EA11E4">
        <w:rPr>
          <w:noProof/>
          <w:szCs w:val="24"/>
        </w:rPr>
        <w:t>84/253/EEC (OJ L 157, 9.6.2006, p. 87), as amended by:</w:t>
      </w:r>
    </w:p>
    <w:p w14:paraId="00EDDB78" w14:textId="77777777" w:rsidR="00250242" w:rsidRPr="00EA11E4" w:rsidRDefault="00250242" w:rsidP="00250242">
      <w:pPr>
        <w:rPr>
          <w:noProof/>
          <w:szCs w:val="24"/>
        </w:rPr>
      </w:pPr>
    </w:p>
    <w:p w14:paraId="40092BF0" w14:textId="4AD5F59D" w:rsidR="00250242" w:rsidRPr="00EA11E4" w:rsidRDefault="00250242" w:rsidP="00250242">
      <w:pPr>
        <w:ind w:left="1134" w:hanging="567"/>
        <w:rPr>
          <w:noProof/>
          <w:szCs w:val="24"/>
        </w:rPr>
      </w:pPr>
      <w:r w:rsidRPr="00EA11E4">
        <w:rPr>
          <w:noProof/>
          <w:szCs w:val="24"/>
        </w:rPr>
        <w:t>–</w:t>
      </w:r>
      <w:r w:rsidRPr="00EA11E4">
        <w:rPr>
          <w:noProof/>
          <w:szCs w:val="24"/>
        </w:rPr>
        <w:tab/>
        <w:t>32013 L 0034: Directive 2013/34/EU of the European Parliament and of the Council of</w:t>
      </w:r>
      <w:r w:rsidR="001A5295" w:rsidRPr="00EA11E4">
        <w:rPr>
          <w:noProof/>
          <w:szCs w:val="24"/>
        </w:rPr>
        <w:t> </w:t>
      </w:r>
      <w:r w:rsidRPr="00EA11E4">
        <w:rPr>
          <w:noProof/>
          <w:szCs w:val="24"/>
        </w:rPr>
        <w:t>26 June 2013 (OJ L 182, 29.6.2013, p. 19),</w:t>
      </w:r>
    </w:p>
    <w:p w14:paraId="3AE76982" w14:textId="77777777" w:rsidR="00250242" w:rsidRPr="00EA11E4" w:rsidRDefault="00250242" w:rsidP="00250242">
      <w:pPr>
        <w:rPr>
          <w:noProof/>
          <w:szCs w:val="24"/>
        </w:rPr>
      </w:pPr>
    </w:p>
    <w:p w14:paraId="5AC784EE" w14:textId="61BFD1D2" w:rsidR="00250242" w:rsidRPr="00EA11E4" w:rsidRDefault="00250242" w:rsidP="00250242">
      <w:pPr>
        <w:ind w:left="1134" w:hanging="567"/>
        <w:rPr>
          <w:noProof/>
          <w:szCs w:val="24"/>
        </w:rPr>
      </w:pPr>
      <w:r w:rsidRPr="00EA11E4">
        <w:rPr>
          <w:noProof/>
          <w:szCs w:val="24"/>
        </w:rPr>
        <w:t>–</w:t>
      </w:r>
      <w:r w:rsidRPr="00EA11E4">
        <w:rPr>
          <w:noProof/>
          <w:szCs w:val="24"/>
        </w:rPr>
        <w:tab/>
        <w:t>32014 L 0056: Directive 2014/56/EU of the European Parliament and of the Council of</w:t>
      </w:r>
      <w:r w:rsidR="001A5295" w:rsidRPr="00EA11E4">
        <w:rPr>
          <w:noProof/>
          <w:szCs w:val="24"/>
        </w:rPr>
        <w:t> </w:t>
      </w:r>
      <w:r w:rsidRPr="00EA11E4">
        <w:rPr>
          <w:noProof/>
          <w:szCs w:val="24"/>
        </w:rPr>
        <w:t>16 April 2014 (OJ L 158, 27.5.2014, p. 196).</w:t>
      </w:r>
    </w:p>
    <w:p w14:paraId="33437D19" w14:textId="77777777" w:rsidR="00250242" w:rsidRPr="00EA11E4" w:rsidRDefault="00250242" w:rsidP="00250242">
      <w:pPr>
        <w:ind w:left="567"/>
        <w:rPr>
          <w:noProof/>
          <w:szCs w:val="24"/>
        </w:rPr>
      </w:pPr>
    </w:p>
    <w:p w14:paraId="3F22EB5E" w14:textId="77777777" w:rsidR="00250242" w:rsidRPr="00EA11E4" w:rsidRDefault="00250242" w:rsidP="00250242">
      <w:pPr>
        <w:ind w:left="567"/>
        <w:rPr>
          <w:noProof/>
          <w:szCs w:val="24"/>
        </w:rPr>
      </w:pPr>
      <w:r w:rsidRPr="00EA11E4">
        <w:rPr>
          <w:noProof/>
          <w:szCs w:val="24"/>
        </w:rPr>
        <w:t>The provisions of this Directive shall, for the purposes of this Agreement, be read with the following adaptation:</w:t>
      </w:r>
    </w:p>
    <w:p w14:paraId="39AC5356" w14:textId="77777777" w:rsidR="00250242" w:rsidRPr="00EA11E4" w:rsidRDefault="00250242" w:rsidP="00250242">
      <w:pPr>
        <w:ind w:left="567"/>
        <w:rPr>
          <w:noProof/>
          <w:szCs w:val="24"/>
        </w:rPr>
      </w:pPr>
    </w:p>
    <w:p w14:paraId="2305CA15" w14:textId="77777777" w:rsidR="00250242" w:rsidRPr="00EA11E4" w:rsidRDefault="00250242" w:rsidP="00250242">
      <w:pPr>
        <w:ind w:left="567"/>
        <w:rPr>
          <w:noProof/>
          <w:szCs w:val="24"/>
        </w:rPr>
      </w:pPr>
      <w:r w:rsidRPr="00EA11E4">
        <w:rPr>
          <w:noProof/>
          <w:szCs w:val="24"/>
        </w:rPr>
        <w:t>In Article 30c(3), the words "as laid down in the Charter of Fundamental Rights of the European Union" shall not apply.</w:t>
      </w:r>
    </w:p>
    <w:p w14:paraId="3026582E" w14:textId="77777777" w:rsidR="00250242" w:rsidRPr="00EA11E4" w:rsidRDefault="00250242" w:rsidP="00250242">
      <w:pPr>
        <w:rPr>
          <w:noProof/>
          <w:szCs w:val="24"/>
        </w:rPr>
      </w:pPr>
    </w:p>
    <w:p w14:paraId="4A119A4D" w14:textId="77777777" w:rsidR="00250242" w:rsidRPr="00EA11E4" w:rsidRDefault="00250242" w:rsidP="00250242">
      <w:pPr>
        <w:ind w:left="567" w:hanging="567"/>
        <w:rPr>
          <w:noProof/>
          <w:szCs w:val="24"/>
        </w:rPr>
      </w:pPr>
      <w:r w:rsidRPr="00EA11E4">
        <w:rPr>
          <w:noProof/>
          <w:szCs w:val="24"/>
        </w:rPr>
        <w:t>11.</w:t>
      </w:r>
      <w:r w:rsidRPr="00EA11E4">
        <w:rPr>
          <w:noProof/>
          <w:szCs w:val="24"/>
        </w:rPr>
        <w:tab/>
        <w:t>32010 D 0064: Commission Decision 2010/64/EU of 5 February 2010 on the adequacy of the competent authorities of certain third countries pursuant to Directive 2006/43/EC of the European Parliament and of the Council (OJ L 35, 6.2.2010, p. 15).</w:t>
      </w:r>
    </w:p>
    <w:p w14:paraId="205961A7" w14:textId="77777777" w:rsidR="00250242" w:rsidRPr="00EA11E4" w:rsidRDefault="00250242" w:rsidP="00250242">
      <w:pPr>
        <w:rPr>
          <w:noProof/>
          <w:szCs w:val="24"/>
        </w:rPr>
      </w:pPr>
    </w:p>
    <w:p w14:paraId="200409CE" w14:textId="77777777" w:rsidR="00250242" w:rsidRPr="00EA11E4" w:rsidRDefault="00250242" w:rsidP="00250242">
      <w:pPr>
        <w:ind w:left="567" w:hanging="567"/>
        <w:rPr>
          <w:noProof/>
          <w:szCs w:val="24"/>
        </w:rPr>
      </w:pPr>
      <w:r w:rsidRPr="00EA11E4">
        <w:rPr>
          <w:noProof/>
          <w:szCs w:val="24"/>
        </w:rPr>
        <w:t>12.</w:t>
      </w:r>
      <w:r w:rsidRPr="00EA11E4">
        <w:rPr>
          <w:noProof/>
          <w:szCs w:val="24"/>
        </w:rPr>
        <w:tab/>
        <w:t>32011 D 0030: Commission Decision 2011/30/EU of 19 January 2011 on the equivalence of certain third country public oversight, quality assurance, investigation and penalty systems for auditors and audit entities and a transitional period for audit activities of certain third country auditors and audit entities in the European Union (OJ L 15, 20.1.2011, p. 12), as amended by:</w:t>
      </w:r>
    </w:p>
    <w:p w14:paraId="55F8D7E9" w14:textId="77777777" w:rsidR="00250242" w:rsidRPr="00EA11E4" w:rsidRDefault="00250242" w:rsidP="00250242">
      <w:pPr>
        <w:rPr>
          <w:noProof/>
          <w:szCs w:val="24"/>
        </w:rPr>
      </w:pPr>
    </w:p>
    <w:p w14:paraId="467FE8B3"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32013 D 0288: Commission Implementing Decision 2013/288/EU of 13 June 2013 (OJ L 163, 15.6.2013, p. 26),</w:t>
      </w:r>
    </w:p>
    <w:p w14:paraId="340EF9D0" w14:textId="77777777" w:rsidR="00250242" w:rsidRPr="00EA11E4" w:rsidRDefault="00250242" w:rsidP="00250242">
      <w:pPr>
        <w:rPr>
          <w:noProof/>
          <w:szCs w:val="24"/>
        </w:rPr>
      </w:pPr>
    </w:p>
    <w:p w14:paraId="362401F7" w14:textId="7853D116" w:rsidR="00250242" w:rsidRPr="00EA11E4" w:rsidRDefault="001A5295" w:rsidP="00250242">
      <w:pPr>
        <w:ind w:left="1134" w:hanging="567"/>
        <w:rPr>
          <w:noProof/>
          <w:szCs w:val="24"/>
        </w:rPr>
      </w:pPr>
      <w:r w:rsidRPr="00EA11E4">
        <w:rPr>
          <w:noProof/>
          <w:szCs w:val="24"/>
        </w:rPr>
        <w:br w:type="page"/>
      </w:r>
      <w:r w:rsidR="00250242" w:rsidRPr="00EA11E4">
        <w:rPr>
          <w:noProof/>
          <w:szCs w:val="24"/>
        </w:rPr>
        <w:lastRenderedPageBreak/>
        <w:t>–</w:t>
      </w:r>
      <w:r w:rsidR="00250242" w:rsidRPr="00EA11E4">
        <w:rPr>
          <w:noProof/>
          <w:szCs w:val="24"/>
        </w:rPr>
        <w:tab/>
        <w:t>32013 R 0519: Commission Regulation (EU) No 519/2013 of 21 February 2013 (OJ L 158, 10.6.2013, p. 74),</w:t>
      </w:r>
    </w:p>
    <w:p w14:paraId="1E6C2152" w14:textId="77777777" w:rsidR="00250242" w:rsidRPr="00EA11E4" w:rsidRDefault="00250242" w:rsidP="00250242">
      <w:pPr>
        <w:rPr>
          <w:noProof/>
          <w:szCs w:val="24"/>
        </w:rPr>
      </w:pPr>
    </w:p>
    <w:p w14:paraId="3547104B" w14:textId="22D4A266" w:rsidR="00250242" w:rsidRPr="00EA11E4" w:rsidRDefault="00250242" w:rsidP="00250242">
      <w:pPr>
        <w:ind w:left="1134" w:hanging="567"/>
        <w:rPr>
          <w:noProof/>
          <w:szCs w:val="24"/>
        </w:rPr>
      </w:pPr>
      <w:r w:rsidRPr="00EA11E4">
        <w:rPr>
          <w:noProof/>
          <w:szCs w:val="24"/>
        </w:rPr>
        <w:t>–</w:t>
      </w:r>
      <w:r w:rsidRPr="00EA11E4">
        <w:rPr>
          <w:noProof/>
          <w:szCs w:val="24"/>
        </w:rPr>
        <w:tab/>
        <w:t>32016 D 1223: Commission Implementing Decision (EU) 2016/1223 of 25 July 2016 (OJ L 201, 27.7</w:t>
      </w:r>
      <w:r w:rsidR="001A5295" w:rsidRPr="00EA11E4">
        <w:rPr>
          <w:noProof/>
          <w:szCs w:val="24"/>
        </w:rPr>
        <w:t>.</w:t>
      </w:r>
      <w:r w:rsidRPr="00EA11E4">
        <w:rPr>
          <w:noProof/>
          <w:szCs w:val="24"/>
        </w:rPr>
        <w:t>2016, p. 23).</w:t>
      </w:r>
    </w:p>
    <w:p w14:paraId="0248EE5B" w14:textId="77777777" w:rsidR="00250242" w:rsidRPr="00EA11E4" w:rsidRDefault="00250242" w:rsidP="00250242">
      <w:pPr>
        <w:rPr>
          <w:noProof/>
          <w:szCs w:val="24"/>
        </w:rPr>
      </w:pPr>
    </w:p>
    <w:p w14:paraId="42ECDC1F" w14:textId="77777777" w:rsidR="00250242" w:rsidRPr="00EA11E4" w:rsidRDefault="00250242" w:rsidP="00250242">
      <w:pPr>
        <w:ind w:left="567" w:hanging="567"/>
        <w:rPr>
          <w:noProof/>
          <w:szCs w:val="24"/>
        </w:rPr>
      </w:pPr>
      <w:r w:rsidRPr="00EA11E4">
        <w:rPr>
          <w:noProof/>
          <w:szCs w:val="24"/>
        </w:rPr>
        <w:t>13.</w:t>
      </w:r>
      <w:r w:rsidRPr="00EA11E4">
        <w:rPr>
          <w:noProof/>
          <w:szCs w:val="24"/>
        </w:rPr>
        <w:tab/>
        <w:t>32016 D 1010: Commission Implementing Decision (EU) 2016/1010 of 21 June 2016 on the adequacy of the competent authorities of certain third countries and territories pursuant to Directive 2006/43/EC of the European Parliament and of the Council (OJ L 165, 23.6.2016, p. 17).</w:t>
      </w:r>
    </w:p>
    <w:p w14:paraId="13C55A8C" w14:textId="77777777" w:rsidR="00250242" w:rsidRPr="00EA11E4" w:rsidRDefault="00250242" w:rsidP="00250242">
      <w:pPr>
        <w:rPr>
          <w:noProof/>
          <w:szCs w:val="24"/>
        </w:rPr>
      </w:pPr>
    </w:p>
    <w:p w14:paraId="3F1E7451" w14:textId="520F653C" w:rsidR="008071EF" w:rsidRPr="00EA11E4" w:rsidRDefault="00250242" w:rsidP="00250242">
      <w:pPr>
        <w:ind w:left="567" w:hanging="567"/>
        <w:rPr>
          <w:noProof/>
          <w:szCs w:val="24"/>
        </w:rPr>
      </w:pPr>
      <w:r w:rsidRPr="00EA11E4">
        <w:rPr>
          <w:noProof/>
          <w:szCs w:val="24"/>
        </w:rPr>
        <w:t>14.</w:t>
      </w:r>
      <w:r w:rsidRPr="00EA11E4">
        <w:rPr>
          <w:noProof/>
          <w:szCs w:val="24"/>
        </w:rPr>
        <w:tab/>
        <w:t>32022 D 1297: Commission Implementing Decision (EU) 2022/1297 of 22 July 2022 on the adequacy of the competent authorities of the United States of America pursuant to Directive</w:t>
      </w:r>
      <w:r w:rsidR="001A5295" w:rsidRPr="00EA11E4">
        <w:rPr>
          <w:noProof/>
          <w:szCs w:val="24"/>
        </w:rPr>
        <w:t> </w:t>
      </w:r>
      <w:r w:rsidRPr="00EA11E4">
        <w:rPr>
          <w:noProof/>
          <w:szCs w:val="24"/>
        </w:rPr>
        <w:t>2006/43/EC of the European Parliament and of the Council (notified under document C(2022) 5113) (OJ L 196, 25.7.2022, p. 134).</w:t>
      </w:r>
    </w:p>
    <w:p w14:paraId="56F6E4BF" w14:textId="49864554" w:rsidR="00250242" w:rsidRPr="00EA11E4" w:rsidRDefault="00250242" w:rsidP="00250242">
      <w:pPr>
        <w:rPr>
          <w:noProof/>
          <w:szCs w:val="24"/>
        </w:rPr>
      </w:pPr>
    </w:p>
    <w:p w14:paraId="58B262BB" w14:textId="77777777" w:rsidR="00250242" w:rsidRPr="00EA11E4" w:rsidRDefault="00250242" w:rsidP="00250242">
      <w:pPr>
        <w:ind w:left="567" w:hanging="567"/>
        <w:rPr>
          <w:noProof/>
          <w:szCs w:val="24"/>
        </w:rPr>
      </w:pPr>
      <w:r w:rsidRPr="00EA11E4">
        <w:rPr>
          <w:noProof/>
          <w:szCs w:val="24"/>
        </w:rPr>
        <w:t>15.</w:t>
      </w:r>
      <w:r w:rsidRPr="00EA11E4">
        <w:rPr>
          <w:noProof/>
          <w:szCs w:val="24"/>
        </w:rPr>
        <w:tab/>
        <w:t>32022D1298: Commission Implementing Decision (EU) 2022/1298 of 22 July 2022 on the equivalence of the systems of public oversight, quality assurance, investigation and penalties for auditors and audit entities of the competent authorities of the United States of America pursuant to Directive 2006/43/EC of the European Parliament and the Council (notified under document C(2022) 5118) (OJ L 196, 25.7.2022, p. 138).</w:t>
      </w:r>
    </w:p>
    <w:p w14:paraId="4E8276A0" w14:textId="77777777" w:rsidR="00250242" w:rsidRPr="00EA11E4" w:rsidRDefault="00250242" w:rsidP="00250242">
      <w:pPr>
        <w:rPr>
          <w:noProof/>
          <w:szCs w:val="24"/>
        </w:rPr>
      </w:pPr>
    </w:p>
    <w:p w14:paraId="7E0DB808" w14:textId="77777777" w:rsidR="00250242" w:rsidRPr="00EA11E4" w:rsidRDefault="00250242" w:rsidP="00250242">
      <w:pPr>
        <w:ind w:left="567" w:hanging="567"/>
        <w:rPr>
          <w:noProof/>
          <w:szCs w:val="24"/>
        </w:rPr>
      </w:pPr>
      <w:r w:rsidRPr="00EA11E4">
        <w:rPr>
          <w:noProof/>
          <w:szCs w:val="24"/>
        </w:rPr>
        <w:t>16.</w:t>
      </w:r>
      <w:r w:rsidRPr="00EA11E4">
        <w:rPr>
          <w:noProof/>
          <w:szCs w:val="24"/>
        </w:rPr>
        <w:tab/>
        <w:t>32019 D 1874: Commission Implementing Decision (EU) 2019/1874 of 6 November 2019 on the adequacy of the competent authorities of the People's Republic of China pursuant to Directive 2006/43/EC of the European Parliament and of the Council (OJ L 289, 8.11.2019, p. 55).</w:t>
      </w:r>
    </w:p>
    <w:p w14:paraId="6F59F7ED" w14:textId="77777777" w:rsidR="00250242" w:rsidRPr="00EA11E4" w:rsidRDefault="00250242" w:rsidP="00250242">
      <w:pPr>
        <w:rPr>
          <w:noProof/>
          <w:szCs w:val="24"/>
        </w:rPr>
      </w:pPr>
    </w:p>
    <w:p w14:paraId="4D37EDCB" w14:textId="4A55BB7E" w:rsidR="00250242" w:rsidRPr="00EA11E4" w:rsidRDefault="001A5295" w:rsidP="00250242">
      <w:pPr>
        <w:ind w:left="567" w:hanging="567"/>
        <w:rPr>
          <w:noProof/>
          <w:szCs w:val="24"/>
        </w:rPr>
      </w:pPr>
      <w:r w:rsidRPr="00EA11E4">
        <w:rPr>
          <w:noProof/>
          <w:szCs w:val="24"/>
        </w:rPr>
        <w:br w:type="page"/>
      </w:r>
      <w:r w:rsidR="00250242" w:rsidRPr="00EA11E4">
        <w:rPr>
          <w:noProof/>
          <w:szCs w:val="24"/>
        </w:rPr>
        <w:lastRenderedPageBreak/>
        <w:t>17.</w:t>
      </w:r>
      <w:r w:rsidR="00250242" w:rsidRPr="00EA11E4">
        <w:rPr>
          <w:noProof/>
          <w:szCs w:val="24"/>
        </w:rPr>
        <w:tab/>
        <w:t>32020 D 0589: Commission Implementing Decision (EU) 2020/589 of 23 April 2020 on the adequacy of the competent authority of the Republic of South Africa pursuant to Directive</w:t>
      </w:r>
      <w:r w:rsidRPr="00EA11E4">
        <w:rPr>
          <w:noProof/>
          <w:szCs w:val="24"/>
        </w:rPr>
        <w:t> </w:t>
      </w:r>
      <w:r w:rsidR="00250242" w:rsidRPr="00EA11E4">
        <w:rPr>
          <w:noProof/>
          <w:szCs w:val="24"/>
        </w:rPr>
        <w:t>2006/43/EC of the European Parliament and of the Council (OJ L 138, 30.4.2020, p.</w:t>
      </w:r>
      <w:r w:rsidRPr="00EA11E4">
        <w:rPr>
          <w:noProof/>
          <w:szCs w:val="24"/>
        </w:rPr>
        <w:t> </w:t>
      </w:r>
      <w:r w:rsidR="00250242" w:rsidRPr="00EA11E4">
        <w:rPr>
          <w:noProof/>
          <w:szCs w:val="24"/>
        </w:rPr>
        <w:t>15).</w:t>
      </w:r>
    </w:p>
    <w:p w14:paraId="75AA68FF" w14:textId="77777777" w:rsidR="00250242" w:rsidRPr="00EA11E4" w:rsidRDefault="00250242" w:rsidP="00250242">
      <w:pPr>
        <w:rPr>
          <w:noProof/>
          <w:szCs w:val="24"/>
        </w:rPr>
      </w:pPr>
    </w:p>
    <w:p w14:paraId="258B0031" w14:textId="70D2DB8F" w:rsidR="00250242" w:rsidRPr="00EA11E4" w:rsidRDefault="00250242" w:rsidP="00250242">
      <w:pPr>
        <w:ind w:left="567" w:hanging="567"/>
        <w:rPr>
          <w:noProof/>
          <w:szCs w:val="24"/>
        </w:rPr>
      </w:pPr>
      <w:r w:rsidRPr="00EA11E4">
        <w:rPr>
          <w:noProof/>
          <w:szCs w:val="24"/>
        </w:rPr>
        <w:t>18.</w:t>
      </w:r>
      <w:r w:rsidRPr="00EA11E4">
        <w:rPr>
          <w:noProof/>
          <w:szCs w:val="24"/>
        </w:rPr>
        <w:tab/>
        <w:t>32013 L 0034: Directive 2013/34/EU of the European Parliament and of the Council of</w:t>
      </w:r>
      <w:r w:rsidR="001A5295" w:rsidRPr="00EA11E4">
        <w:rPr>
          <w:noProof/>
          <w:szCs w:val="24"/>
        </w:rPr>
        <w:t> </w:t>
      </w:r>
      <w:r w:rsidRPr="00EA11E4">
        <w:rPr>
          <w:noProof/>
          <w:szCs w:val="24"/>
        </w:rPr>
        <w:t>26 June 2013 on the annual financial statements, consolidated financial statements and related reports of certain types of undertakings, amending Directive 2006/43/EC of the European Parliament and of the Council and repealing Council Directives 78/660/EEC and</w:t>
      </w:r>
      <w:r w:rsidR="001A5295" w:rsidRPr="00EA11E4">
        <w:rPr>
          <w:noProof/>
          <w:szCs w:val="24"/>
        </w:rPr>
        <w:t> </w:t>
      </w:r>
      <w:r w:rsidRPr="00EA11E4">
        <w:rPr>
          <w:noProof/>
          <w:szCs w:val="24"/>
        </w:rPr>
        <w:t>83/349/EEC (OJ L 182, 29.6.2013, p. 19), as amended by:</w:t>
      </w:r>
    </w:p>
    <w:p w14:paraId="60930D86" w14:textId="77777777" w:rsidR="00250242" w:rsidRPr="00EA11E4" w:rsidRDefault="00250242" w:rsidP="00250242">
      <w:pPr>
        <w:rPr>
          <w:noProof/>
          <w:szCs w:val="24"/>
        </w:rPr>
      </w:pPr>
    </w:p>
    <w:p w14:paraId="047AB097" w14:textId="49239BC6" w:rsidR="00250242" w:rsidRPr="00EA11E4" w:rsidRDefault="00250242" w:rsidP="00250242">
      <w:pPr>
        <w:ind w:left="1134" w:hanging="567"/>
        <w:rPr>
          <w:noProof/>
          <w:szCs w:val="24"/>
        </w:rPr>
      </w:pPr>
      <w:r w:rsidRPr="00EA11E4">
        <w:rPr>
          <w:noProof/>
          <w:szCs w:val="24"/>
        </w:rPr>
        <w:t>–</w:t>
      </w:r>
      <w:r w:rsidRPr="00EA11E4">
        <w:rPr>
          <w:noProof/>
          <w:szCs w:val="24"/>
        </w:rPr>
        <w:tab/>
        <w:t>32014 L 0102: Council Directive 2014/102/EU of 7 November 2014 (OJ</w:t>
      </w:r>
      <w:r w:rsidR="003D5C74">
        <w:rPr>
          <w:noProof/>
          <w:szCs w:val="24"/>
        </w:rPr>
        <w:t> </w:t>
      </w:r>
      <w:r w:rsidRPr="00EA11E4">
        <w:rPr>
          <w:noProof/>
          <w:szCs w:val="24"/>
        </w:rPr>
        <w:t>L</w:t>
      </w:r>
      <w:r w:rsidR="003D5C74">
        <w:rPr>
          <w:noProof/>
          <w:szCs w:val="24"/>
        </w:rPr>
        <w:t> </w:t>
      </w:r>
      <w:r w:rsidRPr="00EA11E4">
        <w:rPr>
          <w:noProof/>
          <w:szCs w:val="24"/>
        </w:rPr>
        <w:t>334,</w:t>
      </w:r>
      <w:r w:rsidR="001A5295" w:rsidRPr="00EA11E4">
        <w:rPr>
          <w:noProof/>
          <w:szCs w:val="24"/>
        </w:rPr>
        <w:t> </w:t>
      </w:r>
      <w:r w:rsidRPr="00EA11E4">
        <w:rPr>
          <w:noProof/>
          <w:szCs w:val="24"/>
        </w:rPr>
        <w:t>21.11.2014, p. 86),</w:t>
      </w:r>
    </w:p>
    <w:p w14:paraId="71D53B56" w14:textId="77777777" w:rsidR="00250242" w:rsidRPr="00EA11E4" w:rsidRDefault="00250242" w:rsidP="00250242">
      <w:pPr>
        <w:rPr>
          <w:noProof/>
          <w:szCs w:val="24"/>
        </w:rPr>
      </w:pPr>
    </w:p>
    <w:p w14:paraId="1C525213" w14:textId="5F8DFEC3" w:rsidR="00250242" w:rsidRPr="00EA11E4" w:rsidRDefault="00250242" w:rsidP="00250242">
      <w:pPr>
        <w:ind w:left="1134" w:hanging="567"/>
        <w:rPr>
          <w:noProof/>
          <w:szCs w:val="24"/>
        </w:rPr>
      </w:pPr>
      <w:r w:rsidRPr="00EA11E4">
        <w:rPr>
          <w:noProof/>
          <w:szCs w:val="24"/>
        </w:rPr>
        <w:t>–</w:t>
      </w:r>
      <w:r w:rsidRPr="00EA11E4">
        <w:rPr>
          <w:noProof/>
          <w:szCs w:val="24"/>
        </w:rPr>
        <w:tab/>
        <w:t>32014 L 0095: Directive 2014/95/EU of the European Parliament and of the Council of</w:t>
      </w:r>
      <w:r w:rsidR="001A5295" w:rsidRPr="00EA11E4">
        <w:rPr>
          <w:noProof/>
          <w:szCs w:val="24"/>
        </w:rPr>
        <w:t> </w:t>
      </w:r>
      <w:r w:rsidRPr="00EA11E4">
        <w:rPr>
          <w:noProof/>
          <w:szCs w:val="24"/>
        </w:rPr>
        <w:t>22 October 2014 (OJ L 330, 15.11.2014, p. 1),</w:t>
      </w:r>
    </w:p>
    <w:p w14:paraId="1D2351E3" w14:textId="77777777" w:rsidR="00250242" w:rsidRPr="00EA11E4" w:rsidRDefault="00250242" w:rsidP="00250242">
      <w:pPr>
        <w:rPr>
          <w:noProof/>
          <w:szCs w:val="24"/>
        </w:rPr>
      </w:pPr>
    </w:p>
    <w:p w14:paraId="6F0920AB"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L 2101: Directive (EU) 2021/2101 of the European Parliament and of the Council of 24 November 2021 (OJ L 429, 1.12.2021, p. 1),</w:t>
      </w:r>
    </w:p>
    <w:p w14:paraId="4C372A98" w14:textId="77777777" w:rsidR="00250242" w:rsidRPr="00EA11E4" w:rsidRDefault="00250242" w:rsidP="00250242">
      <w:pPr>
        <w:rPr>
          <w:noProof/>
          <w:szCs w:val="24"/>
        </w:rPr>
      </w:pPr>
    </w:p>
    <w:p w14:paraId="7B69E766"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32022 L 2464: Directive (EU) 2022/2464 of the European Parliament and of the Council of 14 December 2022 (OJ L 322, 16.12.2022, p. 15).</w:t>
      </w:r>
    </w:p>
    <w:p w14:paraId="28DF409F" w14:textId="77777777" w:rsidR="00250242" w:rsidRPr="00EA11E4" w:rsidRDefault="00250242" w:rsidP="00250242">
      <w:pPr>
        <w:ind w:left="567"/>
        <w:rPr>
          <w:noProof/>
          <w:szCs w:val="24"/>
        </w:rPr>
      </w:pPr>
    </w:p>
    <w:p w14:paraId="17BEE450" w14:textId="77777777" w:rsidR="00250242" w:rsidRPr="00EA11E4" w:rsidRDefault="00250242" w:rsidP="00250242">
      <w:pPr>
        <w:ind w:left="567"/>
        <w:rPr>
          <w:noProof/>
          <w:szCs w:val="24"/>
        </w:rPr>
      </w:pPr>
      <w:r w:rsidRPr="00EA11E4">
        <w:rPr>
          <w:noProof/>
          <w:szCs w:val="24"/>
        </w:rPr>
        <w:t>The provisions of this Directive shall, for the purposes of this Agreement, be read with the following adaptations:</w:t>
      </w:r>
    </w:p>
    <w:p w14:paraId="11498EA8" w14:textId="77777777" w:rsidR="00250242" w:rsidRPr="00EA11E4" w:rsidRDefault="00250242" w:rsidP="00250242">
      <w:pPr>
        <w:ind w:left="1134" w:hanging="567"/>
        <w:rPr>
          <w:noProof/>
          <w:szCs w:val="24"/>
        </w:rPr>
      </w:pPr>
    </w:p>
    <w:p w14:paraId="6B7F5676" w14:textId="19EF0568" w:rsidR="00250242" w:rsidRPr="00EA11E4" w:rsidRDefault="001A5295" w:rsidP="00250242">
      <w:pPr>
        <w:ind w:left="1134" w:hanging="567"/>
        <w:rPr>
          <w:noProof/>
          <w:szCs w:val="24"/>
        </w:rPr>
      </w:pPr>
      <w:r w:rsidRPr="00EA11E4">
        <w:rPr>
          <w:noProof/>
          <w:szCs w:val="24"/>
        </w:rPr>
        <w:br w:type="page"/>
      </w:r>
      <w:r w:rsidR="00250242" w:rsidRPr="00EA11E4">
        <w:rPr>
          <w:noProof/>
          <w:szCs w:val="24"/>
        </w:rPr>
        <w:lastRenderedPageBreak/>
        <w:t>(a)</w:t>
      </w:r>
      <w:r w:rsidR="00250242" w:rsidRPr="00EA11E4">
        <w:rPr>
          <w:noProof/>
          <w:szCs w:val="24"/>
        </w:rPr>
        <w:tab/>
        <w:t>The following shall be added to Annex I:</w:t>
      </w:r>
    </w:p>
    <w:p w14:paraId="0F24EDAC" w14:textId="77777777" w:rsidR="00250242" w:rsidRPr="00EA11E4" w:rsidRDefault="00250242" w:rsidP="00250242">
      <w:pPr>
        <w:rPr>
          <w:noProof/>
          <w:szCs w:val="24"/>
        </w:rPr>
      </w:pPr>
    </w:p>
    <w:p w14:paraId="16BE9C41" w14:textId="0179EA21" w:rsidR="00250242" w:rsidRPr="00F0636E" w:rsidRDefault="00250242" w:rsidP="00250242">
      <w:pPr>
        <w:ind w:left="1701" w:hanging="567"/>
        <w:rPr>
          <w:noProof/>
          <w:szCs w:val="24"/>
          <w:lang w:val="it-IT"/>
        </w:rPr>
      </w:pPr>
      <w:r w:rsidRPr="00F0636E">
        <w:rPr>
          <w:noProof/>
          <w:szCs w:val="24"/>
          <w:lang w:val="it-IT"/>
        </w:rPr>
        <w:t>"</w:t>
      </w:r>
      <w:r w:rsidR="001A5295" w:rsidRPr="00F0636E">
        <w:rPr>
          <w:noProof/>
          <w:szCs w:val="24"/>
          <w:lang w:val="it-IT"/>
        </w:rPr>
        <w:t>–</w:t>
      </w:r>
      <w:r w:rsidRPr="00F0636E">
        <w:rPr>
          <w:noProof/>
          <w:szCs w:val="24"/>
          <w:lang w:val="it-IT"/>
        </w:rPr>
        <w:tab/>
        <w:t>San Marino:</w:t>
      </w:r>
    </w:p>
    <w:p w14:paraId="297D2901" w14:textId="77777777" w:rsidR="00250242" w:rsidRPr="00F0636E" w:rsidRDefault="00250242" w:rsidP="00250242">
      <w:pPr>
        <w:rPr>
          <w:noProof/>
          <w:szCs w:val="24"/>
          <w:lang w:val="it-IT"/>
        </w:rPr>
      </w:pPr>
    </w:p>
    <w:p w14:paraId="419AD877" w14:textId="77777777" w:rsidR="00250242" w:rsidRPr="00F0636E" w:rsidRDefault="00250242" w:rsidP="00250242">
      <w:pPr>
        <w:ind w:left="1701"/>
        <w:rPr>
          <w:noProof/>
          <w:szCs w:val="24"/>
          <w:lang w:val="it-IT"/>
        </w:rPr>
      </w:pPr>
      <w:r w:rsidRPr="00F0636E">
        <w:rPr>
          <w:noProof/>
          <w:szCs w:val="24"/>
          <w:lang w:val="it-IT"/>
        </w:rPr>
        <w:t>Società per azioni, società a responsabilità limitata;"</w:t>
      </w:r>
    </w:p>
    <w:p w14:paraId="6C6F238C" w14:textId="77777777" w:rsidR="00250242" w:rsidRPr="00F0636E" w:rsidRDefault="00250242" w:rsidP="00250242">
      <w:pPr>
        <w:rPr>
          <w:noProof/>
          <w:szCs w:val="24"/>
          <w:lang w:val="it-IT"/>
        </w:rPr>
      </w:pPr>
    </w:p>
    <w:p w14:paraId="7EB39549" w14:textId="77777777" w:rsidR="00250242" w:rsidRPr="00EA11E4" w:rsidRDefault="00250242" w:rsidP="00250242">
      <w:pPr>
        <w:ind w:left="1134" w:hanging="567"/>
        <w:rPr>
          <w:noProof/>
          <w:szCs w:val="24"/>
        </w:rPr>
      </w:pPr>
      <w:r w:rsidRPr="00EA11E4">
        <w:rPr>
          <w:noProof/>
          <w:szCs w:val="24"/>
        </w:rPr>
        <w:t>(b)</w:t>
      </w:r>
      <w:r w:rsidRPr="00EA11E4">
        <w:rPr>
          <w:noProof/>
          <w:szCs w:val="24"/>
        </w:rPr>
        <w:tab/>
        <w:t>The following shall be added to Annex II:</w:t>
      </w:r>
    </w:p>
    <w:p w14:paraId="4A731338" w14:textId="77777777" w:rsidR="00250242" w:rsidRPr="00EA11E4" w:rsidRDefault="00250242" w:rsidP="00250242">
      <w:pPr>
        <w:ind w:left="1134"/>
        <w:rPr>
          <w:noProof/>
          <w:szCs w:val="24"/>
        </w:rPr>
      </w:pPr>
    </w:p>
    <w:p w14:paraId="3BB5355E" w14:textId="45E70BF5" w:rsidR="00250242" w:rsidRPr="00F0636E" w:rsidRDefault="00250242" w:rsidP="00250242">
      <w:pPr>
        <w:ind w:left="1701" w:hanging="567"/>
        <w:rPr>
          <w:noProof/>
          <w:szCs w:val="24"/>
          <w:lang w:val="it-IT"/>
        </w:rPr>
      </w:pPr>
      <w:r w:rsidRPr="00F0636E">
        <w:rPr>
          <w:noProof/>
          <w:szCs w:val="24"/>
          <w:lang w:val="it-IT"/>
        </w:rPr>
        <w:t>"</w:t>
      </w:r>
      <w:r w:rsidR="001A5295" w:rsidRPr="00F0636E">
        <w:rPr>
          <w:noProof/>
          <w:szCs w:val="24"/>
          <w:lang w:val="it-IT"/>
        </w:rPr>
        <w:t>–</w:t>
      </w:r>
      <w:r w:rsidRPr="00F0636E">
        <w:rPr>
          <w:noProof/>
          <w:szCs w:val="24"/>
          <w:lang w:val="it-IT"/>
        </w:rPr>
        <w:tab/>
        <w:t>San Marino:</w:t>
      </w:r>
    </w:p>
    <w:p w14:paraId="31CD31D0" w14:textId="77777777" w:rsidR="00250242" w:rsidRPr="00F0636E" w:rsidRDefault="00250242" w:rsidP="00250242">
      <w:pPr>
        <w:ind w:left="1134"/>
        <w:rPr>
          <w:noProof/>
          <w:szCs w:val="24"/>
          <w:lang w:val="it-IT"/>
        </w:rPr>
      </w:pPr>
    </w:p>
    <w:p w14:paraId="27FCCA29" w14:textId="77777777" w:rsidR="00250242" w:rsidRPr="00F0636E" w:rsidRDefault="00250242" w:rsidP="00250242">
      <w:pPr>
        <w:ind w:left="1701"/>
        <w:rPr>
          <w:noProof/>
          <w:szCs w:val="24"/>
          <w:lang w:val="it-IT"/>
        </w:rPr>
      </w:pPr>
      <w:r w:rsidRPr="00F0636E">
        <w:rPr>
          <w:noProof/>
          <w:szCs w:val="24"/>
          <w:lang w:val="it-IT"/>
        </w:rPr>
        <w:t>società in nome collettivo;"</w:t>
      </w:r>
    </w:p>
    <w:p w14:paraId="27E45951" w14:textId="77777777" w:rsidR="00250242" w:rsidRPr="00F0636E" w:rsidRDefault="00250242" w:rsidP="00250242">
      <w:pPr>
        <w:rPr>
          <w:noProof/>
          <w:szCs w:val="24"/>
          <w:lang w:val="it-IT"/>
        </w:rPr>
      </w:pPr>
    </w:p>
    <w:p w14:paraId="7E434AC5" w14:textId="35024DFD" w:rsidR="00250242" w:rsidRPr="00EA11E4" w:rsidRDefault="00250242" w:rsidP="00250242">
      <w:pPr>
        <w:ind w:left="567" w:hanging="567"/>
        <w:rPr>
          <w:noProof/>
          <w:szCs w:val="24"/>
        </w:rPr>
      </w:pPr>
      <w:r w:rsidRPr="00EA11E4">
        <w:rPr>
          <w:noProof/>
          <w:szCs w:val="24"/>
        </w:rPr>
        <w:t>19.</w:t>
      </w:r>
      <w:r w:rsidRPr="00EA11E4">
        <w:rPr>
          <w:noProof/>
          <w:szCs w:val="24"/>
        </w:rPr>
        <w:tab/>
        <w:t>32014 R 0537: Regulation (EU) No 537/2014 of the European Parliament and of the Council of</w:t>
      </w:r>
      <w:r w:rsidR="001A5295" w:rsidRPr="00EA11E4">
        <w:rPr>
          <w:noProof/>
          <w:szCs w:val="24"/>
        </w:rPr>
        <w:t> </w:t>
      </w:r>
      <w:r w:rsidRPr="00EA11E4">
        <w:rPr>
          <w:noProof/>
          <w:szCs w:val="24"/>
        </w:rPr>
        <w:t>16 April 2014 on specific requirements regarding statutory audit of public-interest entities and repealing Commission Decision 2005/909/EC (OJ L 158, 27.5.2014, p. 77), as corrected by OJ L 170, 11.6.2014, p. 66.</w:t>
      </w:r>
    </w:p>
    <w:p w14:paraId="7698594E" w14:textId="77777777" w:rsidR="00250242" w:rsidRPr="00EA11E4" w:rsidRDefault="00250242" w:rsidP="00250242">
      <w:pPr>
        <w:ind w:left="567"/>
        <w:rPr>
          <w:noProof/>
          <w:szCs w:val="24"/>
        </w:rPr>
      </w:pPr>
    </w:p>
    <w:p w14:paraId="4DA6FB59"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adaptations:</w:t>
      </w:r>
    </w:p>
    <w:p w14:paraId="1A056278" w14:textId="77777777" w:rsidR="00250242" w:rsidRPr="00EA11E4" w:rsidRDefault="00250242" w:rsidP="00250242">
      <w:pPr>
        <w:ind w:left="1134" w:hanging="567"/>
        <w:rPr>
          <w:noProof/>
          <w:szCs w:val="24"/>
        </w:rPr>
      </w:pPr>
    </w:p>
    <w:p w14:paraId="5B9F66F7" w14:textId="77777777" w:rsidR="00250242" w:rsidRPr="00EA11E4" w:rsidRDefault="00250242" w:rsidP="00250242">
      <w:pPr>
        <w:ind w:left="1134" w:hanging="567"/>
        <w:rPr>
          <w:noProof/>
          <w:szCs w:val="24"/>
        </w:rPr>
      </w:pPr>
      <w:r w:rsidRPr="00EA11E4">
        <w:rPr>
          <w:noProof/>
          <w:szCs w:val="24"/>
        </w:rPr>
        <w:t>(a)</w:t>
      </w:r>
      <w:r w:rsidRPr="00EA11E4">
        <w:rPr>
          <w:noProof/>
          <w:szCs w:val="24"/>
        </w:rPr>
        <w:tab/>
        <w:t>Modalities for the association of San Marino in accordance with Article 80 of this Agreement:</w:t>
      </w:r>
    </w:p>
    <w:p w14:paraId="0D3DF59D" w14:textId="77777777" w:rsidR="00250242" w:rsidRPr="00EA11E4" w:rsidRDefault="00250242" w:rsidP="00250242">
      <w:pPr>
        <w:ind w:left="567"/>
        <w:rPr>
          <w:noProof/>
          <w:szCs w:val="24"/>
        </w:rPr>
      </w:pPr>
    </w:p>
    <w:p w14:paraId="1D044062" w14:textId="4E49DFDF" w:rsidR="00250242" w:rsidRPr="00EA11E4" w:rsidRDefault="00250242" w:rsidP="00250242">
      <w:pPr>
        <w:ind w:left="1134"/>
        <w:rPr>
          <w:noProof/>
          <w:szCs w:val="24"/>
        </w:rPr>
      </w:pPr>
      <w:r w:rsidRPr="00EA11E4">
        <w:rPr>
          <w:noProof/>
          <w:szCs w:val="24"/>
        </w:rPr>
        <w:t>The competent authorities of the San Marino referred to in Article 32(1) of Directive</w:t>
      </w:r>
      <w:r w:rsidR="001A5295" w:rsidRPr="00EA11E4">
        <w:rPr>
          <w:noProof/>
          <w:szCs w:val="24"/>
        </w:rPr>
        <w:t> </w:t>
      </w:r>
      <w:r w:rsidRPr="00EA11E4">
        <w:rPr>
          <w:noProof/>
          <w:szCs w:val="24"/>
        </w:rPr>
        <w:t>2006/43/EC shall have the right to participate fully in the Committee of European Auditing Oversight Bodies (CEAOB), under the same conditions as competent authorities of the EU Member States but without the right to vote. Members from San Marino shall not be eligible for the Chairmanship of CEAOB pursuant to Article 30(6).</w:t>
      </w:r>
    </w:p>
    <w:p w14:paraId="4726B9DB" w14:textId="77777777" w:rsidR="00250242" w:rsidRPr="00EA11E4" w:rsidRDefault="00250242" w:rsidP="00250242">
      <w:pPr>
        <w:ind w:left="567"/>
        <w:rPr>
          <w:noProof/>
          <w:szCs w:val="24"/>
        </w:rPr>
      </w:pPr>
    </w:p>
    <w:p w14:paraId="3D1A1A57" w14:textId="3B136F3D" w:rsidR="00250242" w:rsidRPr="00EA11E4" w:rsidRDefault="001A5295" w:rsidP="00250242">
      <w:pPr>
        <w:ind w:left="1134" w:hanging="567"/>
        <w:rPr>
          <w:noProof/>
          <w:szCs w:val="24"/>
        </w:rPr>
      </w:pPr>
      <w:r w:rsidRPr="00EA11E4">
        <w:rPr>
          <w:noProof/>
          <w:szCs w:val="24"/>
        </w:rPr>
        <w:br w:type="page"/>
      </w:r>
      <w:r w:rsidR="00250242" w:rsidRPr="00EA11E4">
        <w:rPr>
          <w:noProof/>
          <w:szCs w:val="24"/>
        </w:rPr>
        <w:lastRenderedPageBreak/>
        <w:t>(b)</w:t>
      </w:r>
      <w:r w:rsidR="00250242" w:rsidRPr="00EA11E4">
        <w:rPr>
          <w:noProof/>
          <w:szCs w:val="24"/>
        </w:rPr>
        <w:tab/>
        <w:t>The words "Union or national legislation" shall be replaced by the words "the Agreement or national legislation" and the words "Union or national law" shall be replaced by the words "the Agreement or national law".</w:t>
      </w:r>
    </w:p>
    <w:p w14:paraId="2D7148A2" w14:textId="77777777" w:rsidR="00250242" w:rsidRPr="00EA11E4" w:rsidRDefault="00250242" w:rsidP="00250242">
      <w:pPr>
        <w:rPr>
          <w:noProof/>
          <w:szCs w:val="24"/>
        </w:rPr>
      </w:pPr>
    </w:p>
    <w:p w14:paraId="6DFC3E33" w14:textId="77777777" w:rsidR="00250242" w:rsidRPr="00EA11E4" w:rsidRDefault="00250242" w:rsidP="00250242">
      <w:pPr>
        <w:ind w:left="1134" w:hanging="567"/>
        <w:rPr>
          <w:noProof/>
          <w:szCs w:val="24"/>
        </w:rPr>
      </w:pPr>
      <w:r w:rsidRPr="00EA11E4">
        <w:rPr>
          <w:noProof/>
          <w:szCs w:val="24"/>
        </w:rPr>
        <w:t>(c)</w:t>
      </w:r>
      <w:r w:rsidRPr="00EA11E4">
        <w:rPr>
          <w:noProof/>
          <w:szCs w:val="24"/>
        </w:rPr>
        <w:tab/>
        <w:t>In Article 41:</w:t>
      </w:r>
    </w:p>
    <w:p w14:paraId="00EB1215" w14:textId="77777777" w:rsidR="00250242" w:rsidRPr="00EA11E4" w:rsidRDefault="00250242" w:rsidP="00250242">
      <w:pPr>
        <w:rPr>
          <w:noProof/>
          <w:szCs w:val="24"/>
        </w:rPr>
      </w:pPr>
    </w:p>
    <w:p w14:paraId="5521644D" w14:textId="77777777" w:rsidR="00250242" w:rsidRPr="00EA11E4" w:rsidRDefault="00250242" w:rsidP="00250242">
      <w:pPr>
        <w:ind w:left="1701" w:hanging="567"/>
        <w:rPr>
          <w:noProof/>
          <w:szCs w:val="24"/>
        </w:rPr>
      </w:pPr>
      <w:r w:rsidRPr="00EA11E4">
        <w:rPr>
          <w:noProof/>
          <w:szCs w:val="24"/>
        </w:rPr>
        <w:t>(i)</w:t>
      </w:r>
      <w:r w:rsidRPr="00EA11E4">
        <w:rPr>
          <w:noProof/>
          <w:szCs w:val="24"/>
        </w:rPr>
        <w:tab/>
        <w:t>the words "17 June 2020" shall read "six years from the date of entry into force of this Agreement";</w:t>
      </w:r>
    </w:p>
    <w:p w14:paraId="7D11D269" w14:textId="77777777" w:rsidR="00250242" w:rsidRPr="00EA11E4" w:rsidRDefault="00250242" w:rsidP="00250242">
      <w:pPr>
        <w:ind w:left="1701"/>
        <w:rPr>
          <w:noProof/>
          <w:szCs w:val="24"/>
        </w:rPr>
      </w:pPr>
    </w:p>
    <w:p w14:paraId="2FC1F5CA" w14:textId="77777777" w:rsidR="00250242" w:rsidRPr="00EA11E4" w:rsidRDefault="00250242" w:rsidP="00250242">
      <w:pPr>
        <w:ind w:left="1701" w:hanging="567"/>
        <w:rPr>
          <w:noProof/>
          <w:szCs w:val="24"/>
        </w:rPr>
      </w:pPr>
      <w:r w:rsidRPr="00EA11E4">
        <w:rPr>
          <w:noProof/>
          <w:szCs w:val="24"/>
        </w:rPr>
        <w:t>(ii)</w:t>
      </w:r>
      <w:r w:rsidRPr="00EA11E4">
        <w:rPr>
          <w:noProof/>
          <w:szCs w:val="24"/>
        </w:rPr>
        <w:tab/>
        <w:t>the words "17 June 2023" shall read "nine years from the date of entry into force of this Agreement";</w:t>
      </w:r>
    </w:p>
    <w:p w14:paraId="3EFF12BC" w14:textId="77777777" w:rsidR="00250242" w:rsidRPr="00EA11E4" w:rsidRDefault="00250242" w:rsidP="00250242">
      <w:pPr>
        <w:ind w:left="1701"/>
        <w:rPr>
          <w:noProof/>
          <w:szCs w:val="24"/>
        </w:rPr>
      </w:pPr>
    </w:p>
    <w:p w14:paraId="5A7E93A8" w14:textId="6188E116" w:rsidR="00250242" w:rsidRPr="00EA11E4" w:rsidRDefault="00250242" w:rsidP="00250242">
      <w:pPr>
        <w:ind w:left="1701" w:hanging="567"/>
        <w:rPr>
          <w:noProof/>
          <w:szCs w:val="24"/>
        </w:rPr>
      </w:pPr>
      <w:r w:rsidRPr="00EA11E4">
        <w:rPr>
          <w:noProof/>
          <w:szCs w:val="24"/>
        </w:rPr>
        <w:t>(iii)</w:t>
      </w:r>
      <w:r w:rsidRPr="00EA11E4">
        <w:rPr>
          <w:noProof/>
          <w:szCs w:val="24"/>
        </w:rPr>
        <w:tab/>
        <w:t>the words "16 June 2014" shall read "five years from the date of entry into force of this Agreement";</w:t>
      </w:r>
    </w:p>
    <w:p w14:paraId="44F37A4F" w14:textId="77777777" w:rsidR="00250242" w:rsidRPr="00EA11E4" w:rsidRDefault="00250242" w:rsidP="00250242">
      <w:pPr>
        <w:ind w:left="1701"/>
        <w:rPr>
          <w:noProof/>
          <w:szCs w:val="24"/>
        </w:rPr>
      </w:pPr>
    </w:p>
    <w:p w14:paraId="4BA80037" w14:textId="77777777" w:rsidR="00250242" w:rsidRPr="00EA11E4" w:rsidRDefault="00250242" w:rsidP="00250242">
      <w:pPr>
        <w:ind w:left="1701" w:hanging="567"/>
        <w:rPr>
          <w:noProof/>
          <w:szCs w:val="24"/>
        </w:rPr>
      </w:pPr>
      <w:r w:rsidRPr="00EA11E4">
        <w:rPr>
          <w:noProof/>
          <w:szCs w:val="24"/>
        </w:rPr>
        <w:t>(iv)</w:t>
      </w:r>
      <w:r w:rsidRPr="00EA11E4">
        <w:rPr>
          <w:noProof/>
          <w:szCs w:val="24"/>
        </w:rPr>
        <w:tab/>
        <w:t>the words "as at 17 June 2016" shall read "five years from the date of entry into force of this Agreement".</w:t>
      </w:r>
    </w:p>
    <w:p w14:paraId="071D1DD1" w14:textId="77777777" w:rsidR="00250242" w:rsidRPr="00EA11E4" w:rsidRDefault="00250242" w:rsidP="00250242">
      <w:pPr>
        <w:ind w:left="1701"/>
        <w:rPr>
          <w:noProof/>
          <w:szCs w:val="24"/>
        </w:rPr>
      </w:pPr>
    </w:p>
    <w:p w14:paraId="030D9A9E" w14:textId="77777777" w:rsidR="00250242" w:rsidRPr="00EA11E4" w:rsidRDefault="00250242" w:rsidP="00250242">
      <w:pPr>
        <w:ind w:left="1134" w:hanging="567"/>
        <w:rPr>
          <w:noProof/>
          <w:szCs w:val="24"/>
        </w:rPr>
      </w:pPr>
      <w:r w:rsidRPr="00EA11E4">
        <w:rPr>
          <w:noProof/>
          <w:szCs w:val="24"/>
        </w:rPr>
        <w:t>(d)</w:t>
      </w:r>
      <w:r w:rsidRPr="00EA11E4">
        <w:rPr>
          <w:noProof/>
          <w:szCs w:val="24"/>
        </w:rPr>
        <w:tab/>
        <w:t>In Article 44, the words "17 June 2017" shall read "five years from the date of entry into force of this Agreement".</w:t>
      </w:r>
    </w:p>
    <w:p w14:paraId="3BF16203" w14:textId="77777777" w:rsidR="00250242" w:rsidRPr="00EA11E4" w:rsidRDefault="00250242" w:rsidP="00250242">
      <w:pPr>
        <w:rPr>
          <w:noProof/>
          <w:szCs w:val="24"/>
        </w:rPr>
      </w:pPr>
    </w:p>
    <w:p w14:paraId="3649D2ED" w14:textId="6D9169FC" w:rsidR="00250242" w:rsidRPr="00EA11E4" w:rsidRDefault="00250242" w:rsidP="00250242">
      <w:pPr>
        <w:ind w:left="567" w:hanging="567"/>
        <w:rPr>
          <w:noProof/>
          <w:szCs w:val="24"/>
        </w:rPr>
      </w:pPr>
      <w:r w:rsidRPr="00EA11E4">
        <w:rPr>
          <w:noProof/>
          <w:szCs w:val="24"/>
        </w:rPr>
        <w:t>20.</w:t>
      </w:r>
      <w:r w:rsidRPr="00EA11E4">
        <w:rPr>
          <w:noProof/>
          <w:szCs w:val="24"/>
        </w:rPr>
        <w:tab/>
        <w:t>32009 R 1060: Regulation (EC) No 1060/2009 of the European Parliament and of the Council of</w:t>
      </w:r>
      <w:r w:rsidR="001A5295" w:rsidRPr="00EA11E4">
        <w:rPr>
          <w:noProof/>
          <w:szCs w:val="24"/>
        </w:rPr>
        <w:t> </w:t>
      </w:r>
      <w:r w:rsidRPr="00EA11E4">
        <w:rPr>
          <w:noProof/>
          <w:szCs w:val="24"/>
        </w:rPr>
        <w:t>16</w:t>
      </w:r>
      <w:r w:rsidR="001A5295" w:rsidRPr="00EA11E4">
        <w:rPr>
          <w:noProof/>
          <w:szCs w:val="24"/>
        </w:rPr>
        <w:t> </w:t>
      </w:r>
      <w:r w:rsidRPr="00EA11E4">
        <w:rPr>
          <w:noProof/>
          <w:szCs w:val="24"/>
        </w:rPr>
        <w:t>September 2009 on credit rating agencies (OJ L 302, 17.11.2009, p. 1) as amended by:</w:t>
      </w:r>
    </w:p>
    <w:p w14:paraId="492DA3AA" w14:textId="77777777" w:rsidR="00250242" w:rsidRPr="00EA11E4" w:rsidRDefault="00250242" w:rsidP="00250242">
      <w:pPr>
        <w:rPr>
          <w:noProof/>
          <w:szCs w:val="24"/>
        </w:rPr>
      </w:pPr>
    </w:p>
    <w:p w14:paraId="76EC9B3A" w14:textId="06EB1BA0" w:rsidR="00250242" w:rsidRPr="00EA11E4" w:rsidRDefault="00250242" w:rsidP="00250242">
      <w:pPr>
        <w:ind w:left="1134" w:hanging="567"/>
        <w:rPr>
          <w:noProof/>
          <w:szCs w:val="24"/>
        </w:rPr>
      </w:pPr>
      <w:r w:rsidRPr="00EA11E4">
        <w:rPr>
          <w:noProof/>
          <w:szCs w:val="24"/>
        </w:rPr>
        <w:t>–</w:t>
      </w:r>
      <w:r w:rsidRPr="00EA11E4">
        <w:rPr>
          <w:noProof/>
          <w:szCs w:val="24"/>
        </w:rPr>
        <w:tab/>
        <w:t>32011 R 0513 Regulation (EU) No 513/2011 of the European Parliament and of the Council of 11 May 2011 (OJ L 145,</w:t>
      </w:r>
      <w:r w:rsidR="003D5C74">
        <w:rPr>
          <w:noProof/>
          <w:szCs w:val="24"/>
        </w:rPr>
        <w:t xml:space="preserve"> </w:t>
      </w:r>
      <w:r w:rsidRPr="00EA11E4">
        <w:rPr>
          <w:noProof/>
          <w:szCs w:val="24"/>
        </w:rPr>
        <w:t>31.5.2011, p</w:t>
      </w:r>
      <w:r w:rsidR="003D5C74">
        <w:rPr>
          <w:noProof/>
          <w:szCs w:val="24"/>
        </w:rPr>
        <w:t>.</w:t>
      </w:r>
      <w:r w:rsidRPr="00EA11E4">
        <w:rPr>
          <w:noProof/>
          <w:szCs w:val="24"/>
        </w:rPr>
        <w:t xml:space="preserve"> 30),</w:t>
      </w:r>
    </w:p>
    <w:p w14:paraId="6E0C048B" w14:textId="77777777" w:rsidR="00250242" w:rsidRPr="00EA11E4" w:rsidRDefault="00250242" w:rsidP="00250242">
      <w:pPr>
        <w:rPr>
          <w:noProof/>
          <w:szCs w:val="24"/>
        </w:rPr>
      </w:pPr>
    </w:p>
    <w:p w14:paraId="395C05AE" w14:textId="7F68474A" w:rsidR="00250242" w:rsidRPr="00EA11E4" w:rsidRDefault="001A5295" w:rsidP="00250242">
      <w:pPr>
        <w:ind w:left="1134" w:hanging="567"/>
        <w:rPr>
          <w:noProof/>
          <w:szCs w:val="24"/>
        </w:rPr>
      </w:pPr>
      <w:r w:rsidRPr="00EA11E4">
        <w:rPr>
          <w:noProof/>
          <w:szCs w:val="24"/>
        </w:rPr>
        <w:br w:type="page"/>
      </w:r>
      <w:r w:rsidR="00250242" w:rsidRPr="00EA11E4">
        <w:rPr>
          <w:noProof/>
          <w:szCs w:val="24"/>
        </w:rPr>
        <w:lastRenderedPageBreak/>
        <w:t>–</w:t>
      </w:r>
      <w:r w:rsidR="00250242" w:rsidRPr="00EA11E4">
        <w:rPr>
          <w:noProof/>
          <w:szCs w:val="24"/>
        </w:rPr>
        <w:tab/>
        <w:t>32011 L 0061 Directive 2011/61/EU of the European Parliament and of the Council of</w:t>
      </w:r>
      <w:r w:rsidRPr="00EA11E4">
        <w:rPr>
          <w:noProof/>
          <w:szCs w:val="24"/>
        </w:rPr>
        <w:t> </w:t>
      </w:r>
      <w:r w:rsidR="00250242" w:rsidRPr="00EA11E4">
        <w:rPr>
          <w:noProof/>
          <w:szCs w:val="24"/>
        </w:rPr>
        <w:t>8 June 2011 (OJ L 174, 1.7.2011, p. 1),</w:t>
      </w:r>
    </w:p>
    <w:p w14:paraId="1A52A866" w14:textId="77777777" w:rsidR="00250242" w:rsidRPr="00EA11E4" w:rsidRDefault="00250242" w:rsidP="00250242">
      <w:pPr>
        <w:rPr>
          <w:noProof/>
          <w:szCs w:val="24"/>
        </w:rPr>
      </w:pPr>
    </w:p>
    <w:p w14:paraId="70130FC4"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32013 R 0462 Regulation (EU) No 462/2013 of the European Parliament and of the Council of 21 May 2013 (OJ L 146, 31.5.2013, p. 1),</w:t>
      </w:r>
    </w:p>
    <w:p w14:paraId="2650D3AE" w14:textId="77777777" w:rsidR="00250242" w:rsidRPr="00EA11E4" w:rsidRDefault="00250242" w:rsidP="00250242">
      <w:pPr>
        <w:rPr>
          <w:noProof/>
          <w:szCs w:val="24"/>
        </w:rPr>
      </w:pPr>
    </w:p>
    <w:p w14:paraId="05D58F42" w14:textId="0151FCAD" w:rsidR="00250242" w:rsidRPr="00EA11E4" w:rsidRDefault="00250242" w:rsidP="00250242">
      <w:pPr>
        <w:ind w:left="1134" w:hanging="567"/>
        <w:rPr>
          <w:noProof/>
          <w:szCs w:val="24"/>
        </w:rPr>
      </w:pPr>
      <w:r w:rsidRPr="00EA11E4">
        <w:rPr>
          <w:noProof/>
          <w:szCs w:val="24"/>
        </w:rPr>
        <w:t>–</w:t>
      </w:r>
      <w:r w:rsidRPr="00EA11E4">
        <w:rPr>
          <w:noProof/>
          <w:szCs w:val="24"/>
        </w:rPr>
        <w:tab/>
        <w:t>32014 L 0051 Directive 2014/51/EU of the European Parliament and of the Council of</w:t>
      </w:r>
      <w:r w:rsidR="001A5295" w:rsidRPr="00EA11E4">
        <w:rPr>
          <w:noProof/>
          <w:szCs w:val="24"/>
        </w:rPr>
        <w:t> </w:t>
      </w:r>
      <w:r w:rsidRPr="00EA11E4">
        <w:rPr>
          <w:noProof/>
          <w:szCs w:val="24"/>
        </w:rPr>
        <w:t>16 April 2014 (OJ L 153, 22.5.2014, p. 1),</w:t>
      </w:r>
    </w:p>
    <w:p w14:paraId="6CE590AB" w14:textId="77777777" w:rsidR="00250242" w:rsidRPr="00EA11E4" w:rsidRDefault="00250242" w:rsidP="00250242">
      <w:pPr>
        <w:rPr>
          <w:noProof/>
          <w:szCs w:val="24"/>
        </w:rPr>
      </w:pPr>
    </w:p>
    <w:p w14:paraId="3DEBEB14"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32017 R 2402 Regulation (EU) 2017/2402 of the European Parliament and of the Council of 12 December 2017 (OJ L 347, 28.12.2017, p. 35).</w:t>
      </w:r>
    </w:p>
    <w:p w14:paraId="1EA63AF4" w14:textId="77777777" w:rsidR="00250242" w:rsidRPr="00EA11E4" w:rsidRDefault="00250242" w:rsidP="00250242">
      <w:pPr>
        <w:rPr>
          <w:noProof/>
          <w:szCs w:val="24"/>
        </w:rPr>
      </w:pPr>
    </w:p>
    <w:p w14:paraId="6A307090" w14:textId="77777777" w:rsidR="00250242" w:rsidRPr="00EA11E4" w:rsidRDefault="00250242" w:rsidP="00250242">
      <w:pPr>
        <w:ind w:left="567" w:hanging="567"/>
        <w:rPr>
          <w:noProof/>
          <w:szCs w:val="24"/>
        </w:rPr>
      </w:pPr>
      <w:r w:rsidRPr="00EA11E4">
        <w:rPr>
          <w:noProof/>
          <w:szCs w:val="24"/>
        </w:rPr>
        <w:t>21.</w:t>
      </w:r>
      <w:r w:rsidRPr="00EA11E4">
        <w:rPr>
          <w:noProof/>
          <w:szCs w:val="24"/>
        </w:rPr>
        <w:tab/>
        <w:t>32019 D 1283: Commission Implementing Decision (EU) 2019/1283 of 29 July 2019 on the recognition of the legal and supervisory framework of Japan as equivalent to the requirements of Regulation (EC) No 1060/2009 of the European Parliament and of the Council on credit rating agencies (OJ L 201, 30.7.2019, p. 40).</w:t>
      </w:r>
    </w:p>
    <w:p w14:paraId="5F5B40EB" w14:textId="77777777" w:rsidR="00250242" w:rsidRPr="00EA11E4" w:rsidRDefault="00250242" w:rsidP="00250242">
      <w:pPr>
        <w:rPr>
          <w:noProof/>
          <w:szCs w:val="24"/>
        </w:rPr>
      </w:pPr>
    </w:p>
    <w:p w14:paraId="4AD653D5" w14:textId="77777777" w:rsidR="00250242" w:rsidRPr="00EA11E4" w:rsidRDefault="00250242" w:rsidP="00250242">
      <w:pPr>
        <w:ind w:left="567" w:hanging="567"/>
        <w:rPr>
          <w:noProof/>
          <w:szCs w:val="24"/>
        </w:rPr>
      </w:pPr>
      <w:r w:rsidRPr="00EA11E4">
        <w:rPr>
          <w:noProof/>
          <w:szCs w:val="24"/>
        </w:rPr>
        <w:t>22.</w:t>
      </w:r>
      <w:r w:rsidRPr="00EA11E4">
        <w:rPr>
          <w:noProof/>
          <w:szCs w:val="24"/>
        </w:rPr>
        <w:tab/>
        <w:t>32019 D 1280: Commission Implementing Decision (EU) 2019/1280 of 29 July 2019 on the recognition of the legal and supervisory framework of Mexico as equivalent to the requirements of Regulation (EC) No 1060/2009 of the European Parliament and of the Council on credit rating agencies (OJ L 201, 30.7.2019, p. 30).</w:t>
      </w:r>
    </w:p>
    <w:p w14:paraId="1B5AF1C4" w14:textId="77777777" w:rsidR="00250242" w:rsidRPr="00EA11E4" w:rsidRDefault="00250242" w:rsidP="00250242">
      <w:pPr>
        <w:rPr>
          <w:noProof/>
          <w:szCs w:val="24"/>
        </w:rPr>
      </w:pPr>
    </w:p>
    <w:p w14:paraId="0AF9A873" w14:textId="77777777" w:rsidR="00250242" w:rsidRPr="00EA11E4" w:rsidRDefault="00250242" w:rsidP="00250242">
      <w:pPr>
        <w:ind w:left="567" w:hanging="567"/>
        <w:rPr>
          <w:noProof/>
          <w:szCs w:val="24"/>
        </w:rPr>
      </w:pPr>
      <w:r w:rsidRPr="00EA11E4">
        <w:rPr>
          <w:noProof/>
          <w:szCs w:val="24"/>
        </w:rPr>
        <w:t>23.</w:t>
      </w:r>
      <w:r w:rsidRPr="00EA11E4">
        <w:rPr>
          <w:noProof/>
          <w:szCs w:val="24"/>
        </w:rPr>
        <w:tab/>
        <w:t>32019 D 1279: Commission Implementing Decision (EU) 2019/1279 of 29 July 2019 on the recognition of the legal and supervisory framework of the United States of America as equivalent to the requirements of Regulation (EC) No 1060/2009 of the European Parliament and of the Council on credit rating agencies (OJ L 201, 30.7.2019, p. 26).</w:t>
      </w:r>
    </w:p>
    <w:p w14:paraId="26BFF8C1" w14:textId="77777777" w:rsidR="00250242" w:rsidRPr="00EA11E4" w:rsidRDefault="00250242" w:rsidP="00250242">
      <w:pPr>
        <w:rPr>
          <w:noProof/>
          <w:szCs w:val="24"/>
        </w:rPr>
      </w:pPr>
    </w:p>
    <w:p w14:paraId="5817F1B9" w14:textId="3CD86F89" w:rsidR="00250242" w:rsidRPr="00EA11E4" w:rsidRDefault="001A5295" w:rsidP="00250242">
      <w:pPr>
        <w:ind w:left="567" w:hanging="567"/>
        <w:rPr>
          <w:noProof/>
          <w:szCs w:val="24"/>
        </w:rPr>
      </w:pPr>
      <w:r w:rsidRPr="00EA11E4">
        <w:rPr>
          <w:noProof/>
          <w:szCs w:val="24"/>
        </w:rPr>
        <w:br w:type="page"/>
      </w:r>
      <w:r w:rsidR="00250242" w:rsidRPr="00EA11E4">
        <w:rPr>
          <w:noProof/>
          <w:szCs w:val="24"/>
        </w:rPr>
        <w:lastRenderedPageBreak/>
        <w:t>24.</w:t>
      </w:r>
      <w:r w:rsidR="00250242" w:rsidRPr="00EA11E4">
        <w:rPr>
          <w:noProof/>
          <w:szCs w:val="24"/>
        </w:rPr>
        <w:tab/>
        <w:t>32019 D 1284: Commission Implementing Decision (EU) 2019/1284 of 29 July 2019 on the recognition of the legal and supervisory framework of Hong Kong as equivalent to the requirements of Regulation (EC) No 1060/2009 of the European Parliament and of the Council on credit rating agencies (OJ L 201, 30.7.2019, p. 43).</w:t>
      </w:r>
    </w:p>
    <w:p w14:paraId="29A11BED" w14:textId="77777777" w:rsidR="00250242" w:rsidRPr="00EA11E4" w:rsidRDefault="00250242" w:rsidP="00250242">
      <w:pPr>
        <w:rPr>
          <w:noProof/>
          <w:szCs w:val="24"/>
        </w:rPr>
      </w:pPr>
    </w:p>
    <w:p w14:paraId="24B92525" w14:textId="48A137F8" w:rsidR="00250242" w:rsidRPr="00EA11E4" w:rsidRDefault="00250242" w:rsidP="00250242">
      <w:pPr>
        <w:ind w:left="567" w:hanging="567"/>
        <w:rPr>
          <w:noProof/>
          <w:szCs w:val="24"/>
        </w:rPr>
      </w:pPr>
      <w:r w:rsidRPr="00EA11E4">
        <w:rPr>
          <w:noProof/>
          <w:szCs w:val="24"/>
        </w:rPr>
        <w:t>25.</w:t>
      </w:r>
      <w:r w:rsidRPr="00EA11E4">
        <w:rPr>
          <w:noProof/>
          <w:szCs w:val="24"/>
        </w:rPr>
        <w:tab/>
        <w:t>32004 D 0109: Directive 2004/109/EC of the European Parliament and of the Council of</w:t>
      </w:r>
      <w:r w:rsidR="001A5295" w:rsidRPr="00EA11E4">
        <w:rPr>
          <w:noProof/>
          <w:szCs w:val="24"/>
        </w:rPr>
        <w:t> </w:t>
      </w:r>
      <w:r w:rsidRPr="00EA11E4">
        <w:rPr>
          <w:noProof/>
          <w:szCs w:val="24"/>
        </w:rPr>
        <w:t>15 December 2004 on the harmonisation of transparency requirements in relation to information about issuers whose securities are admitted to trading on a regulated market and amending Directive 2001/34/EC (OJ L 390, 31.12.2004, p. 38). as amended by:</w:t>
      </w:r>
    </w:p>
    <w:p w14:paraId="6DD2D24F" w14:textId="77777777" w:rsidR="00250242" w:rsidRPr="00EA11E4" w:rsidRDefault="00250242" w:rsidP="00250242">
      <w:pPr>
        <w:rPr>
          <w:noProof/>
          <w:szCs w:val="24"/>
        </w:rPr>
      </w:pPr>
    </w:p>
    <w:p w14:paraId="4BDB00AF" w14:textId="7D842DED" w:rsidR="00250242" w:rsidRPr="00EA11E4" w:rsidRDefault="00250242" w:rsidP="00250242">
      <w:pPr>
        <w:ind w:left="1134" w:hanging="567"/>
        <w:rPr>
          <w:noProof/>
          <w:szCs w:val="24"/>
        </w:rPr>
      </w:pPr>
      <w:r w:rsidRPr="00EA11E4">
        <w:rPr>
          <w:noProof/>
          <w:szCs w:val="24"/>
        </w:rPr>
        <w:t>–</w:t>
      </w:r>
      <w:r w:rsidRPr="00EA11E4">
        <w:rPr>
          <w:noProof/>
          <w:szCs w:val="24"/>
        </w:rPr>
        <w:tab/>
        <w:t>32008 L 0022: Directive 2008/22/EC of the European Parliament and of the Council of</w:t>
      </w:r>
      <w:r w:rsidR="001A5295" w:rsidRPr="00EA11E4">
        <w:rPr>
          <w:noProof/>
          <w:szCs w:val="24"/>
        </w:rPr>
        <w:t> </w:t>
      </w:r>
      <w:r w:rsidRPr="00EA11E4">
        <w:rPr>
          <w:noProof/>
          <w:szCs w:val="24"/>
        </w:rPr>
        <w:t>11 March 2008 (OJ L 76, 19.3.2008, p. 50),</w:t>
      </w:r>
    </w:p>
    <w:p w14:paraId="2BB60747" w14:textId="77777777" w:rsidR="00250242" w:rsidRPr="00EA11E4" w:rsidRDefault="00250242" w:rsidP="00250242">
      <w:pPr>
        <w:rPr>
          <w:noProof/>
          <w:szCs w:val="24"/>
        </w:rPr>
      </w:pPr>
    </w:p>
    <w:p w14:paraId="0141F022" w14:textId="6170C5D3" w:rsidR="00250242" w:rsidRPr="00EA11E4" w:rsidRDefault="00250242" w:rsidP="00250242">
      <w:pPr>
        <w:ind w:left="1134" w:hanging="567"/>
        <w:rPr>
          <w:noProof/>
          <w:szCs w:val="24"/>
        </w:rPr>
      </w:pPr>
      <w:r w:rsidRPr="00EA11E4">
        <w:rPr>
          <w:noProof/>
          <w:szCs w:val="24"/>
        </w:rPr>
        <w:t>–</w:t>
      </w:r>
      <w:r w:rsidRPr="00EA11E4">
        <w:rPr>
          <w:noProof/>
          <w:szCs w:val="24"/>
        </w:rPr>
        <w:tab/>
        <w:t>32013 D 0050: Directive 2013/50/EU of the European Parliament and of the Council of</w:t>
      </w:r>
      <w:r w:rsidR="001A5295" w:rsidRPr="00EA11E4">
        <w:rPr>
          <w:noProof/>
          <w:szCs w:val="24"/>
        </w:rPr>
        <w:t> </w:t>
      </w:r>
      <w:r w:rsidRPr="00EA11E4">
        <w:rPr>
          <w:noProof/>
          <w:szCs w:val="24"/>
        </w:rPr>
        <w:t>22 October 2013 (OJ L 294, 6.11.2013, p. 13).</w:t>
      </w:r>
    </w:p>
    <w:p w14:paraId="59A60AD0" w14:textId="77777777" w:rsidR="00250242" w:rsidRPr="00EA11E4" w:rsidRDefault="00250242" w:rsidP="00250242">
      <w:pPr>
        <w:rPr>
          <w:noProof/>
          <w:szCs w:val="24"/>
        </w:rPr>
      </w:pPr>
    </w:p>
    <w:p w14:paraId="51F9ABD3" w14:textId="77777777" w:rsidR="00250242" w:rsidRPr="00EA11E4" w:rsidRDefault="00250242" w:rsidP="00250242">
      <w:pPr>
        <w:ind w:left="567" w:hanging="567"/>
        <w:rPr>
          <w:noProof/>
          <w:szCs w:val="24"/>
        </w:rPr>
      </w:pPr>
      <w:r w:rsidRPr="00EA11E4">
        <w:rPr>
          <w:noProof/>
          <w:szCs w:val="24"/>
        </w:rPr>
        <w:t>26.</w:t>
      </w:r>
      <w:r w:rsidRPr="00EA11E4">
        <w:rPr>
          <w:noProof/>
          <w:szCs w:val="24"/>
        </w:rPr>
        <w:tab/>
        <w:t>32007 L 0014: Commission Directive 2007/14/EC of 8 March 2007 laying down detailed rules for the implementation of certain provisions of Directive 2004/109/EC on the harmonisation of transparency requirements in relation to information about issuers whose securities are admitted to trading on a regulated market (OJ L 69, 9.3.2007, p. 27).</w:t>
      </w:r>
    </w:p>
    <w:p w14:paraId="72418FEC" w14:textId="77777777" w:rsidR="00250242" w:rsidRPr="00EA11E4" w:rsidRDefault="00250242" w:rsidP="00250242">
      <w:pPr>
        <w:rPr>
          <w:noProof/>
          <w:szCs w:val="24"/>
        </w:rPr>
      </w:pPr>
    </w:p>
    <w:p w14:paraId="583B3B82" w14:textId="77777777" w:rsidR="00250242" w:rsidRPr="00EA11E4" w:rsidRDefault="00250242" w:rsidP="00250242">
      <w:pPr>
        <w:ind w:left="567" w:hanging="567"/>
        <w:rPr>
          <w:noProof/>
          <w:szCs w:val="24"/>
        </w:rPr>
      </w:pPr>
      <w:r w:rsidRPr="00EA11E4">
        <w:rPr>
          <w:noProof/>
          <w:szCs w:val="24"/>
        </w:rPr>
        <w:t>27.</w:t>
      </w:r>
      <w:r w:rsidRPr="00EA11E4">
        <w:rPr>
          <w:noProof/>
          <w:szCs w:val="24"/>
        </w:rPr>
        <w:tab/>
        <w:t>32015 R 0761: Commission Delegated Regulation (EU) 2015/761 of 17 December 2014 supplementing Directive 2004/109/EC of the European Parliament and of the Council with regard to certain regulatory technical standards on major holdings (OJ L 120, 13.5.2015, p. 2).</w:t>
      </w:r>
    </w:p>
    <w:p w14:paraId="7366BDEB" w14:textId="77777777" w:rsidR="00250242" w:rsidRPr="00EA11E4" w:rsidRDefault="00250242" w:rsidP="00250242">
      <w:pPr>
        <w:rPr>
          <w:noProof/>
          <w:szCs w:val="24"/>
        </w:rPr>
      </w:pPr>
    </w:p>
    <w:p w14:paraId="1B662031" w14:textId="55ECEC16" w:rsidR="00250242" w:rsidRPr="00EA11E4" w:rsidRDefault="001A5295" w:rsidP="00250242">
      <w:pPr>
        <w:ind w:left="567" w:hanging="567"/>
        <w:rPr>
          <w:noProof/>
          <w:szCs w:val="24"/>
        </w:rPr>
      </w:pPr>
      <w:r w:rsidRPr="00EA11E4">
        <w:rPr>
          <w:noProof/>
          <w:szCs w:val="24"/>
        </w:rPr>
        <w:br w:type="page"/>
      </w:r>
      <w:r w:rsidR="00250242" w:rsidRPr="00EA11E4">
        <w:rPr>
          <w:noProof/>
          <w:szCs w:val="24"/>
        </w:rPr>
        <w:lastRenderedPageBreak/>
        <w:t>28.</w:t>
      </w:r>
      <w:r w:rsidR="00250242" w:rsidRPr="00EA11E4">
        <w:rPr>
          <w:noProof/>
          <w:szCs w:val="24"/>
        </w:rPr>
        <w:tab/>
        <w:t>32016 R 1437: Commission Delegated Regulation (EU) 2016/1437 of 19 May 2016 supplementing Directive 2004/109/EC of the European Parliament and of the Council with regard to regulatory technical standards on access to regulated information at Union level (OJ L 234, 31.8.2016, p. 1).</w:t>
      </w:r>
    </w:p>
    <w:p w14:paraId="37EDA74E" w14:textId="77777777" w:rsidR="00250242" w:rsidRPr="00EA11E4" w:rsidRDefault="00250242" w:rsidP="00250242">
      <w:pPr>
        <w:rPr>
          <w:noProof/>
          <w:szCs w:val="24"/>
        </w:rPr>
      </w:pPr>
    </w:p>
    <w:p w14:paraId="33383B52" w14:textId="6D742742" w:rsidR="00250242" w:rsidRPr="00EA11E4" w:rsidRDefault="00250242" w:rsidP="00250242">
      <w:pPr>
        <w:ind w:left="567" w:hanging="567"/>
        <w:rPr>
          <w:noProof/>
          <w:szCs w:val="24"/>
        </w:rPr>
      </w:pPr>
      <w:r w:rsidRPr="00EA11E4">
        <w:rPr>
          <w:noProof/>
          <w:szCs w:val="24"/>
        </w:rPr>
        <w:t>29.</w:t>
      </w:r>
      <w:r w:rsidRPr="00EA11E4">
        <w:rPr>
          <w:noProof/>
          <w:szCs w:val="24"/>
        </w:rPr>
        <w:tab/>
        <w:t>32019 R 0815: Commission Delegated Regulation (EU) 201</w:t>
      </w:r>
      <w:r w:rsidR="00850117">
        <w:rPr>
          <w:noProof/>
          <w:szCs w:val="24"/>
        </w:rPr>
        <w:t>8</w:t>
      </w:r>
      <w:r w:rsidRPr="00EA11E4">
        <w:rPr>
          <w:noProof/>
          <w:szCs w:val="24"/>
        </w:rPr>
        <w:t>/815 of 17 December 2018 supplementing Directive 2004/109/EC of the European Parliament and of the Council with regard to regulatory technical standards on the specification of a single electronic reporting format (OJ L 143, 29.5.2019, p. 1).</w:t>
      </w:r>
    </w:p>
    <w:p w14:paraId="0F48866B" w14:textId="77777777" w:rsidR="00250242" w:rsidRPr="00EA11E4" w:rsidRDefault="00250242" w:rsidP="00250242">
      <w:pPr>
        <w:rPr>
          <w:noProof/>
          <w:szCs w:val="24"/>
        </w:rPr>
      </w:pPr>
    </w:p>
    <w:p w14:paraId="6C59713D" w14:textId="0FC1CB70" w:rsidR="00250242" w:rsidRPr="00EA11E4" w:rsidRDefault="00250242" w:rsidP="00250242">
      <w:pPr>
        <w:ind w:left="567" w:hanging="567"/>
        <w:rPr>
          <w:noProof/>
          <w:szCs w:val="24"/>
        </w:rPr>
      </w:pPr>
      <w:r w:rsidRPr="00EA11E4">
        <w:rPr>
          <w:noProof/>
          <w:szCs w:val="24"/>
        </w:rPr>
        <w:t>30.</w:t>
      </w:r>
      <w:r w:rsidRPr="00EA11E4">
        <w:rPr>
          <w:noProof/>
          <w:szCs w:val="24"/>
        </w:rPr>
        <w:tab/>
        <w:t>32007 R 1569: Commission Regulation (EC) No 1569/2007 of 21 December 2007 establishing a mechanism for the determination of equivalence of accounting standards applied by third country issuers of securities pursuant to Directives 2003/71/EC and</w:t>
      </w:r>
      <w:r w:rsidR="001A5295" w:rsidRPr="00EA11E4">
        <w:rPr>
          <w:noProof/>
          <w:szCs w:val="24"/>
        </w:rPr>
        <w:t> </w:t>
      </w:r>
      <w:r w:rsidRPr="00EA11E4">
        <w:rPr>
          <w:noProof/>
          <w:szCs w:val="24"/>
        </w:rPr>
        <w:t>2004/109/EC of the European Parliament and of the Council (OJ L 340, 22.12.2007, p.</w:t>
      </w:r>
      <w:r w:rsidR="001A5295" w:rsidRPr="00EA11E4">
        <w:rPr>
          <w:noProof/>
          <w:szCs w:val="24"/>
        </w:rPr>
        <w:t> </w:t>
      </w:r>
      <w:r w:rsidRPr="00EA11E4">
        <w:rPr>
          <w:noProof/>
          <w:szCs w:val="24"/>
        </w:rPr>
        <w:t>66).</w:t>
      </w:r>
    </w:p>
    <w:p w14:paraId="3E5A1E1B" w14:textId="77777777" w:rsidR="00250242" w:rsidRPr="00EA11E4" w:rsidRDefault="00250242" w:rsidP="00250242">
      <w:pPr>
        <w:rPr>
          <w:noProof/>
          <w:szCs w:val="24"/>
        </w:rPr>
      </w:pPr>
    </w:p>
    <w:p w14:paraId="2241CFD9" w14:textId="2F4C0D4F" w:rsidR="00250242" w:rsidRPr="00EA11E4" w:rsidRDefault="00250242" w:rsidP="00250242">
      <w:pPr>
        <w:ind w:left="567" w:hanging="567"/>
        <w:rPr>
          <w:noProof/>
          <w:szCs w:val="24"/>
        </w:rPr>
      </w:pPr>
      <w:r w:rsidRPr="00EA11E4">
        <w:rPr>
          <w:noProof/>
          <w:szCs w:val="24"/>
        </w:rPr>
        <w:t>31.</w:t>
      </w:r>
      <w:r w:rsidRPr="00EA11E4">
        <w:rPr>
          <w:noProof/>
          <w:szCs w:val="24"/>
        </w:rPr>
        <w:tab/>
        <w:t>32008 D 0961: Commission Decision of 12 December 2008 on the use by third countries' issuers of securities of certain third country's national accounting standards and International Financial Reporting Standards to prepare their consolidated financial statements (OJ</w:t>
      </w:r>
      <w:r w:rsidR="001A5295" w:rsidRPr="00EA11E4">
        <w:rPr>
          <w:noProof/>
          <w:szCs w:val="24"/>
        </w:rPr>
        <w:t> </w:t>
      </w:r>
      <w:r w:rsidRPr="00EA11E4">
        <w:rPr>
          <w:noProof/>
          <w:szCs w:val="24"/>
        </w:rPr>
        <w:t>L</w:t>
      </w:r>
      <w:r w:rsidR="001A5295" w:rsidRPr="00EA11E4">
        <w:rPr>
          <w:noProof/>
          <w:szCs w:val="24"/>
        </w:rPr>
        <w:t> </w:t>
      </w:r>
      <w:r w:rsidRPr="00EA11E4">
        <w:rPr>
          <w:noProof/>
          <w:szCs w:val="24"/>
        </w:rPr>
        <w:t>340,</w:t>
      </w:r>
      <w:r w:rsidR="001A5295" w:rsidRPr="00EA11E4">
        <w:rPr>
          <w:noProof/>
          <w:szCs w:val="24"/>
        </w:rPr>
        <w:t> </w:t>
      </w:r>
      <w:r w:rsidRPr="00EA11E4">
        <w:rPr>
          <w:noProof/>
          <w:szCs w:val="24"/>
        </w:rPr>
        <w:t>19.12.2008, p. 112).</w:t>
      </w:r>
    </w:p>
    <w:p w14:paraId="51CF69BC" w14:textId="77777777" w:rsidR="00250242" w:rsidRPr="00EA11E4" w:rsidRDefault="00250242" w:rsidP="00250242">
      <w:pPr>
        <w:rPr>
          <w:noProof/>
          <w:szCs w:val="24"/>
        </w:rPr>
      </w:pPr>
    </w:p>
    <w:p w14:paraId="40515359" w14:textId="77777777" w:rsidR="008071EF" w:rsidRPr="00EA11E4" w:rsidRDefault="00250242" w:rsidP="00250242">
      <w:pPr>
        <w:rPr>
          <w:noProof/>
          <w:szCs w:val="24"/>
        </w:rPr>
      </w:pPr>
      <w:r w:rsidRPr="00EA11E4">
        <w:rPr>
          <w:noProof/>
          <w:szCs w:val="24"/>
        </w:rPr>
        <w:t>ACTS OF WHICH THE ASSOCIATED PARTIES SHALL TAKE NOTE</w:t>
      </w:r>
    </w:p>
    <w:p w14:paraId="43137133" w14:textId="0E61283D" w:rsidR="00250242" w:rsidRPr="00EA11E4" w:rsidRDefault="00250242" w:rsidP="00250242">
      <w:pPr>
        <w:rPr>
          <w:noProof/>
          <w:szCs w:val="24"/>
        </w:rPr>
      </w:pPr>
    </w:p>
    <w:p w14:paraId="5BEA77E2" w14:textId="3B81C7DE" w:rsidR="00250242" w:rsidRPr="00EA11E4" w:rsidRDefault="00250242" w:rsidP="00250242">
      <w:pPr>
        <w:ind w:left="567" w:hanging="567"/>
        <w:rPr>
          <w:noProof/>
          <w:szCs w:val="24"/>
        </w:rPr>
      </w:pPr>
      <w:r w:rsidRPr="00EA11E4">
        <w:rPr>
          <w:noProof/>
          <w:szCs w:val="24"/>
        </w:rPr>
        <w:t>1.</w:t>
      </w:r>
      <w:r w:rsidRPr="00EA11E4">
        <w:rPr>
          <w:noProof/>
          <w:szCs w:val="24"/>
        </w:rPr>
        <w:tab/>
        <w:t>2001 H 0256: Commission Recommendation 2001/256/EC of 15 November 2000 on quality assurance for the statutory audit in the European Union: minimum requirements (OJ</w:t>
      </w:r>
      <w:r w:rsidR="001A5295" w:rsidRPr="00EA11E4">
        <w:rPr>
          <w:noProof/>
          <w:szCs w:val="24"/>
        </w:rPr>
        <w:t> </w:t>
      </w:r>
      <w:r w:rsidRPr="00EA11E4">
        <w:rPr>
          <w:noProof/>
          <w:szCs w:val="24"/>
        </w:rPr>
        <w:t>L</w:t>
      </w:r>
      <w:r w:rsidR="001A5295" w:rsidRPr="00EA11E4">
        <w:rPr>
          <w:noProof/>
          <w:szCs w:val="24"/>
        </w:rPr>
        <w:t> </w:t>
      </w:r>
      <w:r w:rsidRPr="00EA11E4">
        <w:rPr>
          <w:noProof/>
          <w:szCs w:val="24"/>
        </w:rPr>
        <w:t>91,</w:t>
      </w:r>
      <w:r w:rsidR="001A5295" w:rsidRPr="00EA11E4">
        <w:rPr>
          <w:noProof/>
          <w:szCs w:val="24"/>
        </w:rPr>
        <w:t> </w:t>
      </w:r>
      <w:r w:rsidRPr="00EA11E4">
        <w:rPr>
          <w:noProof/>
          <w:szCs w:val="24"/>
        </w:rPr>
        <w:t>31.3.2001, p. 91).</w:t>
      </w:r>
    </w:p>
    <w:p w14:paraId="4D060872" w14:textId="77777777" w:rsidR="00250242" w:rsidRPr="00EA11E4" w:rsidRDefault="00250242" w:rsidP="00250242">
      <w:pPr>
        <w:rPr>
          <w:noProof/>
          <w:szCs w:val="24"/>
        </w:rPr>
      </w:pPr>
    </w:p>
    <w:p w14:paraId="4B9BEFB7" w14:textId="54A07808" w:rsidR="00250242" w:rsidRPr="00EA11E4" w:rsidRDefault="001A5295" w:rsidP="00250242">
      <w:pPr>
        <w:ind w:left="567" w:hanging="567"/>
        <w:rPr>
          <w:noProof/>
          <w:szCs w:val="24"/>
        </w:rPr>
      </w:pPr>
      <w:r w:rsidRPr="00EA11E4">
        <w:rPr>
          <w:noProof/>
          <w:szCs w:val="24"/>
        </w:rPr>
        <w:br w:type="page"/>
      </w:r>
      <w:r w:rsidR="00250242" w:rsidRPr="00EA11E4">
        <w:rPr>
          <w:noProof/>
          <w:szCs w:val="24"/>
        </w:rPr>
        <w:t>2.</w:t>
      </w:r>
      <w:r w:rsidR="00250242" w:rsidRPr="00EA11E4">
        <w:rPr>
          <w:noProof/>
          <w:szCs w:val="24"/>
        </w:rPr>
        <w:tab/>
        <w:t>32002 H 0590: Commission Recommendation 2002/590/EC of 16 May 2002 – Statutory Auditors' Independence in the EU: A Set of Fundamental Principles (OJ L 191, 19.7.2002, p. 22).</w:t>
      </w:r>
    </w:p>
    <w:p w14:paraId="38482C80" w14:textId="77777777" w:rsidR="00250242" w:rsidRPr="00EA11E4" w:rsidRDefault="00250242" w:rsidP="00250242">
      <w:pPr>
        <w:rPr>
          <w:noProof/>
          <w:szCs w:val="24"/>
        </w:rPr>
      </w:pPr>
    </w:p>
    <w:p w14:paraId="43E00F5B" w14:textId="77777777" w:rsidR="00250242" w:rsidRPr="00EA11E4" w:rsidRDefault="00250242" w:rsidP="00250242">
      <w:pPr>
        <w:ind w:left="567" w:hanging="567"/>
        <w:rPr>
          <w:noProof/>
          <w:szCs w:val="24"/>
        </w:rPr>
      </w:pPr>
      <w:r w:rsidRPr="00EA11E4">
        <w:rPr>
          <w:noProof/>
          <w:szCs w:val="24"/>
        </w:rPr>
        <w:t>3.</w:t>
      </w:r>
      <w:r w:rsidRPr="00EA11E4">
        <w:rPr>
          <w:noProof/>
          <w:szCs w:val="24"/>
        </w:rPr>
        <w:tab/>
        <w:t>32001 H 0453: Commission Recommendation 2001/453/EC of 30 May 2001 on the recognition, measurement and disclosure of environmental issues in the annual accounts and annual reports of companies (OJ L 156, 13.6.2001, p. 33).</w:t>
      </w:r>
    </w:p>
    <w:p w14:paraId="05B9DC45" w14:textId="77777777" w:rsidR="00250242" w:rsidRPr="00EA11E4" w:rsidRDefault="00250242" w:rsidP="00250242">
      <w:pPr>
        <w:rPr>
          <w:noProof/>
          <w:szCs w:val="24"/>
        </w:rPr>
      </w:pPr>
    </w:p>
    <w:p w14:paraId="4643FE1C" w14:textId="209CBF17" w:rsidR="00250242" w:rsidRPr="00EA11E4" w:rsidRDefault="00250242" w:rsidP="00250242">
      <w:pPr>
        <w:ind w:left="567" w:hanging="567"/>
        <w:rPr>
          <w:noProof/>
          <w:szCs w:val="24"/>
        </w:rPr>
      </w:pPr>
      <w:r w:rsidRPr="00EA11E4">
        <w:rPr>
          <w:noProof/>
          <w:szCs w:val="24"/>
        </w:rPr>
        <w:t>4.</w:t>
      </w:r>
      <w:r w:rsidRPr="00EA11E4">
        <w:rPr>
          <w:noProof/>
          <w:szCs w:val="24"/>
        </w:rPr>
        <w:tab/>
        <w:t>32004 H 0913: Commission Recommendation 2004/913/EC of 14 December 2004 fostering an appropriate regime for the remuneration of directors of listed companies (OJ</w:t>
      </w:r>
      <w:r w:rsidR="001A5295" w:rsidRPr="00EA11E4">
        <w:rPr>
          <w:noProof/>
          <w:szCs w:val="24"/>
        </w:rPr>
        <w:t> </w:t>
      </w:r>
      <w:r w:rsidRPr="00EA11E4">
        <w:rPr>
          <w:noProof/>
          <w:szCs w:val="24"/>
        </w:rPr>
        <w:t>L</w:t>
      </w:r>
      <w:r w:rsidR="001A5295" w:rsidRPr="00EA11E4">
        <w:rPr>
          <w:noProof/>
          <w:szCs w:val="24"/>
        </w:rPr>
        <w:t> </w:t>
      </w:r>
      <w:r w:rsidRPr="00EA11E4">
        <w:rPr>
          <w:noProof/>
          <w:szCs w:val="24"/>
        </w:rPr>
        <w:t>385,</w:t>
      </w:r>
      <w:r w:rsidR="001A5295" w:rsidRPr="00EA11E4">
        <w:rPr>
          <w:noProof/>
          <w:szCs w:val="24"/>
        </w:rPr>
        <w:t> </w:t>
      </w:r>
      <w:r w:rsidRPr="00EA11E4">
        <w:rPr>
          <w:noProof/>
          <w:szCs w:val="24"/>
        </w:rPr>
        <w:t>29.12.2004, p. 55).</w:t>
      </w:r>
    </w:p>
    <w:p w14:paraId="3978571B" w14:textId="77777777" w:rsidR="00250242" w:rsidRPr="00EA11E4" w:rsidRDefault="00250242" w:rsidP="00250242">
      <w:pPr>
        <w:rPr>
          <w:noProof/>
          <w:szCs w:val="24"/>
        </w:rPr>
      </w:pPr>
    </w:p>
    <w:p w14:paraId="58B285F7" w14:textId="77777777" w:rsidR="00250242" w:rsidRPr="00EA11E4" w:rsidRDefault="00250242" w:rsidP="00250242">
      <w:pPr>
        <w:ind w:left="567" w:hanging="567"/>
        <w:rPr>
          <w:noProof/>
          <w:szCs w:val="24"/>
        </w:rPr>
      </w:pPr>
      <w:r w:rsidRPr="00EA11E4">
        <w:rPr>
          <w:noProof/>
          <w:szCs w:val="24"/>
        </w:rPr>
        <w:t>5.</w:t>
      </w:r>
      <w:r w:rsidRPr="00EA11E4">
        <w:rPr>
          <w:noProof/>
          <w:szCs w:val="24"/>
        </w:rPr>
        <w:tab/>
        <w:t>32005 H 0162: Commission Recommendation 2005/162/EC of 15 February 2005 on the role of non-executive or supervisory directors of listed companies and on the committees of the (supervisory) board (OJ L 52, 25.2.2005, p. 51).</w:t>
      </w:r>
    </w:p>
    <w:p w14:paraId="53CA48CB" w14:textId="77777777" w:rsidR="00250242" w:rsidRPr="00EA11E4" w:rsidRDefault="00250242" w:rsidP="00250242">
      <w:pPr>
        <w:rPr>
          <w:noProof/>
          <w:szCs w:val="24"/>
        </w:rPr>
      </w:pPr>
    </w:p>
    <w:p w14:paraId="12577B73" w14:textId="4CA1E878" w:rsidR="00250242" w:rsidRPr="00EA11E4" w:rsidRDefault="00250242" w:rsidP="00250242">
      <w:pPr>
        <w:ind w:left="567" w:hanging="567"/>
        <w:rPr>
          <w:noProof/>
          <w:szCs w:val="24"/>
        </w:rPr>
      </w:pPr>
      <w:r w:rsidRPr="00EA11E4">
        <w:rPr>
          <w:noProof/>
          <w:szCs w:val="24"/>
        </w:rPr>
        <w:t>6.</w:t>
      </w:r>
      <w:r w:rsidRPr="00EA11E4">
        <w:rPr>
          <w:noProof/>
          <w:szCs w:val="24"/>
        </w:rPr>
        <w:tab/>
        <w:t>32008 H 0473: Commission Recommendation of 5 June 2008 concerning the limitation of the civil liability of statutory auditors and audit firms (OJ</w:t>
      </w:r>
      <w:r w:rsidR="00850117">
        <w:rPr>
          <w:noProof/>
          <w:szCs w:val="24"/>
        </w:rPr>
        <w:t> </w:t>
      </w:r>
      <w:r w:rsidRPr="00EA11E4">
        <w:rPr>
          <w:noProof/>
          <w:szCs w:val="24"/>
        </w:rPr>
        <w:t>L</w:t>
      </w:r>
      <w:r w:rsidR="00850117">
        <w:rPr>
          <w:noProof/>
          <w:szCs w:val="24"/>
        </w:rPr>
        <w:t> </w:t>
      </w:r>
      <w:r w:rsidRPr="00EA11E4">
        <w:rPr>
          <w:noProof/>
          <w:szCs w:val="24"/>
        </w:rPr>
        <w:t>162, 21.6.2008</w:t>
      </w:r>
      <w:r w:rsidR="00850117">
        <w:rPr>
          <w:noProof/>
          <w:szCs w:val="24"/>
        </w:rPr>
        <w:t>, p. 39</w:t>
      </w:r>
      <w:r w:rsidRPr="00EA11E4">
        <w:rPr>
          <w:noProof/>
          <w:szCs w:val="24"/>
        </w:rPr>
        <w:t>).</w:t>
      </w:r>
    </w:p>
    <w:p w14:paraId="4127AD3D" w14:textId="77777777" w:rsidR="00250242" w:rsidRPr="00EA11E4" w:rsidRDefault="00250242" w:rsidP="00250242">
      <w:pPr>
        <w:rPr>
          <w:noProof/>
          <w:szCs w:val="24"/>
        </w:rPr>
      </w:pPr>
    </w:p>
    <w:p w14:paraId="2A2DDB6C" w14:textId="385B998A" w:rsidR="00250242" w:rsidRPr="00EA11E4" w:rsidRDefault="00250242" w:rsidP="00250242">
      <w:pPr>
        <w:ind w:left="567" w:hanging="567"/>
        <w:rPr>
          <w:noProof/>
          <w:szCs w:val="24"/>
        </w:rPr>
      </w:pPr>
      <w:r w:rsidRPr="00EA11E4">
        <w:rPr>
          <w:noProof/>
          <w:szCs w:val="24"/>
        </w:rPr>
        <w:t>7.</w:t>
      </w:r>
      <w:r w:rsidRPr="00EA11E4">
        <w:rPr>
          <w:noProof/>
          <w:szCs w:val="24"/>
        </w:rPr>
        <w:tab/>
        <w:t>32009 H 0385: Commission Recommendation 2009/385/EC of 30 April 2009 complementing Recommendations 2004/913/EC and 2005/162/EC as regards the regime for the remuneration of directors of listed companies (OJ L 120, 15.5.2009, p. 28).</w:t>
      </w:r>
    </w:p>
    <w:p w14:paraId="3C47850B" w14:textId="77777777" w:rsidR="00250242" w:rsidRPr="00EA11E4" w:rsidRDefault="00250242" w:rsidP="00250242">
      <w:pPr>
        <w:rPr>
          <w:noProof/>
          <w:szCs w:val="24"/>
        </w:rPr>
      </w:pPr>
    </w:p>
    <w:p w14:paraId="1EC7C36D" w14:textId="36369D4C" w:rsidR="00250242" w:rsidRPr="00EA11E4" w:rsidRDefault="00250242" w:rsidP="00250242">
      <w:pPr>
        <w:ind w:left="567" w:hanging="567"/>
        <w:rPr>
          <w:noProof/>
          <w:szCs w:val="24"/>
        </w:rPr>
      </w:pPr>
      <w:r w:rsidRPr="00EA11E4">
        <w:rPr>
          <w:noProof/>
          <w:szCs w:val="24"/>
        </w:rPr>
        <w:t>8.</w:t>
      </w:r>
      <w:r w:rsidRPr="00EA11E4">
        <w:rPr>
          <w:noProof/>
          <w:szCs w:val="24"/>
        </w:rPr>
        <w:tab/>
        <w:t>32014 H 0208: Commission recommendation 2014/208/EU of 9 April 2014 on the quality of corporate governance reporting (</w:t>
      </w:r>
      <w:r w:rsidR="001A5295" w:rsidRPr="00EA11E4">
        <w:rPr>
          <w:noProof/>
          <w:szCs w:val="24"/>
        </w:rPr>
        <w:t>"</w:t>
      </w:r>
      <w:r w:rsidRPr="00EA11E4">
        <w:rPr>
          <w:noProof/>
          <w:szCs w:val="24"/>
        </w:rPr>
        <w:t>comply or explain</w:t>
      </w:r>
      <w:r w:rsidR="001A5295" w:rsidRPr="00EA11E4">
        <w:rPr>
          <w:noProof/>
          <w:szCs w:val="24"/>
        </w:rPr>
        <w:t>"</w:t>
      </w:r>
      <w:r w:rsidRPr="00EA11E4">
        <w:rPr>
          <w:noProof/>
          <w:szCs w:val="24"/>
        </w:rPr>
        <w:t>) (OJ L 109, 12.4.2014, p. 43).</w:t>
      </w:r>
    </w:p>
    <w:p w14:paraId="70A0EA90" w14:textId="77777777" w:rsidR="00250242" w:rsidRPr="00EA11E4" w:rsidRDefault="00250242" w:rsidP="00250242">
      <w:pPr>
        <w:rPr>
          <w:noProof/>
          <w:szCs w:val="24"/>
        </w:rPr>
      </w:pPr>
    </w:p>
    <w:p w14:paraId="68537877" w14:textId="2D1E2836" w:rsidR="00250242" w:rsidRPr="00EA11E4" w:rsidRDefault="00250242" w:rsidP="00250242">
      <w:pPr>
        <w:rPr>
          <w:noProof/>
        </w:rPr>
      </w:pPr>
    </w:p>
    <w:p w14:paraId="15E62CFB" w14:textId="6CB3BCF3" w:rsidR="001A5295" w:rsidRPr="00F0636E" w:rsidRDefault="001A5295" w:rsidP="001A5295">
      <w:pPr>
        <w:jc w:val="center"/>
        <w:rPr>
          <w:noProof/>
          <w:lang w:val="it-IT"/>
        </w:rPr>
      </w:pPr>
      <w:r w:rsidRPr="00F0636E">
        <w:rPr>
          <w:noProof/>
          <w:lang w:val="it-IT"/>
        </w:rPr>
        <w:t>________________</w:t>
      </w:r>
    </w:p>
    <w:p w14:paraId="27631B48" w14:textId="77777777" w:rsidR="001A5295" w:rsidRPr="00F0636E" w:rsidRDefault="001A5295" w:rsidP="00250242">
      <w:pPr>
        <w:jc w:val="right"/>
        <w:rPr>
          <w:b/>
          <w:bCs/>
          <w:iCs/>
          <w:noProof/>
          <w:szCs w:val="24"/>
          <w:u w:val="single"/>
          <w:lang w:val="it-IT"/>
        </w:rPr>
        <w:sectPr w:rsidR="001A5295" w:rsidRPr="00F0636E" w:rsidSect="007C5CE9">
          <w:headerReference w:type="even" r:id="rId33"/>
          <w:headerReference w:type="default" r:id="rId34"/>
          <w:footerReference w:type="even" r:id="rId35"/>
          <w:footerReference w:type="default" r:id="rId36"/>
          <w:headerReference w:type="first" r:id="rId37"/>
          <w:footerReference w:type="first" r:id="rId38"/>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65416BA2" w14:textId="77777777" w:rsidR="00250242" w:rsidRPr="00F0636E" w:rsidRDefault="00250242" w:rsidP="00250242">
      <w:pPr>
        <w:jc w:val="right"/>
        <w:rPr>
          <w:b/>
          <w:bCs/>
          <w:iCs/>
          <w:noProof/>
          <w:szCs w:val="24"/>
          <w:u w:val="single"/>
          <w:lang w:val="it-IT"/>
        </w:rPr>
      </w:pPr>
      <w:r w:rsidRPr="00F0636E">
        <w:rPr>
          <w:b/>
          <w:bCs/>
          <w:iCs/>
          <w:noProof/>
          <w:szCs w:val="24"/>
          <w:u w:val="single"/>
          <w:lang w:val="it-IT"/>
        </w:rPr>
        <w:t>ANNEX XXIII – SAN MARINO PROTOCOL</w:t>
      </w:r>
    </w:p>
    <w:p w14:paraId="19CB101A" w14:textId="77777777" w:rsidR="00250242" w:rsidRPr="00F0636E" w:rsidRDefault="00250242" w:rsidP="00250242">
      <w:pPr>
        <w:rPr>
          <w:iCs/>
          <w:noProof/>
          <w:szCs w:val="24"/>
          <w:lang w:val="it-IT"/>
        </w:rPr>
      </w:pPr>
    </w:p>
    <w:p w14:paraId="1E357EA7" w14:textId="77777777" w:rsidR="00250242" w:rsidRPr="00F0636E" w:rsidRDefault="00250242" w:rsidP="00250242">
      <w:pPr>
        <w:rPr>
          <w:iCs/>
          <w:noProof/>
          <w:szCs w:val="24"/>
          <w:lang w:val="it-IT"/>
        </w:rPr>
      </w:pPr>
    </w:p>
    <w:p w14:paraId="054891E8" w14:textId="77777777" w:rsidR="00250242" w:rsidRPr="00F0636E" w:rsidRDefault="00250242" w:rsidP="00250242">
      <w:pPr>
        <w:jc w:val="center"/>
        <w:rPr>
          <w:noProof/>
          <w:szCs w:val="24"/>
          <w:lang w:val="it-IT"/>
        </w:rPr>
      </w:pPr>
      <w:r w:rsidRPr="00F0636E">
        <w:rPr>
          <w:noProof/>
          <w:szCs w:val="24"/>
          <w:lang w:val="it-IT"/>
        </w:rPr>
        <w:t>CUSTOMS</w:t>
      </w:r>
    </w:p>
    <w:p w14:paraId="4C121E76" w14:textId="77777777" w:rsidR="00250242" w:rsidRPr="00F0636E" w:rsidRDefault="00250242" w:rsidP="00250242">
      <w:pPr>
        <w:jc w:val="center"/>
        <w:rPr>
          <w:noProof/>
          <w:szCs w:val="24"/>
          <w:lang w:val="it-IT"/>
        </w:rPr>
      </w:pPr>
    </w:p>
    <w:p w14:paraId="6E278302" w14:textId="77777777" w:rsidR="00250242" w:rsidRPr="00EA11E4" w:rsidRDefault="00250242" w:rsidP="00250242">
      <w:pPr>
        <w:ind w:right="-1"/>
        <w:jc w:val="center"/>
        <w:rPr>
          <w:noProof/>
          <w:szCs w:val="24"/>
          <w:lang w:eastAsia="en-GB"/>
        </w:rPr>
      </w:pPr>
      <w:r w:rsidRPr="00EA11E4">
        <w:rPr>
          <w:noProof/>
          <w:szCs w:val="24"/>
        </w:rPr>
        <w:t>List provided for in Article</w:t>
      </w:r>
      <w:r w:rsidRPr="00EA11E4">
        <w:rPr>
          <w:noProof/>
          <w:szCs w:val="24"/>
          <w:lang w:eastAsia="en-GB"/>
        </w:rPr>
        <w:t xml:space="preserve"> 13 of the Framework Agreement</w:t>
      </w:r>
    </w:p>
    <w:p w14:paraId="7CD9E460" w14:textId="77777777" w:rsidR="00250242" w:rsidRPr="00EA11E4" w:rsidRDefault="00250242" w:rsidP="00250242">
      <w:pPr>
        <w:tabs>
          <w:tab w:val="left" w:pos="2712"/>
        </w:tabs>
        <w:rPr>
          <w:noProof/>
          <w:szCs w:val="24"/>
        </w:rPr>
      </w:pPr>
    </w:p>
    <w:p w14:paraId="046A9409" w14:textId="77777777" w:rsidR="00250242" w:rsidRPr="00EA11E4" w:rsidRDefault="00250242" w:rsidP="00250242">
      <w:pPr>
        <w:tabs>
          <w:tab w:val="left" w:pos="2712"/>
        </w:tabs>
        <w:rPr>
          <w:noProof/>
          <w:szCs w:val="24"/>
        </w:rPr>
      </w:pPr>
      <w:r w:rsidRPr="00EA11E4">
        <w:rPr>
          <w:noProof/>
          <w:szCs w:val="24"/>
        </w:rPr>
        <w:t>TABLE OF CONTENTS</w:t>
      </w:r>
    </w:p>
    <w:p w14:paraId="07BDCA3B" w14:textId="77777777" w:rsidR="00250242" w:rsidRPr="00EA11E4" w:rsidRDefault="00250242" w:rsidP="00250242">
      <w:pPr>
        <w:tabs>
          <w:tab w:val="left" w:pos="2712"/>
        </w:tabs>
        <w:rPr>
          <w:noProof/>
          <w:szCs w:val="24"/>
        </w:rPr>
      </w:pPr>
    </w:p>
    <w:p w14:paraId="1703EC50" w14:textId="77777777" w:rsidR="00250242" w:rsidRPr="00EA11E4" w:rsidRDefault="00250242" w:rsidP="00250242">
      <w:pPr>
        <w:tabs>
          <w:tab w:val="right" w:leader="dot" w:pos="9638"/>
        </w:tabs>
        <w:ind w:left="567" w:hanging="567"/>
        <w:rPr>
          <w:noProof/>
          <w:szCs w:val="24"/>
        </w:rPr>
      </w:pPr>
      <w:r w:rsidRPr="00EA11E4">
        <w:rPr>
          <w:noProof/>
          <w:szCs w:val="24"/>
        </w:rPr>
        <w:t>1</w:t>
      </w:r>
      <w:r w:rsidRPr="00EA11E4">
        <w:rPr>
          <w:noProof/>
          <w:szCs w:val="24"/>
        </w:rPr>
        <w:tab/>
        <w:t>General and specific Custom Rules and procedures</w:t>
      </w:r>
      <w:r w:rsidRPr="00EA11E4">
        <w:rPr>
          <w:noProof/>
          <w:szCs w:val="24"/>
        </w:rPr>
        <w:tab/>
        <w:t>3</w:t>
      </w:r>
    </w:p>
    <w:p w14:paraId="0C8D795B" w14:textId="77777777" w:rsidR="00250242" w:rsidRPr="00EA11E4" w:rsidRDefault="00250242" w:rsidP="00250242">
      <w:pPr>
        <w:tabs>
          <w:tab w:val="left" w:pos="567"/>
          <w:tab w:val="right" w:leader="dot" w:pos="9638"/>
        </w:tabs>
        <w:ind w:left="567" w:hanging="567"/>
        <w:rPr>
          <w:noProof/>
          <w:szCs w:val="24"/>
        </w:rPr>
      </w:pPr>
      <w:r w:rsidRPr="00EA11E4">
        <w:rPr>
          <w:noProof/>
          <w:szCs w:val="24"/>
        </w:rPr>
        <w:t>2</w:t>
      </w:r>
      <w:r w:rsidRPr="00EA11E4">
        <w:rPr>
          <w:noProof/>
          <w:szCs w:val="24"/>
        </w:rPr>
        <w:tab/>
        <w:t>Customs Classification and Tariff</w:t>
      </w:r>
      <w:r w:rsidRPr="00EA11E4">
        <w:rPr>
          <w:noProof/>
          <w:szCs w:val="24"/>
        </w:rPr>
        <w:tab/>
        <w:t>8</w:t>
      </w:r>
    </w:p>
    <w:p w14:paraId="2A7545B1" w14:textId="77777777" w:rsidR="00250242" w:rsidRPr="00EA11E4" w:rsidRDefault="00250242" w:rsidP="00250242">
      <w:pPr>
        <w:tabs>
          <w:tab w:val="left" w:pos="567"/>
          <w:tab w:val="right" w:leader="dot" w:pos="9638"/>
        </w:tabs>
        <w:rPr>
          <w:noProof/>
          <w:szCs w:val="24"/>
        </w:rPr>
      </w:pPr>
      <w:r w:rsidRPr="00EA11E4">
        <w:rPr>
          <w:noProof/>
          <w:szCs w:val="24"/>
        </w:rPr>
        <w:t>3</w:t>
      </w:r>
      <w:r w:rsidRPr="00EA11E4">
        <w:rPr>
          <w:noProof/>
          <w:szCs w:val="24"/>
        </w:rPr>
        <w:tab/>
        <w:t>Drug Precursors</w:t>
      </w:r>
      <w:r w:rsidRPr="00EA11E4">
        <w:rPr>
          <w:noProof/>
          <w:szCs w:val="24"/>
        </w:rPr>
        <w:tab/>
        <w:t>11</w:t>
      </w:r>
    </w:p>
    <w:p w14:paraId="6FFF6287" w14:textId="77777777" w:rsidR="00250242" w:rsidRPr="00EA11E4" w:rsidRDefault="00250242" w:rsidP="00250242">
      <w:pPr>
        <w:tabs>
          <w:tab w:val="left" w:pos="567"/>
          <w:tab w:val="right" w:leader="dot" w:pos="9638"/>
        </w:tabs>
        <w:rPr>
          <w:noProof/>
          <w:szCs w:val="24"/>
        </w:rPr>
      </w:pPr>
      <w:r w:rsidRPr="00EA11E4">
        <w:rPr>
          <w:noProof/>
          <w:szCs w:val="24"/>
        </w:rPr>
        <w:t>4</w:t>
      </w:r>
      <w:r w:rsidRPr="00EA11E4">
        <w:rPr>
          <w:noProof/>
          <w:szCs w:val="24"/>
        </w:rPr>
        <w:tab/>
        <w:t>Customs enforcement of Intellectual Property Rights</w:t>
      </w:r>
      <w:r w:rsidRPr="00EA11E4">
        <w:rPr>
          <w:noProof/>
          <w:szCs w:val="24"/>
        </w:rPr>
        <w:tab/>
        <w:t>13</w:t>
      </w:r>
    </w:p>
    <w:p w14:paraId="3373BCF8" w14:textId="77777777" w:rsidR="00250242" w:rsidRPr="00EA11E4" w:rsidRDefault="00250242" w:rsidP="00250242">
      <w:pPr>
        <w:tabs>
          <w:tab w:val="left" w:pos="567"/>
          <w:tab w:val="right" w:leader="dot" w:pos="9638"/>
        </w:tabs>
        <w:rPr>
          <w:noProof/>
          <w:szCs w:val="24"/>
        </w:rPr>
      </w:pPr>
      <w:r w:rsidRPr="00EA11E4">
        <w:rPr>
          <w:noProof/>
          <w:szCs w:val="24"/>
        </w:rPr>
        <w:t>5</w:t>
      </w:r>
      <w:r w:rsidRPr="00EA11E4">
        <w:rPr>
          <w:noProof/>
          <w:szCs w:val="24"/>
        </w:rPr>
        <w:tab/>
        <w:t>Cash Controls</w:t>
      </w:r>
      <w:r w:rsidRPr="00EA11E4">
        <w:rPr>
          <w:noProof/>
          <w:szCs w:val="24"/>
        </w:rPr>
        <w:tab/>
        <w:t>14</w:t>
      </w:r>
    </w:p>
    <w:p w14:paraId="7A254D88" w14:textId="77777777" w:rsidR="00250242" w:rsidRPr="00EA11E4" w:rsidRDefault="00250242" w:rsidP="00250242">
      <w:pPr>
        <w:tabs>
          <w:tab w:val="left" w:pos="567"/>
          <w:tab w:val="right" w:leader="dot" w:pos="9638"/>
        </w:tabs>
        <w:rPr>
          <w:noProof/>
          <w:szCs w:val="24"/>
        </w:rPr>
      </w:pPr>
      <w:r w:rsidRPr="00EA11E4">
        <w:rPr>
          <w:noProof/>
          <w:szCs w:val="24"/>
        </w:rPr>
        <w:t>6</w:t>
      </w:r>
      <w:r w:rsidRPr="00EA11E4">
        <w:rPr>
          <w:noProof/>
          <w:szCs w:val="24"/>
        </w:rPr>
        <w:tab/>
        <w:t>Cultural Goods</w:t>
      </w:r>
      <w:r w:rsidRPr="00EA11E4">
        <w:rPr>
          <w:noProof/>
          <w:szCs w:val="24"/>
        </w:rPr>
        <w:tab/>
        <w:t>15</w:t>
      </w:r>
    </w:p>
    <w:p w14:paraId="041C59A3" w14:textId="77777777" w:rsidR="00250242" w:rsidRPr="00EA11E4" w:rsidRDefault="00250242" w:rsidP="00250242">
      <w:pPr>
        <w:tabs>
          <w:tab w:val="left" w:pos="567"/>
          <w:tab w:val="right" w:leader="dot" w:pos="9638"/>
        </w:tabs>
        <w:rPr>
          <w:noProof/>
          <w:szCs w:val="24"/>
        </w:rPr>
      </w:pPr>
      <w:r w:rsidRPr="00EA11E4">
        <w:rPr>
          <w:noProof/>
          <w:szCs w:val="24"/>
        </w:rPr>
        <w:t>7</w:t>
      </w:r>
      <w:r w:rsidRPr="00EA11E4">
        <w:rPr>
          <w:noProof/>
          <w:szCs w:val="24"/>
        </w:rPr>
        <w:tab/>
        <w:t>Debt recovery assistance</w:t>
      </w:r>
      <w:r w:rsidRPr="00EA11E4">
        <w:rPr>
          <w:noProof/>
          <w:szCs w:val="24"/>
        </w:rPr>
        <w:tab/>
        <w:t>16</w:t>
      </w:r>
    </w:p>
    <w:p w14:paraId="4EA7862D" w14:textId="3768F807" w:rsidR="00250242" w:rsidRPr="00EA11E4" w:rsidRDefault="00250242" w:rsidP="00250242">
      <w:pPr>
        <w:rPr>
          <w:noProof/>
          <w:szCs w:val="24"/>
        </w:rPr>
      </w:pPr>
    </w:p>
    <w:p w14:paraId="4DD524C9" w14:textId="349FAA8C" w:rsidR="008071EF" w:rsidRPr="00EA11E4" w:rsidRDefault="00554FD0" w:rsidP="00250242">
      <w:pPr>
        <w:tabs>
          <w:tab w:val="left" w:pos="2712"/>
        </w:tabs>
        <w:rPr>
          <w:noProof/>
          <w:szCs w:val="24"/>
        </w:rPr>
      </w:pPr>
      <w:r w:rsidRPr="00EA11E4">
        <w:rPr>
          <w:noProof/>
          <w:szCs w:val="24"/>
        </w:rPr>
        <w:br w:type="page"/>
      </w:r>
      <w:r w:rsidR="00250242" w:rsidRPr="00EA11E4">
        <w:rPr>
          <w:noProof/>
          <w:szCs w:val="24"/>
        </w:rPr>
        <w:t>INTRODUCTION</w:t>
      </w:r>
    </w:p>
    <w:p w14:paraId="41C5A1CB" w14:textId="0AF7571A" w:rsidR="00250242" w:rsidRPr="00EA11E4" w:rsidRDefault="00250242" w:rsidP="00250242">
      <w:pPr>
        <w:tabs>
          <w:tab w:val="left" w:pos="2712"/>
        </w:tabs>
        <w:rPr>
          <w:noProof/>
          <w:szCs w:val="24"/>
        </w:rPr>
      </w:pPr>
    </w:p>
    <w:p w14:paraId="2F13FF42" w14:textId="77777777" w:rsidR="008071EF" w:rsidRPr="00EA11E4" w:rsidRDefault="00250242" w:rsidP="00250242">
      <w:pPr>
        <w:tabs>
          <w:tab w:val="left" w:pos="2712"/>
        </w:tabs>
        <w:rPr>
          <w:noProof/>
          <w:szCs w:val="24"/>
        </w:rPr>
      </w:pPr>
      <w:r w:rsidRPr="00EA11E4">
        <w:rPr>
          <w:noProof/>
          <w:szCs w:val="24"/>
        </w:rPr>
        <w:t>When the legal acts referred to in this Annex contain notions or refer to procedures which are specific to the EU legal order, such as:</w:t>
      </w:r>
    </w:p>
    <w:p w14:paraId="103EB062" w14:textId="04F11089" w:rsidR="00250242" w:rsidRPr="00EA11E4" w:rsidRDefault="00250242" w:rsidP="00250242">
      <w:pPr>
        <w:tabs>
          <w:tab w:val="left" w:pos="2712"/>
        </w:tabs>
        <w:rPr>
          <w:noProof/>
          <w:szCs w:val="24"/>
        </w:rPr>
      </w:pPr>
    </w:p>
    <w:p w14:paraId="4BDDB5D5" w14:textId="77777777" w:rsidR="008071EF" w:rsidRPr="00EA11E4" w:rsidRDefault="00250242" w:rsidP="00033696">
      <w:pPr>
        <w:ind w:left="567" w:hanging="567"/>
        <w:rPr>
          <w:noProof/>
          <w:szCs w:val="24"/>
        </w:rPr>
      </w:pPr>
      <w:r w:rsidRPr="00EA11E4">
        <w:rPr>
          <w:noProof/>
          <w:szCs w:val="24"/>
        </w:rPr>
        <w:t>–</w:t>
      </w:r>
      <w:r w:rsidRPr="00EA11E4">
        <w:rPr>
          <w:noProof/>
          <w:szCs w:val="24"/>
        </w:rPr>
        <w:tab/>
        <w:t>recitals;</w:t>
      </w:r>
    </w:p>
    <w:p w14:paraId="60977882" w14:textId="2D345641" w:rsidR="00250242" w:rsidRPr="00EA11E4" w:rsidRDefault="00250242" w:rsidP="00250242">
      <w:pPr>
        <w:tabs>
          <w:tab w:val="left" w:pos="567"/>
        </w:tabs>
        <w:rPr>
          <w:noProof/>
          <w:szCs w:val="24"/>
        </w:rPr>
      </w:pPr>
    </w:p>
    <w:p w14:paraId="6B113B17" w14:textId="77777777" w:rsidR="008071EF" w:rsidRPr="00EA11E4" w:rsidRDefault="00250242" w:rsidP="00033696">
      <w:pPr>
        <w:ind w:left="567" w:hanging="567"/>
        <w:rPr>
          <w:noProof/>
          <w:szCs w:val="24"/>
        </w:rPr>
      </w:pPr>
      <w:r w:rsidRPr="00EA11E4">
        <w:rPr>
          <w:noProof/>
          <w:szCs w:val="24"/>
        </w:rPr>
        <w:t>–</w:t>
      </w:r>
      <w:r w:rsidRPr="00EA11E4">
        <w:rPr>
          <w:noProof/>
          <w:szCs w:val="24"/>
        </w:rPr>
        <w:tab/>
        <w:t>the addressees of the EU legal acts;</w:t>
      </w:r>
    </w:p>
    <w:p w14:paraId="7A079C43" w14:textId="13958B64" w:rsidR="00250242" w:rsidRPr="00EA11E4" w:rsidRDefault="00250242" w:rsidP="00250242">
      <w:pPr>
        <w:tabs>
          <w:tab w:val="left" w:pos="567"/>
        </w:tabs>
        <w:rPr>
          <w:noProof/>
          <w:szCs w:val="24"/>
        </w:rPr>
      </w:pPr>
    </w:p>
    <w:p w14:paraId="2CAE38D6" w14:textId="77777777" w:rsidR="008071EF" w:rsidRPr="00EA11E4" w:rsidRDefault="00250242" w:rsidP="00033696">
      <w:pPr>
        <w:ind w:left="567" w:hanging="567"/>
        <w:rPr>
          <w:noProof/>
          <w:szCs w:val="24"/>
        </w:rPr>
      </w:pPr>
      <w:r w:rsidRPr="00EA11E4">
        <w:rPr>
          <w:noProof/>
          <w:szCs w:val="24"/>
        </w:rPr>
        <w:t>–</w:t>
      </w:r>
      <w:r w:rsidRPr="00EA11E4">
        <w:rPr>
          <w:noProof/>
          <w:szCs w:val="24"/>
        </w:rPr>
        <w:tab/>
        <w:t>references to territories or languages of the EU;</w:t>
      </w:r>
    </w:p>
    <w:p w14:paraId="2C4210F0" w14:textId="0F14D14D" w:rsidR="00250242" w:rsidRPr="00EA11E4" w:rsidRDefault="00250242" w:rsidP="00250242">
      <w:pPr>
        <w:tabs>
          <w:tab w:val="left" w:pos="567"/>
        </w:tabs>
        <w:ind w:left="567" w:hanging="567"/>
        <w:rPr>
          <w:noProof/>
          <w:szCs w:val="24"/>
        </w:rPr>
      </w:pPr>
    </w:p>
    <w:p w14:paraId="1F87332D" w14:textId="77777777" w:rsidR="008071EF" w:rsidRPr="00EA11E4" w:rsidRDefault="00250242" w:rsidP="00033696">
      <w:pPr>
        <w:ind w:left="567" w:hanging="567"/>
        <w:rPr>
          <w:noProof/>
          <w:szCs w:val="24"/>
        </w:rPr>
      </w:pPr>
      <w:r w:rsidRPr="00EA11E4">
        <w:rPr>
          <w:noProof/>
          <w:szCs w:val="24"/>
        </w:rPr>
        <w:t>–</w:t>
      </w:r>
      <w:r w:rsidRPr="00EA11E4">
        <w:rPr>
          <w:noProof/>
          <w:szCs w:val="24"/>
        </w:rPr>
        <w:tab/>
        <w:t>references to rights and obligations of EU Member States, their public entities, undertakings or individuals in relation to each other; and</w:t>
      </w:r>
    </w:p>
    <w:p w14:paraId="2D1D2225" w14:textId="32C7369F" w:rsidR="00250242" w:rsidRPr="00EA11E4" w:rsidRDefault="00250242" w:rsidP="00250242">
      <w:pPr>
        <w:tabs>
          <w:tab w:val="left" w:pos="567"/>
        </w:tabs>
        <w:rPr>
          <w:noProof/>
          <w:szCs w:val="24"/>
        </w:rPr>
      </w:pPr>
    </w:p>
    <w:p w14:paraId="761AC26E" w14:textId="77777777" w:rsidR="008071EF" w:rsidRPr="00EA11E4" w:rsidRDefault="00250242" w:rsidP="00033696">
      <w:pPr>
        <w:ind w:left="567" w:hanging="567"/>
        <w:rPr>
          <w:noProof/>
          <w:szCs w:val="24"/>
        </w:rPr>
      </w:pPr>
      <w:r w:rsidRPr="00EA11E4">
        <w:rPr>
          <w:noProof/>
          <w:szCs w:val="24"/>
        </w:rPr>
        <w:t>–</w:t>
      </w:r>
      <w:r w:rsidRPr="00EA11E4">
        <w:rPr>
          <w:noProof/>
          <w:szCs w:val="24"/>
        </w:rPr>
        <w:tab/>
        <w:t>references to information and notification procedures;</w:t>
      </w:r>
    </w:p>
    <w:p w14:paraId="73DB6B92" w14:textId="20C30EC8" w:rsidR="00250242" w:rsidRPr="00EA11E4" w:rsidRDefault="00250242" w:rsidP="00250242">
      <w:pPr>
        <w:tabs>
          <w:tab w:val="left" w:pos="2712"/>
        </w:tabs>
        <w:rPr>
          <w:noProof/>
          <w:szCs w:val="24"/>
        </w:rPr>
      </w:pPr>
    </w:p>
    <w:p w14:paraId="43BAC63C" w14:textId="77777777" w:rsidR="00250242" w:rsidRPr="00EA11E4" w:rsidRDefault="00250242" w:rsidP="00250242">
      <w:pPr>
        <w:tabs>
          <w:tab w:val="left" w:pos="2712"/>
        </w:tabs>
        <w:rPr>
          <w:rFonts w:eastAsia="Calibri"/>
          <w:noProof/>
          <w:szCs w:val="24"/>
        </w:rPr>
      </w:pPr>
      <w:r w:rsidRPr="00EA11E4">
        <w:rPr>
          <w:noProof/>
          <w:szCs w:val="24"/>
        </w:rPr>
        <w:t>Framework Protocol 1 on horizontal adaptations shall apply, unless otherwise provided for in this Annex.</w:t>
      </w:r>
    </w:p>
    <w:p w14:paraId="6F53D1EC" w14:textId="77777777" w:rsidR="00250242" w:rsidRPr="00EA11E4" w:rsidRDefault="00250242" w:rsidP="00250242">
      <w:pPr>
        <w:rPr>
          <w:noProof/>
          <w:szCs w:val="24"/>
        </w:rPr>
      </w:pPr>
    </w:p>
    <w:p w14:paraId="1B7990DB" w14:textId="60E7E36C" w:rsidR="00250242" w:rsidRPr="00EA11E4" w:rsidRDefault="00033696" w:rsidP="00250242">
      <w:pPr>
        <w:rPr>
          <w:noProof/>
          <w:szCs w:val="24"/>
        </w:rPr>
      </w:pPr>
      <w:r w:rsidRPr="00EA11E4">
        <w:rPr>
          <w:noProof/>
          <w:szCs w:val="24"/>
        </w:rPr>
        <w:br w:type="page"/>
      </w:r>
      <w:r w:rsidR="00250242" w:rsidRPr="00EA11E4">
        <w:rPr>
          <w:noProof/>
          <w:szCs w:val="24"/>
        </w:rPr>
        <w:t>ACTS REFERRED TO</w:t>
      </w:r>
    </w:p>
    <w:p w14:paraId="21B6E9F1" w14:textId="77777777" w:rsidR="00250242" w:rsidRPr="00EA11E4" w:rsidRDefault="00250242" w:rsidP="00250242">
      <w:pPr>
        <w:rPr>
          <w:noProof/>
          <w:szCs w:val="24"/>
        </w:rPr>
      </w:pPr>
    </w:p>
    <w:p w14:paraId="013987DD" w14:textId="77777777" w:rsidR="00250242" w:rsidRPr="00EA11E4" w:rsidRDefault="00250242" w:rsidP="00250242">
      <w:pPr>
        <w:rPr>
          <w:noProof/>
          <w:szCs w:val="24"/>
        </w:rPr>
      </w:pPr>
    </w:p>
    <w:p w14:paraId="171DDD70" w14:textId="77777777" w:rsidR="00250242" w:rsidRPr="00EA11E4" w:rsidRDefault="00250242" w:rsidP="00250242">
      <w:pPr>
        <w:jc w:val="center"/>
        <w:rPr>
          <w:noProof/>
          <w:szCs w:val="24"/>
        </w:rPr>
      </w:pPr>
      <w:r w:rsidRPr="00EA11E4">
        <w:rPr>
          <w:noProof/>
          <w:szCs w:val="24"/>
        </w:rPr>
        <w:t>CHAPTER 1</w:t>
      </w:r>
    </w:p>
    <w:p w14:paraId="6FC4D559" w14:textId="77777777" w:rsidR="00250242" w:rsidRPr="00EA11E4" w:rsidRDefault="00250242" w:rsidP="00250242">
      <w:pPr>
        <w:jc w:val="center"/>
        <w:rPr>
          <w:noProof/>
          <w:szCs w:val="24"/>
        </w:rPr>
      </w:pPr>
    </w:p>
    <w:p w14:paraId="6D399D7F" w14:textId="77777777" w:rsidR="00250242" w:rsidRPr="00EA11E4" w:rsidRDefault="00250242" w:rsidP="00250242">
      <w:pPr>
        <w:ind w:left="567" w:hanging="567"/>
        <w:jc w:val="center"/>
        <w:rPr>
          <w:noProof/>
          <w:szCs w:val="24"/>
        </w:rPr>
      </w:pPr>
      <w:r w:rsidRPr="00EA11E4">
        <w:rPr>
          <w:noProof/>
          <w:szCs w:val="24"/>
        </w:rPr>
        <w:t>GENERAL AND SPECIFIC CUSTOMS RULES AND PROCEDURES</w:t>
      </w:r>
    </w:p>
    <w:p w14:paraId="565BF16B" w14:textId="77777777" w:rsidR="00250242" w:rsidRPr="00EA11E4" w:rsidRDefault="00250242" w:rsidP="00250242">
      <w:pPr>
        <w:ind w:left="567" w:hanging="567"/>
        <w:rPr>
          <w:noProof/>
          <w:szCs w:val="24"/>
        </w:rPr>
      </w:pPr>
    </w:p>
    <w:p w14:paraId="20497F73" w14:textId="210F654D" w:rsidR="00250242" w:rsidRPr="00EA11E4" w:rsidRDefault="00250242" w:rsidP="00250242">
      <w:pPr>
        <w:ind w:left="567" w:hanging="567"/>
        <w:rPr>
          <w:noProof/>
          <w:szCs w:val="24"/>
        </w:rPr>
      </w:pPr>
      <w:r w:rsidRPr="00EA11E4">
        <w:rPr>
          <w:noProof/>
          <w:szCs w:val="24"/>
        </w:rPr>
        <w:t>1.</w:t>
      </w:r>
      <w:r w:rsidRPr="00EA11E4">
        <w:rPr>
          <w:noProof/>
          <w:szCs w:val="24"/>
        </w:rPr>
        <w:tab/>
        <w:t>32013 R 0952: Regulation (EU) No 952/2013 of the European Parliament and of the Council of</w:t>
      </w:r>
      <w:r w:rsidR="00033696" w:rsidRPr="00EA11E4">
        <w:rPr>
          <w:noProof/>
          <w:szCs w:val="24"/>
        </w:rPr>
        <w:t> </w:t>
      </w:r>
      <w:r w:rsidRPr="00EA11E4">
        <w:rPr>
          <w:noProof/>
          <w:szCs w:val="24"/>
        </w:rPr>
        <w:t>9</w:t>
      </w:r>
      <w:r w:rsidR="00033696" w:rsidRPr="00EA11E4">
        <w:rPr>
          <w:noProof/>
          <w:szCs w:val="24"/>
        </w:rPr>
        <w:t> </w:t>
      </w:r>
      <w:r w:rsidRPr="00EA11E4">
        <w:rPr>
          <w:noProof/>
          <w:szCs w:val="24"/>
        </w:rPr>
        <w:t>October 2013 laying down the Union Customs Code (OJ L 269, 10.10.2013, p. 1),</w:t>
      </w:r>
      <w:r w:rsidR="00077565">
        <w:rPr>
          <w:noProof/>
          <w:szCs w:val="24"/>
        </w:rPr>
        <w:t xml:space="preserve"> </w:t>
      </w:r>
      <w:r w:rsidRPr="00EA11E4">
        <w:rPr>
          <w:noProof/>
          <w:szCs w:val="24"/>
        </w:rPr>
        <w:t>as corrected by OJ L 287, 29.10.2013, p. 90 and OJ L 267,</w:t>
      </w:r>
      <w:r w:rsidR="008969DB">
        <w:rPr>
          <w:noProof/>
          <w:szCs w:val="24"/>
        </w:rPr>
        <w:t xml:space="preserve"> </w:t>
      </w:r>
      <w:r w:rsidRPr="00EA11E4">
        <w:rPr>
          <w:noProof/>
          <w:szCs w:val="24"/>
        </w:rPr>
        <w:t>30.9.2016,</w:t>
      </w:r>
      <w:r w:rsidR="008969DB">
        <w:rPr>
          <w:noProof/>
          <w:szCs w:val="24"/>
        </w:rPr>
        <w:t xml:space="preserve"> p. 2,</w:t>
      </w:r>
      <w:r w:rsidRPr="00EA11E4">
        <w:rPr>
          <w:noProof/>
          <w:szCs w:val="24"/>
        </w:rPr>
        <w:t xml:space="preserve"> as amended by:</w:t>
      </w:r>
    </w:p>
    <w:p w14:paraId="3EAB0FA2" w14:textId="77777777" w:rsidR="00250242" w:rsidRPr="00EA11E4" w:rsidRDefault="00250242" w:rsidP="00250242">
      <w:pPr>
        <w:ind w:left="567" w:hanging="567"/>
        <w:rPr>
          <w:noProof/>
          <w:szCs w:val="24"/>
        </w:rPr>
      </w:pPr>
    </w:p>
    <w:p w14:paraId="43837DD0"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32016 R 2339: Regulation (EU) 2016/2339 of the European Parliament and of the Council of 14 December 2016 (OJ L 354, 23.12.2016, p. 32),</w:t>
      </w:r>
    </w:p>
    <w:p w14:paraId="267E64BD" w14:textId="77777777" w:rsidR="00250242" w:rsidRPr="00EA11E4" w:rsidRDefault="00250242" w:rsidP="00250242">
      <w:pPr>
        <w:ind w:left="1134" w:hanging="567"/>
        <w:rPr>
          <w:noProof/>
          <w:szCs w:val="24"/>
        </w:rPr>
      </w:pPr>
    </w:p>
    <w:p w14:paraId="59EB67C6"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32019 R 0474: Regulation (EU) 2019/474 of the European Parliament and of the Council of 19 March 2019 (OJ L 83, 25.3.2019, p. 38),</w:t>
      </w:r>
    </w:p>
    <w:p w14:paraId="36F8EADA" w14:textId="77777777" w:rsidR="00250242" w:rsidRPr="00EA11E4" w:rsidRDefault="00250242" w:rsidP="00250242">
      <w:pPr>
        <w:ind w:left="1134" w:hanging="567"/>
        <w:rPr>
          <w:noProof/>
          <w:szCs w:val="24"/>
        </w:rPr>
      </w:pPr>
    </w:p>
    <w:p w14:paraId="06567175"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32019 R 0632: Regulation (EU) 2019/632 of the European Parliament and of the Council of 17 April 2019 (OJ L 111, 25.4.2019, p. 54),</w:t>
      </w:r>
    </w:p>
    <w:p w14:paraId="3D4B5B30" w14:textId="77777777" w:rsidR="00250242" w:rsidRPr="00EA11E4" w:rsidRDefault="00250242" w:rsidP="00250242">
      <w:pPr>
        <w:ind w:left="1134" w:hanging="567"/>
        <w:rPr>
          <w:noProof/>
          <w:szCs w:val="24"/>
        </w:rPr>
      </w:pPr>
    </w:p>
    <w:p w14:paraId="0EF6176F"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32022 R 2399: Regulation (EU) 2022/2399 of the European Parliament and of the Council of 23 November 2022 (OJ L 317, 9.12.2022, p. 1).</w:t>
      </w:r>
    </w:p>
    <w:p w14:paraId="11EDAC62" w14:textId="77777777" w:rsidR="00250242" w:rsidRPr="00EA11E4" w:rsidRDefault="00250242" w:rsidP="00250242">
      <w:pPr>
        <w:ind w:left="567" w:hanging="567"/>
        <w:rPr>
          <w:noProof/>
          <w:szCs w:val="24"/>
        </w:rPr>
      </w:pPr>
    </w:p>
    <w:p w14:paraId="64B44F48" w14:textId="47827F9D" w:rsidR="00250242" w:rsidRPr="00EA11E4" w:rsidRDefault="00033696" w:rsidP="00250242">
      <w:pPr>
        <w:ind w:left="567" w:hanging="567"/>
        <w:rPr>
          <w:noProof/>
          <w:szCs w:val="24"/>
        </w:rPr>
      </w:pPr>
      <w:r w:rsidRPr="00EA11E4">
        <w:rPr>
          <w:noProof/>
          <w:szCs w:val="24"/>
        </w:rPr>
        <w:br w:type="page"/>
      </w:r>
      <w:r w:rsidR="00250242" w:rsidRPr="00EA11E4">
        <w:rPr>
          <w:noProof/>
          <w:szCs w:val="24"/>
        </w:rPr>
        <w:t>2.</w:t>
      </w:r>
      <w:r w:rsidR="00250242" w:rsidRPr="00EA11E4">
        <w:rPr>
          <w:noProof/>
          <w:szCs w:val="24"/>
        </w:rPr>
        <w:tab/>
        <w:t>32015 R 2446: Commission Delegated Regulation (EU) 2015/2446 of 28 July 2015 supplementing Regulation (EU) No 952/2013 of the European Parliament and of the Council as regards detailed rules concerning certain provisions of the Union Customs Code (OJ L 343</w:t>
      </w:r>
      <w:r w:rsidRPr="00EA11E4">
        <w:rPr>
          <w:noProof/>
          <w:szCs w:val="24"/>
        </w:rPr>
        <w:t> </w:t>
      </w:r>
      <w:r w:rsidR="00250242" w:rsidRPr="00EA11E4">
        <w:rPr>
          <w:noProof/>
          <w:szCs w:val="24"/>
        </w:rPr>
        <w:t>29.12.2015, p. 1), as corrected by OJ L 87, 2.4.2016, p. 35 and OJ L 96, 5.4.2019, p. 55 (2016/341), as amended by:</w:t>
      </w:r>
    </w:p>
    <w:p w14:paraId="74525BA3" w14:textId="77777777" w:rsidR="00250242" w:rsidRPr="00EA11E4" w:rsidRDefault="00250242" w:rsidP="00250242">
      <w:pPr>
        <w:ind w:left="567" w:hanging="567"/>
        <w:rPr>
          <w:noProof/>
          <w:szCs w:val="24"/>
        </w:rPr>
      </w:pPr>
    </w:p>
    <w:p w14:paraId="16927E4B" w14:textId="7946E645" w:rsidR="00250242" w:rsidRPr="00EA11E4" w:rsidRDefault="00250242" w:rsidP="00250242">
      <w:pPr>
        <w:ind w:left="1134" w:hanging="567"/>
        <w:rPr>
          <w:noProof/>
          <w:szCs w:val="24"/>
        </w:rPr>
      </w:pPr>
      <w:r w:rsidRPr="00EA11E4">
        <w:rPr>
          <w:noProof/>
          <w:szCs w:val="24"/>
        </w:rPr>
        <w:t>–</w:t>
      </w:r>
      <w:r w:rsidRPr="00EA11E4">
        <w:rPr>
          <w:noProof/>
          <w:szCs w:val="24"/>
        </w:rPr>
        <w:tab/>
        <w:t>32016 R 0341: Commission Delegated Regulation (EU) 2016/341 of 17 December 2015 (OJ L 69, 15.3.2016, p. 1),</w:t>
      </w:r>
    </w:p>
    <w:p w14:paraId="0D03C350" w14:textId="77777777" w:rsidR="00250242" w:rsidRPr="00EA11E4" w:rsidRDefault="00250242" w:rsidP="00250242">
      <w:pPr>
        <w:ind w:left="1134" w:hanging="567"/>
        <w:rPr>
          <w:noProof/>
          <w:szCs w:val="24"/>
        </w:rPr>
      </w:pPr>
    </w:p>
    <w:p w14:paraId="64689326" w14:textId="2FFCCFD7" w:rsidR="00250242" w:rsidRPr="00EA11E4" w:rsidRDefault="00250242" w:rsidP="00250242">
      <w:pPr>
        <w:ind w:left="1134" w:hanging="567"/>
        <w:rPr>
          <w:noProof/>
          <w:szCs w:val="24"/>
        </w:rPr>
      </w:pPr>
      <w:r w:rsidRPr="00EA11E4">
        <w:rPr>
          <w:noProof/>
          <w:szCs w:val="24"/>
        </w:rPr>
        <w:t>–</w:t>
      </w:r>
      <w:r w:rsidRPr="00EA11E4">
        <w:rPr>
          <w:noProof/>
          <w:szCs w:val="24"/>
        </w:rPr>
        <w:tab/>
        <w:t>32016 R 0651: Commission Delegated Regulation (EU) 2016/651 of 5 April 2016 (OJ L 111, 27.4.2016, p. 1),</w:t>
      </w:r>
    </w:p>
    <w:p w14:paraId="1AE216C3" w14:textId="77777777" w:rsidR="00250242" w:rsidRPr="00EA11E4" w:rsidRDefault="00250242" w:rsidP="00250242">
      <w:pPr>
        <w:ind w:left="1134" w:hanging="567"/>
        <w:rPr>
          <w:noProof/>
          <w:szCs w:val="24"/>
        </w:rPr>
      </w:pPr>
    </w:p>
    <w:p w14:paraId="6E8FF747"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32018 R 1063: Commission Delegated Regulation (EU) 2018/1063 of 16 May 2018 (OJ L 192, 30.7.2018, p. 1),</w:t>
      </w:r>
    </w:p>
    <w:p w14:paraId="240E40BA" w14:textId="77777777" w:rsidR="00250242" w:rsidRPr="00EA11E4" w:rsidRDefault="00250242" w:rsidP="00250242">
      <w:pPr>
        <w:ind w:left="1134" w:hanging="567"/>
        <w:rPr>
          <w:noProof/>
          <w:szCs w:val="24"/>
        </w:rPr>
      </w:pPr>
    </w:p>
    <w:p w14:paraId="51D5E2A1"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32018 R 1118: Commission Delegated Regulation (EU) 2018/1118 of 7 June 2018 (OJ L 204, 13.8.2018, p. 11),</w:t>
      </w:r>
    </w:p>
    <w:p w14:paraId="15642A22" w14:textId="77777777" w:rsidR="00250242" w:rsidRPr="00EA11E4" w:rsidRDefault="00250242" w:rsidP="00250242">
      <w:pPr>
        <w:ind w:left="1134" w:hanging="567"/>
        <w:rPr>
          <w:noProof/>
          <w:szCs w:val="24"/>
        </w:rPr>
      </w:pPr>
    </w:p>
    <w:p w14:paraId="3EB1268E"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32019 R 0841: Commission Delegated Regulation (EU) 2019/841 of 14 March 2019 (OJ L 138, 24.5.2019, p. 76),</w:t>
      </w:r>
    </w:p>
    <w:p w14:paraId="2D20E503" w14:textId="77777777" w:rsidR="00250242" w:rsidRPr="00EA11E4" w:rsidRDefault="00250242" w:rsidP="00250242">
      <w:pPr>
        <w:ind w:left="1134" w:hanging="567"/>
        <w:rPr>
          <w:noProof/>
          <w:szCs w:val="24"/>
        </w:rPr>
      </w:pPr>
    </w:p>
    <w:p w14:paraId="61FE6C3E"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32019 R 1143: Commission Delegated Regulation (EU) 2019/1143 of 14 March 2019 (OJ L 181, 5.7.2019, p. 2),</w:t>
      </w:r>
    </w:p>
    <w:p w14:paraId="788B83A7" w14:textId="77777777" w:rsidR="00250242" w:rsidRPr="00EA11E4" w:rsidRDefault="00250242" w:rsidP="00250242">
      <w:pPr>
        <w:ind w:left="1134" w:hanging="567"/>
        <w:rPr>
          <w:noProof/>
          <w:szCs w:val="24"/>
        </w:rPr>
      </w:pPr>
    </w:p>
    <w:p w14:paraId="1B46848C"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32020 R 0877: Commission Delegated Regulation (EU) 2020/877 of 3 April 2020 (OJ L 203, 26.6.2020, p. 1),</w:t>
      </w:r>
    </w:p>
    <w:p w14:paraId="7B57B178" w14:textId="77777777" w:rsidR="00250242" w:rsidRPr="00EA11E4" w:rsidRDefault="00250242" w:rsidP="00250242">
      <w:pPr>
        <w:ind w:left="1134" w:hanging="567"/>
        <w:rPr>
          <w:noProof/>
          <w:szCs w:val="24"/>
        </w:rPr>
      </w:pPr>
    </w:p>
    <w:p w14:paraId="30360E50" w14:textId="064DB02A" w:rsidR="00250242" w:rsidRPr="00EA11E4" w:rsidRDefault="00033696" w:rsidP="00250242">
      <w:pPr>
        <w:ind w:left="1134" w:hanging="567"/>
        <w:rPr>
          <w:noProof/>
          <w:szCs w:val="24"/>
        </w:rPr>
      </w:pPr>
      <w:r w:rsidRPr="00EA11E4">
        <w:rPr>
          <w:noProof/>
          <w:szCs w:val="24"/>
        </w:rPr>
        <w:br w:type="page"/>
      </w:r>
      <w:r w:rsidR="00250242" w:rsidRPr="00EA11E4">
        <w:rPr>
          <w:noProof/>
          <w:szCs w:val="24"/>
        </w:rPr>
        <w:t>–</w:t>
      </w:r>
      <w:r w:rsidR="00250242" w:rsidRPr="00EA11E4">
        <w:rPr>
          <w:noProof/>
          <w:szCs w:val="24"/>
        </w:rPr>
        <w:tab/>
        <w:t>32020 R 2191: Commission Delegated Regulation (EU) 2020/2191 of</w:t>
      </w:r>
      <w:r w:rsidRPr="00EA11E4">
        <w:rPr>
          <w:noProof/>
          <w:szCs w:val="24"/>
        </w:rPr>
        <w:t> </w:t>
      </w:r>
      <w:r w:rsidR="00250242" w:rsidRPr="00EA11E4">
        <w:rPr>
          <w:noProof/>
          <w:szCs w:val="24"/>
        </w:rPr>
        <w:t>20 November</w:t>
      </w:r>
      <w:r w:rsidRPr="00EA11E4">
        <w:rPr>
          <w:noProof/>
          <w:szCs w:val="24"/>
        </w:rPr>
        <w:t> </w:t>
      </w:r>
      <w:r w:rsidR="00250242" w:rsidRPr="00EA11E4">
        <w:rPr>
          <w:noProof/>
          <w:szCs w:val="24"/>
        </w:rPr>
        <w:t>2020 (OJ L 434, 23.12.2020, p. 8),</w:t>
      </w:r>
    </w:p>
    <w:p w14:paraId="24CFE051" w14:textId="77777777" w:rsidR="00250242" w:rsidRPr="00EA11E4" w:rsidRDefault="00250242" w:rsidP="00250242">
      <w:pPr>
        <w:ind w:left="1134" w:hanging="567"/>
        <w:rPr>
          <w:noProof/>
          <w:szCs w:val="24"/>
        </w:rPr>
      </w:pPr>
    </w:p>
    <w:p w14:paraId="55DD4151"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0234: Commission Delegated Regulation (EU) 2021/234 of 7 December 2020 (OJ L 63, 23.2.2021, p. 1),</w:t>
      </w:r>
    </w:p>
    <w:p w14:paraId="241F9B9E" w14:textId="77777777" w:rsidR="00250242" w:rsidRPr="00EA11E4" w:rsidRDefault="00250242" w:rsidP="00250242">
      <w:pPr>
        <w:ind w:left="1134" w:hanging="567"/>
        <w:rPr>
          <w:noProof/>
          <w:szCs w:val="24"/>
        </w:rPr>
      </w:pPr>
    </w:p>
    <w:p w14:paraId="6BA1B20B" w14:textId="34415400" w:rsidR="00250242" w:rsidRPr="00EA11E4" w:rsidRDefault="00250242" w:rsidP="00250242">
      <w:pPr>
        <w:ind w:left="1134" w:hanging="567"/>
        <w:rPr>
          <w:noProof/>
          <w:szCs w:val="24"/>
        </w:rPr>
      </w:pPr>
      <w:r w:rsidRPr="00EA11E4">
        <w:rPr>
          <w:noProof/>
          <w:szCs w:val="24"/>
        </w:rPr>
        <w:t>–</w:t>
      </w:r>
      <w:r w:rsidRPr="00EA11E4">
        <w:rPr>
          <w:noProof/>
          <w:szCs w:val="24"/>
        </w:rPr>
        <w:tab/>
        <w:t>32021 R 1934: Commission Delegated Regulation (EU) 2021/1934 of 30 July 2021 (OJ L 396, 10.11.2021, p. 10).</w:t>
      </w:r>
    </w:p>
    <w:p w14:paraId="3538524C" w14:textId="77777777" w:rsidR="00250242" w:rsidRPr="00EA11E4" w:rsidRDefault="00250242" w:rsidP="00250242">
      <w:pPr>
        <w:ind w:left="1134" w:hanging="567"/>
        <w:rPr>
          <w:noProof/>
          <w:szCs w:val="24"/>
        </w:rPr>
      </w:pPr>
    </w:p>
    <w:p w14:paraId="4CBA02A7" w14:textId="0D82293F" w:rsidR="00250242" w:rsidRPr="00EA11E4" w:rsidRDefault="00250242" w:rsidP="00250242">
      <w:pPr>
        <w:ind w:left="567" w:hanging="567"/>
        <w:rPr>
          <w:noProof/>
          <w:szCs w:val="24"/>
        </w:rPr>
      </w:pPr>
      <w:r w:rsidRPr="00EA11E4">
        <w:rPr>
          <w:noProof/>
          <w:szCs w:val="24"/>
        </w:rPr>
        <w:t>3.</w:t>
      </w:r>
      <w:r w:rsidRPr="00EA11E4">
        <w:rPr>
          <w:noProof/>
          <w:szCs w:val="24"/>
        </w:rPr>
        <w:tab/>
        <w:t>32016 R 0341: Commission Delegated Regulation (EU) 2016/341 of 17 December 2015 supplementing Regulation (EU) No 952/2013 of the European Parliament and of the Council as regards transitional rules for certain provisions of the Union Customs Code where the relevant electronic systems are not yet operational and amending Delegated Regulation (EU)</w:t>
      </w:r>
      <w:r w:rsidR="008071EF" w:rsidRPr="00EA11E4">
        <w:rPr>
          <w:noProof/>
          <w:szCs w:val="24"/>
        </w:rPr>
        <w:t> </w:t>
      </w:r>
      <w:r w:rsidRPr="00EA11E4">
        <w:rPr>
          <w:noProof/>
          <w:szCs w:val="24"/>
        </w:rPr>
        <w:t>2015/2446 (OJ L 69 15.3.2016, p. 1), as corrected by OJ L 101, 16.4.2016, p. 33, OJ L 281, 31.10.2017, p. 34 and OJ L 96, 5.4.2019, p. 55, as amended by:</w:t>
      </w:r>
    </w:p>
    <w:p w14:paraId="1704A0BB" w14:textId="77777777" w:rsidR="00250242" w:rsidRPr="00EA11E4" w:rsidRDefault="00250242" w:rsidP="00250242">
      <w:pPr>
        <w:ind w:left="567" w:hanging="567"/>
        <w:rPr>
          <w:noProof/>
          <w:szCs w:val="24"/>
        </w:rPr>
      </w:pPr>
    </w:p>
    <w:p w14:paraId="2796D42B" w14:textId="0CAEA36C" w:rsidR="00250242" w:rsidRPr="00EA11E4" w:rsidRDefault="00250242" w:rsidP="00250242">
      <w:pPr>
        <w:ind w:left="1134" w:hanging="567"/>
        <w:rPr>
          <w:noProof/>
          <w:szCs w:val="24"/>
        </w:rPr>
      </w:pPr>
      <w:r w:rsidRPr="00EA11E4">
        <w:rPr>
          <w:noProof/>
          <w:szCs w:val="24"/>
        </w:rPr>
        <w:t>–</w:t>
      </w:r>
      <w:r w:rsidRPr="00EA11E4">
        <w:rPr>
          <w:noProof/>
          <w:szCs w:val="24"/>
        </w:rPr>
        <w:tab/>
        <w:t>32016 R 0698: Commission Delegated Regulation (EU) 2016/698 of 8 April 2016 (OJ L 121</w:t>
      </w:r>
      <w:r w:rsidR="008071EF" w:rsidRPr="00EA11E4">
        <w:rPr>
          <w:noProof/>
          <w:szCs w:val="24"/>
        </w:rPr>
        <w:t>,</w:t>
      </w:r>
      <w:r w:rsidRPr="00EA11E4">
        <w:rPr>
          <w:noProof/>
          <w:szCs w:val="24"/>
        </w:rPr>
        <w:t xml:space="preserve"> 11.5.2016, p. 1). This Regulation corrected Article 12. (OJ L 121,</w:t>
      </w:r>
      <w:r w:rsidR="008071EF" w:rsidRPr="00EA11E4">
        <w:rPr>
          <w:noProof/>
          <w:szCs w:val="24"/>
        </w:rPr>
        <w:t> </w:t>
      </w:r>
      <w:r w:rsidRPr="00EA11E4">
        <w:rPr>
          <w:noProof/>
          <w:szCs w:val="24"/>
        </w:rPr>
        <w:t>11.5.2016, p.</w:t>
      </w:r>
      <w:r w:rsidR="00033696" w:rsidRPr="00EA11E4">
        <w:rPr>
          <w:noProof/>
          <w:szCs w:val="24"/>
        </w:rPr>
        <w:t> </w:t>
      </w:r>
      <w:r w:rsidRPr="00EA11E4">
        <w:rPr>
          <w:noProof/>
          <w:szCs w:val="24"/>
        </w:rPr>
        <w:t>1),</w:t>
      </w:r>
    </w:p>
    <w:p w14:paraId="60562BDE" w14:textId="77777777" w:rsidR="00250242" w:rsidRPr="00EA11E4" w:rsidRDefault="00250242" w:rsidP="00250242">
      <w:pPr>
        <w:ind w:left="567" w:hanging="567"/>
        <w:rPr>
          <w:noProof/>
          <w:szCs w:val="24"/>
        </w:rPr>
      </w:pPr>
    </w:p>
    <w:p w14:paraId="64DDD0F8" w14:textId="0EE0E5B6" w:rsidR="00250242" w:rsidRPr="00EA11E4" w:rsidRDefault="00250242" w:rsidP="00250242">
      <w:pPr>
        <w:ind w:left="1134" w:hanging="567"/>
        <w:rPr>
          <w:noProof/>
          <w:szCs w:val="24"/>
        </w:rPr>
      </w:pPr>
      <w:r w:rsidRPr="00EA11E4">
        <w:rPr>
          <w:noProof/>
          <w:szCs w:val="24"/>
        </w:rPr>
        <w:t>–</w:t>
      </w:r>
      <w:r w:rsidRPr="00EA11E4">
        <w:rPr>
          <w:noProof/>
          <w:szCs w:val="24"/>
        </w:rPr>
        <w:tab/>
        <w:t>32020 R 0877: Commission Delegated Regulation (EU) 2020/877 of 3 April 2020 (OJ L 203, 26.6.2020, p. 1),</w:t>
      </w:r>
    </w:p>
    <w:p w14:paraId="2CA69475" w14:textId="77777777" w:rsidR="00250242" w:rsidRPr="00EA11E4" w:rsidRDefault="00250242" w:rsidP="00250242">
      <w:pPr>
        <w:ind w:left="567" w:hanging="567"/>
        <w:rPr>
          <w:noProof/>
          <w:szCs w:val="24"/>
        </w:rPr>
      </w:pPr>
    </w:p>
    <w:p w14:paraId="0D9A2898" w14:textId="32BCC511" w:rsidR="00250242" w:rsidRPr="00EA11E4" w:rsidRDefault="00250242" w:rsidP="00250242">
      <w:pPr>
        <w:ind w:left="1134" w:hanging="567"/>
        <w:rPr>
          <w:noProof/>
          <w:szCs w:val="24"/>
        </w:rPr>
      </w:pPr>
      <w:r w:rsidRPr="00EA11E4">
        <w:rPr>
          <w:noProof/>
          <w:szCs w:val="24"/>
        </w:rPr>
        <w:t>–</w:t>
      </w:r>
      <w:r w:rsidRPr="00EA11E4">
        <w:rPr>
          <w:noProof/>
          <w:szCs w:val="24"/>
        </w:rPr>
        <w:tab/>
        <w:t>32021 R 0234: Commission Delegated Regulation (EU) 2021/234 of 7 December 2020 (OJ L 63, 23.2.2021, p. 1).</w:t>
      </w:r>
    </w:p>
    <w:p w14:paraId="6E140BC2" w14:textId="77777777" w:rsidR="00250242" w:rsidRPr="00EA11E4" w:rsidRDefault="00250242" w:rsidP="00250242">
      <w:pPr>
        <w:ind w:left="567" w:hanging="567"/>
        <w:rPr>
          <w:noProof/>
          <w:szCs w:val="24"/>
        </w:rPr>
      </w:pPr>
    </w:p>
    <w:p w14:paraId="259E217B" w14:textId="0D2F0061" w:rsidR="00250242" w:rsidRPr="00EA11E4" w:rsidRDefault="00033696" w:rsidP="00250242">
      <w:pPr>
        <w:ind w:left="567" w:hanging="567"/>
        <w:rPr>
          <w:noProof/>
          <w:szCs w:val="24"/>
        </w:rPr>
      </w:pPr>
      <w:r w:rsidRPr="00EA11E4">
        <w:rPr>
          <w:noProof/>
          <w:szCs w:val="24"/>
        </w:rPr>
        <w:br w:type="page"/>
      </w:r>
      <w:r w:rsidR="00250242" w:rsidRPr="00EA11E4">
        <w:rPr>
          <w:noProof/>
          <w:szCs w:val="24"/>
        </w:rPr>
        <w:t>4.</w:t>
      </w:r>
      <w:r w:rsidR="00250242" w:rsidRPr="00EA11E4">
        <w:rPr>
          <w:noProof/>
          <w:szCs w:val="24"/>
        </w:rPr>
        <w:tab/>
        <w:t>32015 R 2447: Commission Implementing Regulation (EU) 2015/2447 of 24 November 2015 laying down detailed rules for implementing certain provisions of Regulation (EU) No</w:t>
      </w:r>
      <w:r w:rsidRPr="00EA11E4">
        <w:rPr>
          <w:noProof/>
          <w:szCs w:val="24"/>
        </w:rPr>
        <w:t> </w:t>
      </w:r>
      <w:r w:rsidR="00250242" w:rsidRPr="00EA11E4">
        <w:rPr>
          <w:noProof/>
          <w:szCs w:val="24"/>
        </w:rPr>
        <w:t>952/2013 of the European Parliament and of the Council laying down the Union Customs Code (OJ L 343 29.12.2015, p. 558), as corrected by OJ L 87, 2.4.2016, p. 35, as amended by:</w:t>
      </w:r>
    </w:p>
    <w:p w14:paraId="3E77217C" w14:textId="77777777" w:rsidR="00250242" w:rsidRPr="00EA11E4" w:rsidRDefault="00250242" w:rsidP="00250242">
      <w:pPr>
        <w:ind w:left="567" w:hanging="567"/>
        <w:rPr>
          <w:noProof/>
          <w:szCs w:val="24"/>
        </w:rPr>
      </w:pPr>
    </w:p>
    <w:p w14:paraId="7B4C558E" w14:textId="6D7C1430" w:rsidR="00250242" w:rsidRPr="00EA11E4" w:rsidRDefault="00250242" w:rsidP="00250242">
      <w:pPr>
        <w:ind w:left="1134" w:hanging="567"/>
        <w:rPr>
          <w:noProof/>
          <w:szCs w:val="24"/>
        </w:rPr>
      </w:pPr>
      <w:r w:rsidRPr="00EA11E4">
        <w:rPr>
          <w:noProof/>
          <w:szCs w:val="24"/>
        </w:rPr>
        <w:t>–</w:t>
      </w:r>
      <w:r w:rsidRPr="00EA11E4">
        <w:rPr>
          <w:noProof/>
          <w:szCs w:val="24"/>
        </w:rPr>
        <w:tab/>
        <w:t>32017 R 0989: Commission Implementing Regulation (EU) 2017/989 of 8 June 2017 (OJ L 149, 13.6.2017, p. 19),</w:t>
      </w:r>
    </w:p>
    <w:p w14:paraId="3A7B1BAD" w14:textId="77777777" w:rsidR="00250242" w:rsidRPr="00EA11E4" w:rsidRDefault="00250242" w:rsidP="00250242">
      <w:pPr>
        <w:ind w:left="1134" w:hanging="567"/>
        <w:rPr>
          <w:noProof/>
          <w:szCs w:val="24"/>
        </w:rPr>
      </w:pPr>
    </w:p>
    <w:p w14:paraId="1FE195B0"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32018 R 0604: Commission Implementing Regulation (EU) 2018/604 of 18 April 2018 (OJ L 101, 20.4.2018, p. 22),</w:t>
      </w:r>
    </w:p>
    <w:p w14:paraId="2C38529C" w14:textId="77777777" w:rsidR="00250242" w:rsidRPr="00EA11E4" w:rsidRDefault="00250242" w:rsidP="00250242">
      <w:pPr>
        <w:ind w:left="1134" w:hanging="567"/>
        <w:rPr>
          <w:noProof/>
          <w:szCs w:val="24"/>
        </w:rPr>
      </w:pPr>
    </w:p>
    <w:p w14:paraId="07C60411" w14:textId="513DE8DF" w:rsidR="00250242" w:rsidRPr="00EA11E4" w:rsidRDefault="00250242" w:rsidP="00250242">
      <w:pPr>
        <w:ind w:left="1134" w:hanging="567"/>
        <w:rPr>
          <w:noProof/>
          <w:szCs w:val="24"/>
        </w:rPr>
      </w:pPr>
      <w:r w:rsidRPr="00EA11E4">
        <w:rPr>
          <w:noProof/>
          <w:szCs w:val="24"/>
        </w:rPr>
        <w:t>–</w:t>
      </w:r>
      <w:r w:rsidRPr="00EA11E4">
        <w:rPr>
          <w:noProof/>
          <w:szCs w:val="24"/>
        </w:rPr>
        <w:tab/>
        <w:t>32019 R 1394: Commission Implementing Regulation (EU) 2019/1394 of</w:t>
      </w:r>
      <w:r w:rsidR="00033696" w:rsidRPr="00EA11E4">
        <w:rPr>
          <w:noProof/>
          <w:szCs w:val="24"/>
        </w:rPr>
        <w:t> </w:t>
      </w:r>
      <w:r w:rsidRPr="00EA11E4">
        <w:rPr>
          <w:noProof/>
          <w:szCs w:val="24"/>
        </w:rPr>
        <w:t>10 September</w:t>
      </w:r>
      <w:r w:rsidR="00033696" w:rsidRPr="00EA11E4">
        <w:rPr>
          <w:noProof/>
          <w:szCs w:val="24"/>
        </w:rPr>
        <w:t> </w:t>
      </w:r>
      <w:r w:rsidRPr="00EA11E4">
        <w:rPr>
          <w:noProof/>
          <w:szCs w:val="24"/>
        </w:rPr>
        <w:t>2019 (OJ L 234, 11.9.2019, p. 1),</w:t>
      </w:r>
    </w:p>
    <w:p w14:paraId="5296A809" w14:textId="77777777" w:rsidR="00250242" w:rsidRPr="00EA11E4" w:rsidRDefault="00250242" w:rsidP="00250242">
      <w:pPr>
        <w:ind w:left="1134" w:hanging="567"/>
        <w:rPr>
          <w:noProof/>
          <w:szCs w:val="24"/>
        </w:rPr>
      </w:pPr>
    </w:p>
    <w:p w14:paraId="78B95362"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32020 R 0893: Commission Implementing Regulation (EU) 2020/893 of 29 June 2020 (OJ L 206, 30.6.2020, p. 8),</w:t>
      </w:r>
    </w:p>
    <w:p w14:paraId="78C0C8F0" w14:textId="77777777" w:rsidR="00250242" w:rsidRPr="00EA11E4" w:rsidRDefault="00250242" w:rsidP="00250242">
      <w:pPr>
        <w:ind w:left="1134" w:hanging="567"/>
        <w:rPr>
          <w:noProof/>
          <w:szCs w:val="24"/>
        </w:rPr>
      </w:pPr>
    </w:p>
    <w:p w14:paraId="16E9A696" w14:textId="7784E830" w:rsidR="00250242" w:rsidRPr="00EA11E4" w:rsidRDefault="00250242" w:rsidP="00250242">
      <w:pPr>
        <w:ind w:left="1134" w:hanging="567"/>
        <w:rPr>
          <w:noProof/>
          <w:szCs w:val="24"/>
        </w:rPr>
      </w:pPr>
      <w:r w:rsidRPr="00EA11E4">
        <w:rPr>
          <w:noProof/>
          <w:szCs w:val="24"/>
        </w:rPr>
        <w:t>–</w:t>
      </w:r>
      <w:r w:rsidRPr="00EA11E4">
        <w:rPr>
          <w:noProof/>
          <w:szCs w:val="24"/>
        </w:rPr>
        <w:tab/>
        <w:t>32020 R 1727: Commission Implementing Regulation (EU) 2020/1727 of</w:t>
      </w:r>
      <w:r w:rsidR="00033696" w:rsidRPr="00EA11E4">
        <w:rPr>
          <w:noProof/>
          <w:szCs w:val="24"/>
        </w:rPr>
        <w:t> </w:t>
      </w:r>
      <w:r w:rsidRPr="00EA11E4">
        <w:rPr>
          <w:noProof/>
          <w:szCs w:val="24"/>
        </w:rPr>
        <w:t>18 November</w:t>
      </w:r>
      <w:r w:rsidR="00033696" w:rsidRPr="00EA11E4">
        <w:rPr>
          <w:noProof/>
          <w:szCs w:val="24"/>
        </w:rPr>
        <w:t> </w:t>
      </w:r>
      <w:r w:rsidRPr="00EA11E4">
        <w:rPr>
          <w:noProof/>
          <w:szCs w:val="24"/>
        </w:rPr>
        <w:t>2020 (OJ L 387, 19.11.2020, p. 1),</w:t>
      </w:r>
    </w:p>
    <w:p w14:paraId="1CA884A9" w14:textId="77777777" w:rsidR="00250242" w:rsidRPr="00EA11E4" w:rsidRDefault="00250242" w:rsidP="00250242">
      <w:pPr>
        <w:ind w:left="1134" w:hanging="567"/>
        <w:rPr>
          <w:noProof/>
          <w:szCs w:val="24"/>
        </w:rPr>
      </w:pPr>
    </w:p>
    <w:p w14:paraId="07F61BC4" w14:textId="1A464FAE" w:rsidR="00250242" w:rsidRPr="00EA11E4" w:rsidRDefault="00250242" w:rsidP="00250242">
      <w:pPr>
        <w:ind w:left="1134" w:hanging="567"/>
        <w:rPr>
          <w:noProof/>
          <w:szCs w:val="24"/>
        </w:rPr>
      </w:pPr>
      <w:r w:rsidRPr="00EA11E4">
        <w:rPr>
          <w:noProof/>
          <w:szCs w:val="24"/>
        </w:rPr>
        <w:t>–</w:t>
      </w:r>
      <w:r w:rsidRPr="00EA11E4">
        <w:rPr>
          <w:noProof/>
          <w:szCs w:val="24"/>
        </w:rPr>
        <w:tab/>
        <w:t>32020 R 2038: Commission Implementing Regulation (EU) 2020/2038 of</w:t>
      </w:r>
      <w:r w:rsidR="00033696" w:rsidRPr="00EA11E4">
        <w:rPr>
          <w:noProof/>
          <w:szCs w:val="24"/>
        </w:rPr>
        <w:t> </w:t>
      </w:r>
      <w:r w:rsidRPr="00EA11E4">
        <w:rPr>
          <w:noProof/>
          <w:szCs w:val="24"/>
        </w:rPr>
        <w:t>10 December</w:t>
      </w:r>
      <w:r w:rsidR="00033696" w:rsidRPr="00EA11E4">
        <w:rPr>
          <w:noProof/>
          <w:szCs w:val="24"/>
        </w:rPr>
        <w:t> </w:t>
      </w:r>
      <w:r w:rsidRPr="00EA11E4">
        <w:rPr>
          <w:noProof/>
          <w:szCs w:val="24"/>
        </w:rPr>
        <w:t>2020 (OJ L 416, 11.12.2020, p. 48),</w:t>
      </w:r>
    </w:p>
    <w:p w14:paraId="0793F5EA" w14:textId="77777777" w:rsidR="00250242" w:rsidRPr="00EA11E4" w:rsidRDefault="00250242" w:rsidP="00250242">
      <w:pPr>
        <w:ind w:left="1134" w:hanging="567"/>
        <w:rPr>
          <w:noProof/>
          <w:szCs w:val="24"/>
        </w:rPr>
      </w:pPr>
    </w:p>
    <w:p w14:paraId="524DBEF7" w14:textId="6027DC21" w:rsidR="00250242" w:rsidRPr="00EA11E4" w:rsidRDefault="00250242" w:rsidP="00250242">
      <w:pPr>
        <w:ind w:left="1134" w:hanging="567"/>
        <w:rPr>
          <w:noProof/>
          <w:szCs w:val="24"/>
        </w:rPr>
      </w:pPr>
      <w:r w:rsidRPr="00EA11E4">
        <w:rPr>
          <w:noProof/>
          <w:szCs w:val="24"/>
        </w:rPr>
        <w:t>–</w:t>
      </w:r>
      <w:r w:rsidRPr="00EA11E4">
        <w:rPr>
          <w:noProof/>
          <w:szCs w:val="24"/>
        </w:rPr>
        <w:tab/>
        <w:t>32021 R 0235: Commission Implementing Regulation (EU) 2021/235 of</w:t>
      </w:r>
      <w:r w:rsidR="00033696" w:rsidRPr="00EA11E4">
        <w:rPr>
          <w:noProof/>
          <w:szCs w:val="24"/>
        </w:rPr>
        <w:t> </w:t>
      </w:r>
      <w:r w:rsidRPr="00EA11E4">
        <w:rPr>
          <w:noProof/>
          <w:szCs w:val="24"/>
        </w:rPr>
        <w:t>8 February</w:t>
      </w:r>
      <w:r w:rsidR="00033696" w:rsidRPr="00EA11E4">
        <w:rPr>
          <w:noProof/>
          <w:szCs w:val="24"/>
        </w:rPr>
        <w:t> </w:t>
      </w:r>
      <w:r w:rsidRPr="00EA11E4">
        <w:rPr>
          <w:noProof/>
          <w:szCs w:val="24"/>
        </w:rPr>
        <w:t>2021 (OJ L 63, 23.2.2021, p. 386),</w:t>
      </w:r>
    </w:p>
    <w:p w14:paraId="0BA3E2F9" w14:textId="77777777" w:rsidR="00250242" w:rsidRPr="00EA11E4" w:rsidRDefault="00250242" w:rsidP="00250242">
      <w:pPr>
        <w:ind w:left="1134" w:hanging="567"/>
        <w:rPr>
          <w:noProof/>
          <w:szCs w:val="24"/>
        </w:rPr>
      </w:pPr>
    </w:p>
    <w:p w14:paraId="2A3FB562" w14:textId="1B5FE6E6" w:rsidR="00250242" w:rsidRPr="00EA11E4" w:rsidRDefault="00033696" w:rsidP="00250242">
      <w:pPr>
        <w:ind w:left="1134" w:hanging="567"/>
        <w:rPr>
          <w:noProof/>
          <w:szCs w:val="24"/>
        </w:rPr>
      </w:pPr>
      <w:r w:rsidRPr="00EA11E4">
        <w:rPr>
          <w:noProof/>
          <w:szCs w:val="24"/>
        </w:rPr>
        <w:br w:type="page"/>
      </w:r>
      <w:r w:rsidR="00250242" w:rsidRPr="00EA11E4">
        <w:rPr>
          <w:noProof/>
          <w:szCs w:val="24"/>
        </w:rPr>
        <w:t>–</w:t>
      </w:r>
      <w:r w:rsidR="00250242" w:rsidRPr="00EA11E4">
        <w:rPr>
          <w:noProof/>
          <w:szCs w:val="24"/>
        </w:rPr>
        <w:tab/>
        <w:t>32022 R 2334: Commission Implementing Regulation (EU) 2022/2334 of</w:t>
      </w:r>
      <w:r w:rsidRPr="00EA11E4">
        <w:rPr>
          <w:noProof/>
          <w:szCs w:val="24"/>
        </w:rPr>
        <w:t> </w:t>
      </w:r>
      <w:r w:rsidR="00250242" w:rsidRPr="00EA11E4">
        <w:rPr>
          <w:noProof/>
          <w:szCs w:val="24"/>
        </w:rPr>
        <w:t>29 November</w:t>
      </w:r>
      <w:r w:rsidRPr="00EA11E4">
        <w:rPr>
          <w:noProof/>
          <w:szCs w:val="24"/>
        </w:rPr>
        <w:t> </w:t>
      </w:r>
      <w:r w:rsidR="00250242" w:rsidRPr="00EA11E4">
        <w:rPr>
          <w:noProof/>
          <w:szCs w:val="24"/>
        </w:rPr>
        <w:t>2022 (OJ L 309, 30.11.2022, p</w:t>
      </w:r>
      <w:r w:rsidR="003D5C74">
        <w:rPr>
          <w:noProof/>
          <w:szCs w:val="24"/>
        </w:rPr>
        <w:t>.</w:t>
      </w:r>
      <w:r w:rsidR="00250242" w:rsidRPr="00EA11E4">
        <w:rPr>
          <w:noProof/>
          <w:szCs w:val="24"/>
        </w:rPr>
        <w:t xml:space="preserve"> 1).</w:t>
      </w:r>
    </w:p>
    <w:p w14:paraId="691E3BD4" w14:textId="77777777" w:rsidR="00250242" w:rsidRPr="00EA11E4" w:rsidRDefault="00250242" w:rsidP="00250242">
      <w:pPr>
        <w:ind w:left="567" w:hanging="567"/>
        <w:rPr>
          <w:noProof/>
          <w:szCs w:val="24"/>
        </w:rPr>
      </w:pPr>
    </w:p>
    <w:p w14:paraId="47EA1BF1" w14:textId="77777777" w:rsidR="00250242" w:rsidRPr="00EA11E4" w:rsidRDefault="00250242" w:rsidP="00250242">
      <w:pPr>
        <w:ind w:left="567" w:hanging="567"/>
        <w:rPr>
          <w:noProof/>
          <w:szCs w:val="24"/>
        </w:rPr>
      </w:pPr>
      <w:r w:rsidRPr="00EA11E4">
        <w:rPr>
          <w:noProof/>
          <w:szCs w:val="24"/>
        </w:rPr>
        <w:t>5.</w:t>
      </w:r>
      <w:r w:rsidRPr="00EA11E4">
        <w:rPr>
          <w:noProof/>
          <w:szCs w:val="24"/>
        </w:rPr>
        <w:tab/>
        <w:t>32019 D 2151: Commission Implementing Decision (EU) 2019/2151 of 13 December 2019 establishing the work programme relating to the development and deployment of the electronic systems provided for in the Union Customs Code (OJ L 325, 16.12.2019, p. 168).</w:t>
      </w:r>
    </w:p>
    <w:p w14:paraId="7B3EC3EA" w14:textId="77777777" w:rsidR="00250242" w:rsidRPr="00EA11E4" w:rsidRDefault="00250242" w:rsidP="00250242">
      <w:pPr>
        <w:ind w:left="567" w:hanging="567"/>
        <w:rPr>
          <w:noProof/>
          <w:szCs w:val="24"/>
        </w:rPr>
      </w:pPr>
    </w:p>
    <w:p w14:paraId="31EEE045" w14:textId="77777777" w:rsidR="00250242" w:rsidRPr="00EA11E4" w:rsidRDefault="00250242" w:rsidP="00250242">
      <w:pPr>
        <w:ind w:left="567" w:hanging="567"/>
        <w:rPr>
          <w:noProof/>
          <w:szCs w:val="24"/>
        </w:rPr>
      </w:pPr>
      <w:r w:rsidRPr="00EA11E4">
        <w:rPr>
          <w:noProof/>
          <w:szCs w:val="24"/>
        </w:rPr>
        <w:t>6.</w:t>
      </w:r>
      <w:r w:rsidRPr="00EA11E4">
        <w:rPr>
          <w:noProof/>
          <w:szCs w:val="24"/>
        </w:rPr>
        <w:tab/>
        <w:t>32016 R 0481: Commission Implementing Regulation (EU) 2016/481 of 1 April 2016 repealing Commission Regulation (EEC) No 2454/93 laying down provisions for the implementation of Council Regulation (EEC) No 2913/92 establishing the Community Customs Code (OJ L 87, 2.4.2016, p. 24).</w:t>
      </w:r>
    </w:p>
    <w:p w14:paraId="341E7F13" w14:textId="77777777" w:rsidR="00250242" w:rsidRPr="00EA11E4" w:rsidRDefault="00250242" w:rsidP="00250242">
      <w:pPr>
        <w:ind w:left="567" w:hanging="567"/>
        <w:rPr>
          <w:noProof/>
          <w:szCs w:val="24"/>
        </w:rPr>
      </w:pPr>
    </w:p>
    <w:p w14:paraId="10FDC4BC" w14:textId="77777777" w:rsidR="00250242" w:rsidRPr="00EA11E4" w:rsidRDefault="00250242" w:rsidP="00250242">
      <w:pPr>
        <w:ind w:left="567" w:hanging="567"/>
        <w:rPr>
          <w:noProof/>
          <w:szCs w:val="24"/>
        </w:rPr>
      </w:pPr>
    </w:p>
    <w:p w14:paraId="7A40BFDF" w14:textId="4E15F517" w:rsidR="00250242" w:rsidRPr="00EA11E4" w:rsidRDefault="00033696" w:rsidP="00250242">
      <w:pPr>
        <w:ind w:left="567" w:hanging="567"/>
        <w:jc w:val="center"/>
        <w:rPr>
          <w:noProof/>
          <w:szCs w:val="24"/>
        </w:rPr>
      </w:pPr>
      <w:r w:rsidRPr="00EA11E4">
        <w:rPr>
          <w:noProof/>
          <w:szCs w:val="24"/>
        </w:rPr>
        <w:br w:type="page"/>
      </w:r>
      <w:r w:rsidR="00250242" w:rsidRPr="00EA11E4">
        <w:rPr>
          <w:noProof/>
          <w:szCs w:val="24"/>
        </w:rPr>
        <w:t>CHAPTER 2</w:t>
      </w:r>
    </w:p>
    <w:p w14:paraId="210DBA6F" w14:textId="77777777" w:rsidR="00250242" w:rsidRPr="00EA11E4" w:rsidRDefault="00250242" w:rsidP="00250242">
      <w:pPr>
        <w:ind w:left="567" w:hanging="567"/>
        <w:jc w:val="center"/>
        <w:rPr>
          <w:noProof/>
          <w:szCs w:val="24"/>
        </w:rPr>
      </w:pPr>
    </w:p>
    <w:p w14:paraId="26B607DF" w14:textId="77777777" w:rsidR="00250242" w:rsidRPr="00EA11E4" w:rsidRDefault="00250242" w:rsidP="00250242">
      <w:pPr>
        <w:ind w:left="567" w:hanging="567"/>
        <w:jc w:val="center"/>
        <w:rPr>
          <w:noProof/>
          <w:szCs w:val="24"/>
        </w:rPr>
      </w:pPr>
      <w:r w:rsidRPr="00EA11E4">
        <w:rPr>
          <w:noProof/>
          <w:szCs w:val="24"/>
        </w:rPr>
        <w:t>CLASSIFICATION AND TARIFF</w:t>
      </w:r>
    </w:p>
    <w:p w14:paraId="3058BDCB" w14:textId="77777777" w:rsidR="00250242" w:rsidRPr="00EA11E4" w:rsidRDefault="00250242" w:rsidP="00250242">
      <w:pPr>
        <w:ind w:left="567" w:hanging="567"/>
        <w:rPr>
          <w:noProof/>
          <w:szCs w:val="24"/>
        </w:rPr>
      </w:pPr>
    </w:p>
    <w:p w14:paraId="5775EF09" w14:textId="5B3CD2C6" w:rsidR="00250242" w:rsidRPr="00EA11E4" w:rsidRDefault="00250242" w:rsidP="00250242">
      <w:pPr>
        <w:ind w:left="567" w:hanging="567"/>
        <w:rPr>
          <w:noProof/>
          <w:szCs w:val="24"/>
        </w:rPr>
      </w:pPr>
      <w:r w:rsidRPr="00EA11E4">
        <w:rPr>
          <w:noProof/>
          <w:szCs w:val="24"/>
        </w:rPr>
        <w:t>1.</w:t>
      </w:r>
      <w:r w:rsidRPr="00EA11E4">
        <w:rPr>
          <w:noProof/>
          <w:szCs w:val="24"/>
        </w:rPr>
        <w:tab/>
        <w:t>31987 R 2658: Council Regulation (EEC) No 2658/87 of 23 July 1987 on the tariff and statistical nomenclature and on the Common Customs Tariff (OJ L 256, 7.9.1987, p.</w:t>
      </w:r>
      <w:r w:rsidR="0017171A" w:rsidRPr="00EA11E4">
        <w:rPr>
          <w:noProof/>
          <w:szCs w:val="24"/>
        </w:rPr>
        <w:t> </w:t>
      </w:r>
      <w:r w:rsidRPr="00EA11E4">
        <w:rPr>
          <w:noProof/>
          <w:szCs w:val="24"/>
        </w:rPr>
        <w:t>1), as amended by:</w:t>
      </w:r>
    </w:p>
    <w:p w14:paraId="62600163" w14:textId="77777777" w:rsidR="00250242" w:rsidRPr="00EA11E4" w:rsidRDefault="00250242" w:rsidP="00250242">
      <w:pPr>
        <w:ind w:left="567" w:hanging="567"/>
        <w:rPr>
          <w:noProof/>
          <w:szCs w:val="24"/>
        </w:rPr>
      </w:pPr>
    </w:p>
    <w:p w14:paraId="182219FE" w14:textId="2674F070" w:rsidR="00250242" w:rsidRPr="00EA11E4" w:rsidRDefault="00250242" w:rsidP="00250242">
      <w:pPr>
        <w:ind w:left="1134" w:hanging="567"/>
        <w:rPr>
          <w:noProof/>
          <w:szCs w:val="24"/>
        </w:rPr>
      </w:pPr>
      <w:r w:rsidRPr="00EA11E4">
        <w:rPr>
          <w:noProof/>
          <w:szCs w:val="24"/>
        </w:rPr>
        <w:t>–</w:t>
      </w:r>
      <w:r w:rsidRPr="00EA11E4">
        <w:rPr>
          <w:noProof/>
          <w:szCs w:val="24"/>
        </w:rPr>
        <w:tab/>
        <w:t>32022 R 1998: Commission Implementing Regulation (EU) 2022/1998 of</w:t>
      </w:r>
      <w:r w:rsidR="00033696" w:rsidRPr="00EA11E4">
        <w:rPr>
          <w:noProof/>
          <w:szCs w:val="24"/>
        </w:rPr>
        <w:t> </w:t>
      </w:r>
      <w:r w:rsidRPr="00EA11E4">
        <w:rPr>
          <w:noProof/>
          <w:szCs w:val="24"/>
        </w:rPr>
        <w:t>20 September</w:t>
      </w:r>
      <w:r w:rsidR="00033696" w:rsidRPr="00EA11E4">
        <w:rPr>
          <w:noProof/>
          <w:szCs w:val="24"/>
        </w:rPr>
        <w:t> </w:t>
      </w:r>
      <w:r w:rsidRPr="00EA11E4">
        <w:rPr>
          <w:noProof/>
          <w:szCs w:val="24"/>
        </w:rPr>
        <w:t>2022 (OJ L 282, 31.10.2022, p. 1).</w:t>
      </w:r>
    </w:p>
    <w:p w14:paraId="6F4BF5BE" w14:textId="77777777" w:rsidR="00250242" w:rsidRPr="00EA11E4" w:rsidRDefault="00250242" w:rsidP="00250242">
      <w:pPr>
        <w:ind w:left="567" w:hanging="567"/>
        <w:rPr>
          <w:noProof/>
          <w:szCs w:val="24"/>
        </w:rPr>
      </w:pPr>
    </w:p>
    <w:p w14:paraId="501F7D5F" w14:textId="4905A24D" w:rsidR="00250242" w:rsidRPr="00EA11E4" w:rsidRDefault="00250242" w:rsidP="00250242">
      <w:pPr>
        <w:ind w:left="567" w:hanging="567"/>
        <w:rPr>
          <w:noProof/>
          <w:szCs w:val="24"/>
        </w:rPr>
      </w:pPr>
      <w:r w:rsidRPr="00EA11E4">
        <w:rPr>
          <w:noProof/>
          <w:szCs w:val="24"/>
        </w:rPr>
        <w:t>2.</w:t>
      </w:r>
      <w:r w:rsidRPr="00EA11E4">
        <w:rPr>
          <w:noProof/>
          <w:szCs w:val="24"/>
        </w:rPr>
        <w:tab/>
        <w:t>32021 R 2278: Council Regulation (EU) 2021/2278 of 20 December 2021 suspending the Common Customs Tariff duties referred to in Article 56(2), point (c), of Regulation (EU) No</w:t>
      </w:r>
      <w:r w:rsidR="00033696" w:rsidRPr="00EA11E4">
        <w:rPr>
          <w:noProof/>
          <w:szCs w:val="24"/>
        </w:rPr>
        <w:t> </w:t>
      </w:r>
      <w:r w:rsidRPr="00EA11E4">
        <w:rPr>
          <w:noProof/>
          <w:szCs w:val="24"/>
        </w:rPr>
        <w:t>952/2013 on certain agricultural and industrial products, and repealing Regulation (EU) No</w:t>
      </w:r>
      <w:r w:rsidR="00033696" w:rsidRPr="00EA11E4">
        <w:rPr>
          <w:noProof/>
          <w:szCs w:val="24"/>
        </w:rPr>
        <w:t> </w:t>
      </w:r>
      <w:r w:rsidRPr="00EA11E4">
        <w:rPr>
          <w:noProof/>
          <w:szCs w:val="24"/>
        </w:rPr>
        <w:t>1387/2013 (OJ L 466, 29.12.2021, p. 1), as amended by:</w:t>
      </w:r>
    </w:p>
    <w:p w14:paraId="63198F62" w14:textId="77777777" w:rsidR="00250242" w:rsidRPr="00EA11E4" w:rsidRDefault="00250242" w:rsidP="00250242">
      <w:pPr>
        <w:ind w:left="567" w:hanging="567"/>
        <w:rPr>
          <w:noProof/>
          <w:szCs w:val="24"/>
        </w:rPr>
      </w:pPr>
    </w:p>
    <w:p w14:paraId="669E95B0" w14:textId="6EF3B865" w:rsidR="00250242" w:rsidRPr="00EA11E4" w:rsidRDefault="00250242" w:rsidP="00250242">
      <w:pPr>
        <w:ind w:left="1134" w:hanging="567"/>
        <w:rPr>
          <w:noProof/>
          <w:szCs w:val="24"/>
        </w:rPr>
      </w:pPr>
      <w:r w:rsidRPr="00EA11E4">
        <w:rPr>
          <w:noProof/>
          <w:szCs w:val="24"/>
        </w:rPr>
        <w:t>–</w:t>
      </w:r>
      <w:r w:rsidRPr="00EA11E4">
        <w:rPr>
          <w:noProof/>
          <w:szCs w:val="24"/>
        </w:rPr>
        <w:tab/>
        <w:t>32022 R 2583: Council Regulation (EU) 2022/2583 of 19 December 2022 (OJ L 340,</w:t>
      </w:r>
      <w:r w:rsidR="00033696" w:rsidRPr="00EA11E4">
        <w:rPr>
          <w:noProof/>
          <w:szCs w:val="24"/>
        </w:rPr>
        <w:t> </w:t>
      </w:r>
      <w:r w:rsidRPr="00EA11E4">
        <w:rPr>
          <w:noProof/>
          <w:szCs w:val="24"/>
        </w:rPr>
        <w:t>30.12.2022, p. 1).</w:t>
      </w:r>
    </w:p>
    <w:p w14:paraId="6CE18123" w14:textId="77777777" w:rsidR="00250242" w:rsidRPr="00EA11E4" w:rsidRDefault="00250242" w:rsidP="00250242">
      <w:pPr>
        <w:ind w:left="567" w:hanging="567"/>
        <w:rPr>
          <w:noProof/>
          <w:szCs w:val="24"/>
        </w:rPr>
      </w:pPr>
    </w:p>
    <w:p w14:paraId="222413C1" w14:textId="77777777" w:rsidR="00250242" w:rsidRPr="00EA11E4" w:rsidRDefault="00250242" w:rsidP="00250242">
      <w:pPr>
        <w:ind w:left="567" w:hanging="567"/>
        <w:rPr>
          <w:noProof/>
          <w:szCs w:val="24"/>
        </w:rPr>
      </w:pPr>
      <w:r w:rsidRPr="00EA11E4">
        <w:rPr>
          <w:noProof/>
          <w:szCs w:val="24"/>
        </w:rPr>
        <w:t>3.</w:t>
      </w:r>
      <w:r w:rsidRPr="00EA11E4">
        <w:rPr>
          <w:noProof/>
          <w:szCs w:val="24"/>
        </w:rPr>
        <w:tab/>
        <w:t>32018 R 0581: Council Regulation (EU) 2018/581 of 16 April 2018 temporarily suspending the autonomous Common Customs Tariff duties on certain goods of a kind to be incorporated in or used for aircraft, and repealing Regulation (EC) No 1147/2002 (OJ L 98, 18.4.2018, p. 1), as amended by:</w:t>
      </w:r>
    </w:p>
    <w:p w14:paraId="5D16864A" w14:textId="77777777" w:rsidR="00250242" w:rsidRPr="00EA11E4" w:rsidRDefault="00250242" w:rsidP="00250242">
      <w:pPr>
        <w:ind w:left="567" w:hanging="567"/>
        <w:rPr>
          <w:noProof/>
          <w:szCs w:val="24"/>
        </w:rPr>
      </w:pPr>
    </w:p>
    <w:p w14:paraId="442AA10B"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32018 R 1517: Commission Implementing Regulation 2018/1517 of 11 October 2018 (OJ L 256, 12.10.2018, p. 58).</w:t>
      </w:r>
    </w:p>
    <w:p w14:paraId="32710CDF" w14:textId="77777777" w:rsidR="00250242" w:rsidRPr="00EA11E4" w:rsidRDefault="00250242" w:rsidP="00250242">
      <w:pPr>
        <w:rPr>
          <w:noProof/>
          <w:szCs w:val="24"/>
        </w:rPr>
      </w:pPr>
    </w:p>
    <w:p w14:paraId="5BBB937F" w14:textId="7FAC668B" w:rsidR="00250242" w:rsidRPr="00EA11E4" w:rsidRDefault="0017171A" w:rsidP="00250242">
      <w:pPr>
        <w:ind w:left="567" w:hanging="567"/>
        <w:rPr>
          <w:noProof/>
          <w:szCs w:val="24"/>
        </w:rPr>
      </w:pPr>
      <w:r w:rsidRPr="00EA11E4">
        <w:rPr>
          <w:noProof/>
          <w:szCs w:val="24"/>
        </w:rPr>
        <w:br w:type="page"/>
      </w:r>
      <w:r w:rsidR="00250242" w:rsidRPr="00EA11E4">
        <w:rPr>
          <w:noProof/>
          <w:szCs w:val="24"/>
        </w:rPr>
        <w:t>4.</w:t>
      </w:r>
      <w:r w:rsidR="00250242" w:rsidRPr="00EA11E4">
        <w:rPr>
          <w:noProof/>
          <w:szCs w:val="24"/>
        </w:rPr>
        <w:tab/>
        <w:t>32021 R 2283: Council Regulation (EU) 2021/2283 of 20 December 2021 opening and providing for the management of autonomous tariff quotas of the Union for certain agricultural and industrial products, and repealing Regulation (EU) No 1388/2013 (OJ L 458,</w:t>
      </w:r>
      <w:r w:rsidRPr="00EA11E4">
        <w:rPr>
          <w:noProof/>
          <w:szCs w:val="24"/>
        </w:rPr>
        <w:t> </w:t>
      </w:r>
      <w:r w:rsidR="00250242" w:rsidRPr="00EA11E4">
        <w:rPr>
          <w:noProof/>
          <w:szCs w:val="24"/>
        </w:rPr>
        <w:t>22.12.2021, p. 33), as amended by:</w:t>
      </w:r>
    </w:p>
    <w:p w14:paraId="4616672C" w14:textId="77777777" w:rsidR="00250242" w:rsidRPr="00EA11E4" w:rsidRDefault="00250242" w:rsidP="00250242">
      <w:pPr>
        <w:ind w:left="567" w:hanging="567"/>
        <w:rPr>
          <w:noProof/>
          <w:szCs w:val="24"/>
        </w:rPr>
      </w:pPr>
    </w:p>
    <w:p w14:paraId="6480DC5F" w14:textId="1D6569D3" w:rsidR="00250242" w:rsidRPr="00EA11E4" w:rsidRDefault="00250242" w:rsidP="00250242">
      <w:pPr>
        <w:ind w:left="1134" w:hanging="567"/>
        <w:rPr>
          <w:noProof/>
          <w:szCs w:val="24"/>
        </w:rPr>
      </w:pPr>
      <w:r w:rsidRPr="00EA11E4">
        <w:rPr>
          <w:noProof/>
          <w:szCs w:val="24"/>
        </w:rPr>
        <w:t>–</w:t>
      </w:r>
      <w:r w:rsidRPr="00EA11E4">
        <w:rPr>
          <w:noProof/>
          <w:szCs w:val="24"/>
        </w:rPr>
        <w:tab/>
        <w:t>32022 R 2563: Council Regulation (EU) 2022/2563 of 19 December 2022 (OJ L 330,</w:t>
      </w:r>
      <w:r w:rsidR="0017171A" w:rsidRPr="00EA11E4">
        <w:rPr>
          <w:noProof/>
          <w:szCs w:val="24"/>
        </w:rPr>
        <w:t> </w:t>
      </w:r>
      <w:r w:rsidRPr="00EA11E4">
        <w:rPr>
          <w:noProof/>
          <w:szCs w:val="24"/>
        </w:rPr>
        <w:t>23.12.2022, p. 109).</w:t>
      </w:r>
    </w:p>
    <w:p w14:paraId="3E931D1A" w14:textId="77777777" w:rsidR="00250242" w:rsidRPr="00EA11E4" w:rsidRDefault="00250242" w:rsidP="00250242">
      <w:pPr>
        <w:ind w:left="567" w:hanging="567"/>
        <w:rPr>
          <w:noProof/>
          <w:szCs w:val="24"/>
        </w:rPr>
      </w:pPr>
    </w:p>
    <w:p w14:paraId="2CD03A33" w14:textId="62601CA6" w:rsidR="00250242" w:rsidRPr="00EA11E4" w:rsidRDefault="00250242" w:rsidP="00250242">
      <w:pPr>
        <w:ind w:left="567" w:hanging="567"/>
        <w:rPr>
          <w:noProof/>
          <w:szCs w:val="24"/>
        </w:rPr>
      </w:pPr>
      <w:r w:rsidRPr="00EA11E4">
        <w:rPr>
          <w:noProof/>
          <w:szCs w:val="24"/>
        </w:rPr>
        <w:t>5.</w:t>
      </w:r>
      <w:r w:rsidRPr="00EA11E4">
        <w:rPr>
          <w:noProof/>
          <w:szCs w:val="24"/>
        </w:rPr>
        <w:tab/>
        <w:t xml:space="preserve">31988 R 3915: Commission Regulation (EEC) No 3915/88 of </w:t>
      </w:r>
      <w:r w:rsidR="001B11B9">
        <w:rPr>
          <w:noProof/>
          <w:szCs w:val="24"/>
        </w:rPr>
        <w:t xml:space="preserve">15 </w:t>
      </w:r>
      <w:r w:rsidRPr="00EA11E4">
        <w:rPr>
          <w:noProof/>
          <w:szCs w:val="24"/>
        </w:rPr>
        <w:t xml:space="preserve">December 1988 </w:t>
      </w:r>
      <w:r w:rsidRPr="00EA11E4">
        <w:rPr>
          <w:noProof/>
          <w:szCs w:val="24"/>
          <w:shd w:val="clear" w:color="auto" w:fill="FFFFFF"/>
        </w:rPr>
        <w:t>laying down provisions for the implementation of Article 63c of Council Regulation (EEC) No</w:t>
      </w:r>
      <w:r w:rsidR="0017171A" w:rsidRPr="00EA11E4">
        <w:rPr>
          <w:noProof/>
          <w:szCs w:val="24"/>
          <w:shd w:val="clear" w:color="auto" w:fill="FFFFFF"/>
        </w:rPr>
        <w:t> </w:t>
      </w:r>
      <w:r w:rsidRPr="00EA11E4">
        <w:rPr>
          <w:noProof/>
          <w:szCs w:val="24"/>
          <w:shd w:val="clear" w:color="auto" w:fill="FFFFFF"/>
        </w:rPr>
        <w:t>918/83 setting up a Community system of reliefs from customs duty</w:t>
      </w:r>
      <w:r w:rsidRPr="00EA11E4">
        <w:rPr>
          <w:noProof/>
          <w:szCs w:val="24"/>
        </w:rPr>
        <w:t xml:space="preserve"> (OJ L 347, 16.12.1988</w:t>
      </w:r>
      <w:r w:rsidR="001B11B9">
        <w:rPr>
          <w:noProof/>
          <w:szCs w:val="24"/>
        </w:rPr>
        <w:t>,</w:t>
      </w:r>
      <w:r w:rsidRPr="00EA11E4">
        <w:rPr>
          <w:noProof/>
          <w:szCs w:val="24"/>
        </w:rPr>
        <w:t xml:space="preserve"> p. 55).</w:t>
      </w:r>
    </w:p>
    <w:p w14:paraId="4B558281" w14:textId="77777777" w:rsidR="00250242" w:rsidRPr="00EA11E4" w:rsidRDefault="00250242" w:rsidP="00250242">
      <w:pPr>
        <w:ind w:left="567" w:hanging="567"/>
        <w:rPr>
          <w:noProof/>
          <w:szCs w:val="24"/>
        </w:rPr>
      </w:pPr>
    </w:p>
    <w:p w14:paraId="2A7C6FBF" w14:textId="77777777" w:rsidR="00250242" w:rsidRPr="00EA11E4" w:rsidRDefault="00250242" w:rsidP="00250242">
      <w:pPr>
        <w:ind w:left="567" w:hanging="567"/>
        <w:rPr>
          <w:noProof/>
          <w:szCs w:val="24"/>
        </w:rPr>
      </w:pPr>
      <w:r w:rsidRPr="00EA11E4">
        <w:rPr>
          <w:noProof/>
          <w:szCs w:val="24"/>
        </w:rPr>
        <w:t>6.</w:t>
      </w:r>
      <w:r w:rsidRPr="00EA11E4">
        <w:rPr>
          <w:noProof/>
          <w:szCs w:val="24"/>
        </w:rPr>
        <w:tab/>
        <w:t>32009 R 1186: Council Regulation (EU) No 1186/2009 of 16 November 2009 setting up a Community system of reliefs from customs duty (OJ L 324, 10.12.2009, p. 23), as amended by:</w:t>
      </w:r>
    </w:p>
    <w:p w14:paraId="02D7C6E9" w14:textId="77777777" w:rsidR="00250242" w:rsidRPr="00EA11E4" w:rsidRDefault="00250242" w:rsidP="00250242">
      <w:pPr>
        <w:ind w:left="567" w:hanging="567"/>
        <w:rPr>
          <w:noProof/>
          <w:szCs w:val="24"/>
        </w:rPr>
      </w:pPr>
    </w:p>
    <w:p w14:paraId="2AF687ED" w14:textId="2F0BA4F1" w:rsidR="00250242" w:rsidRPr="00EA11E4" w:rsidRDefault="00250242" w:rsidP="00250242">
      <w:pPr>
        <w:ind w:left="567" w:hanging="567"/>
        <w:rPr>
          <w:noProof/>
          <w:szCs w:val="24"/>
        </w:rPr>
      </w:pPr>
      <w:r w:rsidRPr="00EA11E4">
        <w:rPr>
          <w:noProof/>
          <w:szCs w:val="24"/>
        </w:rPr>
        <w:t>7.</w:t>
      </w:r>
      <w:r w:rsidRPr="00EA11E4">
        <w:rPr>
          <w:noProof/>
          <w:szCs w:val="24"/>
        </w:rPr>
        <w:tab/>
        <w:t xml:space="preserve">32011 R 1224: Commission Implementing Regulation </w:t>
      </w:r>
      <w:r w:rsidR="00905CAD">
        <w:rPr>
          <w:noProof/>
          <w:szCs w:val="24"/>
        </w:rPr>
        <w:t xml:space="preserve">(EU) </w:t>
      </w:r>
      <w:r w:rsidRPr="00EA11E4">
        <w:rPr>
          <w:noProof/>
          <w:szCs w:val="24"/>
        </w:rPr>
        <w:t xml:space="preserve">No 1224/2011 of 28 November 2011 </w:t>
      </w:r>
      <w:r w:rsidRPr="00EA11E4">
        <w:rPr>
          <w:noProof/>
          <w:szCs w:val="24"/>
          <w:shd w:val="clear" w:color="auto" w:fill="FFFFFF"/>
        </w:rPr>
        <w:t>for the purposes of Articles 66 to 73 of Council Regulation (EC) No 1186/2009 setting up a Community system of reliefs from customs duty</w:t>
      </w:r>
      <w:r w:rsidRPr="00EA11E4">
        <w:rPr>
          <w:noProof/>
          <w:szCs w:val="24"/>
        </w:rPr>
        <w:t xml:space="preserve"> (OJ L 314, 29.11.2011, p. 14), as amended by:</w:t>
      </w:r>
    </w:p>
    <w:p w14:paraId="4EC95A2D" w14:textId="77777777" w:rsidR="00250242" w:rsidRPr="00EA11E4" w:rsidRDefault="00250242" w:rsidP="00250242">
      <w:pPr>
        <w:ind w:left="567" w:hanging="567"/>
        <w:rPr>
          <w:noProof/>
          <w:szCs w:val="24"/>
        </w:rPr>
      </w:pPr>
    </w:p>
    <w:p w14:paraId="1D956158"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32013 R 0519: Commission Regulation (EU) No 519/2013 of 21 February 2013 (OJ L 158, 10.6.2013, p. 74),</w:t>
      </w:r>
    </w:p>
    <w:p w14:paraId="06C41D27" w14:textId="77777777" w:rsidR="00250242" w:rsidRPr="00EA11E4" w:rsidRDefault="00250242" w:rsidP="00250242">
      <w:pPr>
        <w:ind w:left="567" w:hanging="567"/>
        <w:rPr>
          <w:noProof/>
          <w:szCs w:val="24"/>
        </w:rPr>
      </w:pPr>
    </w:p>
    <w:p w14:paraId="6CB9FD31" w14:textId="3B5910A8" w:rsidR="00250242" w:rsidRPr="00EA11E4" w:rsidRDefault="0017171A" w:rsidP="00250242">
      <w:pPr>
        <w:ind w:left="567" w:hanging="567"/>
        <w:rPr>
          <w:noProof/>
          <w:szCs w:val="24"/>
        </w:rPr>
      </w:pPr>
      <w:r w:rsidRPr="00EA11E4">
        <w:rPr>
          <w:noProof/>
          <w:szCs w:val="24"/>
        </w:rPr>
        <w:br w:type="page"/>
      </w:r>
      <w:r w:rsidR="00250242" w:rsidRPr="00EA11E4">
        <w:rPr>
          <w:noProof/>
          <w:szCs w:val="24"/>
        </w:rPr>
        <w:t>8.</w:t>
      </w:r>
      <w:r w:rsidR="00250242" w:rsidRPr="00EA11E4">
        <w:rPr>
          <w:noProof/>
          <w:szCs w:val="24"/>
        </w:rPr>
        <w:tab/>
        <w:t>32011 R 1225: Commission Implementing Regulation (EU) No 1225/2011 of</w:t>
      </w:r>
      <w:r w:rsidRPr="00EA11E4">
        <w:rPr>
          <w:noProof/>
          <w:szCs w:val="24"/>
        </w:rPr>
        <w:t> </w:t>
      </w:r>
      <w:r w:rsidR="00250242" w:rsidRPr="00EA11E4">
        <w:rPr>
          <w:noProof/>
          <w:szCs w:val="24"/>
        </w:rPr>
        <w:t>28 November 2011 (OJ L 314, 29.11.2011, p. 20), as amended by:</w:t>
      </w:r>
    </w:p>
    <w:p w14:paraId="363324E8" w14:textId="77777777" w:rsidR="00250242" w:rsidRPr="00EA11E4" w:rsidRDefault="00250242" w:rsidP="00250242">
      <w:pPr>
        <w:ind w:left="567" w:hanging="567"/>
        <w:rPr>
          <w:noProof/>
          <w:szCs w:val="24"/>
        </w:rPr>
      </w:pPr>
    </w:p>
    <w:p w14:paraId="631BA588" w14:textId="046B14F1" w:rsidR="00250242" w:rsidRPr="00EA11E4" w:rsidRDefault="00250242" w:rsidP="00250242">
      <w:pPr>
        <w:ind w:left="1134" w:hanging="567"/>
        <w:rPr>
          <w:rStyle w:val="Emphasis"/>
          <w:i w:val="0"/>
          <w:iCs w:val="0"/>
          <w:noProof/>
          <w:szCs w:val="24"/>
          <w:shd w:val="clear" w:color="auto" w:fill="FFFFFF"/>
        </w:rPr>
      </w:pPr>
      <w:r w:rsidRPr="00EA11E4">
        <w:rPr>
          <w:noProof/>
          <w:szCs w:val="24"/>
        </w:rPr>
        <w:t>–</w:t>
      </w:r>
      <w:r w:rsidRPr="00EA11E4">
        <w:rPr>
          <w:noProof/>
          <w:szCs w:val="24"/>
        </w:rPr>
        <w:tab/>
      </w:r>
      <w:r w:rsidRPr="00EA11E4">
        <w:rPr>
          <w:noProof/>
          <w:szCs w:val="24"/>
          <w:shd w:val="clear" w:color="auto" w:fill="FFFFFF"/>
        </w:rPr>
        <w:t>32013 R 0504: Commission Implementing Regulation (EU) No 504/2013 of</w:t>
      </w:r>
      <w:r w:rsidR="00554FD0" w:rsidRPr="00EA11E4">
        <w:rPr>
          <w:noProof/>
          <w:szCs w:val="24"/>
          <w:shd w:val="clear" w:color="auto" w:fill="FFFFFF"/>
        </w:rPr>
        <w:t> </w:t>
      </w:r>
      <w:r w:rsidRPr="00EA11E4">
        <w:rPr>
          <w:noProof/>
          <w:szCs w:val="24"/>
          <w:shd w:val="clear" w:color="auto" w:fill="FFFFFF"/>
        </w:rPr>
        <w:t>31 May 2013 (</w:t>
      </w:r>
      <w:r w:rsidRPr="00EA11E4">
        <w:rPr>
          <w:rStyle w:val="Emphasis"/>
          <w:i w:val="0"/>
          <w:iCs w:val="0"/>
          <w:noProof/>
          <w:szCs w:val="24"/>
          <w:shd w:val="clear" w:color="auto" w:fill="FFFFFF"/>
        </w:rPr>
        <w:t>OJ L 147, 1.6.2013, p. 1),</w:t>
      </w:r>
    </w:p>
    <w:p w14:paraId="36AA36A9" w14:textId="77777777" w:rsidR="00250242" w:rsidRPr="00EA11E4" w:rsidRDefault="00250242" w:rsidP="00250242">
      <w:pPr>
        <w:ind w:left="1134" w:hanging="567"/>
        <w:rPr>
          <w:noProof/>
          <w:szCs w:val="24"/>
        </w:rPr>
      </w:pPr>
    </w:p>
    <w:p w14:paraId="3AFFCC95"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32013 R 0519: Commission Regulation (EU) No 519/2013 of 21 February 2013 (OJ L 158, 10.6.2013, p. 74),</w:t>
      </w:r>
    </w:p>
    <w:p w14:paraId="02584C25" w14:textId="77777777" w:rsidR="00250242" w:rsidRPr="00EA11E4" w:rsidRDefault="00250242" w:rsidP="00250242">
      <w:pPr>
        <w:ind w:left="567" w:hanging="567"/>
        <w:rPr>
          <w:noProof/>
          <w:szCs w:val="24"/>
        </w:rPr>
      </w:pPr>
    </w:p>
    <w:p w14:paraId="106DDD05" w14:textId="4C1F6DD9" w:rsidR="00250242" w:rsidRPr="00EA11E4" w:rsidRDefault="00250242" w:rsidP="00250242">
      <w:pPr>
        <w:pStyle w:val="title-doc-first"/>
        <w:shd w:val="clear" w:color="auto" w:fill="FFFFFF"/>
        <w:spacing w:before="0" w:beforeAutospacing="0" w:after="0" w:afterAutospacing="0" w:line="360" w:lineRule="auto"/>
        <w:ind w:left="567" w:hanging="567"/>
        <w:rPr>
          <w:noProof/>
          <w:lang w:val="en-GB"/>
        </w:rPr>
      </w:pPr>
      <w:r w:rsidRPr="00EA11E4">
        <w:rPr>
          <w:noProof/>
          <w:lang w:val="en-GB"/>
        </w:rPr>
        <w:t>9.</w:t>
      </w:r>
      <w:r w:rsidRPr="00EA11E4">
        <w:rPr>
          <w:noProof/>
          <w:lang w:val="en-GB"/>
        </w:rPr>
        <w:tab/>
        <w:t xml:space="preserve">32012 R 0080: Commission Implementing Regulation (EU) No 80/2012 of 31 January 2012 </w:t>
      </w:r>
      <w:r w:rsidRPr="00EA11E4">
        <w:rPr>
          <w:rFonts w:eastAsia="Arial Unicode MS"/>
          <w:noProof/>
          <w:lang w:val="en-GB"/>
        </w:rPr>
        <w:t xml:space="preserve">establishing the list of biological or chemical substances provided for in Article 53(1)(b) of Council Regulation (EC) No 1186/2009 setting up a Community system of reliefs from customs duty </w:t>
      </w:r>
      <w:r w:rsidRPr="00EA11E4">
        <w:rPr>
          <w:noProof/>
          <w:lang w:val="en-GB"/>
        </w:rPr>
        <w:t>(OJ L 29, 1.2.2012, p. 33), as amended by:</w:t>
      </w:r>
    </w:p>
    <w:p w14:paraId="61C4B76C" w14:textId="77777777" w:rsidR="00250242" w:rsidRPr="00EA11E4" w:rsidRDefault="00250242" w:rsidP="00250242">
      <w:pPr>
        <w:ind w:left="567" w:hanging="567"/>
        <w:rPr>
          <w:noProof/>
          <w:szCs w:val="24"/>
        </w:rPr>
      </w:pPr>
    </w:p>
    <w:p w14:paraId="52BD9A54" w14:textId="27D4243F" w:rsidR="00250242" w:rsidRPr="00EA11E4" w:rsidRDefault="00250242" w:rsidP="00250242">
      <w:pPr>
        <w:ind w:left="1134" w:hanging="567"/>
        <w:rPr>
          <w:noProof/>
          <w:szCs w:val="24"/>
        </w:rPr>
      </w:pPr>
      <w:r w:rsidRPr="00EA11E4">
        <w:rPr>
          <w:noProof/>
          <w:szCs w:val="24"/>
        </w:rPr>
        <w:t>–</w:t>
      </w:r>
      <w:r w:rsidRPr="00EA11E4">
        <w:rPr>
          <w:noProof/>
          <w:szCs w:val="24"/>
        </w:rPr>
        <w:tab/>
        <w:t>32013 R 0197: Commission Implementing Regulation (EU) No</w:t>
      </w:r>
      <w:r w:rsidR="0017171A" w:rsidRPr="00EA11E4">
        <w:rPr>
          <w:noProof/>
          <w:szCs w:val="24"/>
        </w:rPr>
        <w:t> </w:t>
      </w:r>
      <w:r w:rsidRPr="00EA11E4">
        <w:rPr>
          <w:noProof/>
          <w:szCs w:val="24"/>
        </w:rPr>
        <w:t>197/2013 of</w:t>
      </w:r>
      <w:r w:rsidR="0017171A" w:rsidRPr="00EA11E4">
        <w:rPr>
          <w:noProof/>
          <w:szCs w:val="24"/>
        </w:rPr>
        <w:t> </w:t>
      </w:r>
      <w:r w:rsidRPr="00EA11E4">
        <w:rPr>
          <w:noProof/>
          <w:szCs w:val="24"/>
        </w:rPr>
        <w:t>7 March 2013 (OJ L 65, 8.3.2013, p. 15).</w:t>
      </w:r>
    </w:p>
    <w:p w14:paraId="4ED6582A" w14:textId="77777777" w:rsidR="00250242" w:rsidRPr="00EA11E4" w:rsidRDefault="00250242" w:rsidP="00250242">
      <w:pPr>
        <w:ind w:left="567" w:hanging="567"/>
        <w:rPr>
          <w:noProof/>
          <w:szCs w:val="24"/>
        </w:rPr>
      </w:pPr>
    </w:p>
    <w:p w14:paraId="10012052" w14:textId="77777777" w:rsidR="00250242" w:rsidRPr="00EA11E4" w:rsidRDefault="00250242" w:rsidP="00250242">
      <w:pPr>
        <w:ind w:left="567" w:hanging="567"/>
        <w:rPr>
          <w:noProof/>
          <w:szCs w:val="24"/>
        </w:rPr>
      </w:pPr>
    </w:p>
    <w:p w14:paraId="71AAA3CC" w14:textId="2BB50A14" w:rsidR="00250242" w:rsidRPr="00EA11E4" w:rsidRDefault="00554FD0" w:rsidP="00250242">
      <w:pPr>
        <w:ind w:left="567" w:hanging="567"/>
        <w:jc w:val="center"/>
        <w:rPr>
          <w:noProof/>
          <w:szCs w:val="24"/>
        </w:rPr>
      </w:pPr>
      <w:r w:rsidRPr="00EA11E4">
        <w:rPr>
          <w:noProof/>
          <w:szCs w:val="24"/>
        </w:rPr>
        <w:br w:type="page"/>
      </w:r>
      <w:r w:rsidR="00250242" w:rsidRPr="00EA11E4">
        <w:rPr>
          <w:noProof/>
          <w:szCs w:val="24"/>
        </w:rPr>
        <w:t>CHAPTER 3</w:t>
      </w:r>
    </w:p>
    <w:p w14:paraId="3A5ACDCF" w14:textId="77777777" w:rsidR="00250242" w:rsidRPr="00EA11E4" w:rsidRDefault="00250242" w:rsidP="00250242">
      <w:pPr>
        <w:ind w:left="567" w:hanging="567"/>
        <w:jc w:val="center"/>
        <w:rPr>
          <w:noProof/>
          <w:szCs w:val="24"/>
        </w:rPr>
      </w:pPr>
    </w:p>
    <w:p w14:paraId="48964C0D" w14:textId="77777777" w:rsidR="00250242" w:rsidRPr="00EA11E4" w:rsidRDefault="00250242" w:rsidP="00250242">
      <w:pPr>
        <w:ind w:left="567" w:hanging="567"/>
        <w:jc w:val="center"/>
        <w:rPr>
          <w:noProof/>
          <w:szCs w:val="24"/>
        </w:rPr>
      </w:pPr>
      <w:r w:rsidRPr="00EA11E4">
        <w:rPr>
          <w:noProof/>
          <w:szCs w:val="24"/>
        </w:rPr>
        <w:t>DRUG PRECURSORS</w:t>
      </w:r>
    </w:p>
    <w:p w14:paraId="48F05DFF" w14:textId="77777777" w:rsidR="00250242" w:rsidRPr="00EA11E4" w:rsidRDefault="00250242" w:rsidP="00250242">
      <w:pPr>
        <w:ind w:left="567" w:hanging="567"/>
        <w:rPr>
          <w:noProof/>
          <w:szCs w:val="24"/>
        </w:rPr>
      </w:pPr>
    </w:p>
    <w:p w14:paraId="4852E038" w14:textId="4D2018A5" w:rsidR="00250242" w:rsidRPr="00EA11E4" w:rsidRDefault="00250242" w:rsidP="00250242">
      <w:pPr>
        <w:ind w:left="567" w:hanging="567"/>
        <w:rPr>
          <w:noProof/>
          <w:szCs w:val="24"/>
        </w:rPr>
      </w:pPr>
      <w:r w:rsidRPr="00EA11E4">
        <w:rPr>
          <w:noProof/>
          <w:szCs w:val="24"/>
        </w:rPr>
        <w:t>1.</w:t>
      </w:r>
      <w:r w:rsidRPr="00EA11E4">
        <w:rPr>
          <w:noProof/>
          <w:szCs w:val="24"/>
        </w:rPr>
        <w:tab/>
        <w:t>32005 R 0111: Council Regulation (EC) No 111/2005 of 22 December 2004 laying down rules for the monitoring of trade between the Community and third countries in drug precursors (OJ L 22, 26.1.2005, p. 1), as amended by:</w:t>
      </w:r>
    </w:p>
    <w:p w14:paraId="2E70A35B" w14:textId="77777777" w:rsidR="00250242" w:rsidRPr="00EA11E4" w:rsidRDefault="00250242" w:rsidP="00250242">
      <w:pPr>
        <w:ind w:left="567" w:hanging="567"/>
        <w:rPr>
          <w:noProof/>
          <w:szCs w:val="24"/>
        </w:rPr>
      </w:pPr>
    </w:p>
    <w:p w14:paraId="323799D3"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32013 R 1259: Regulation (EU) No 1259/2013 of the European Parliament and of the Council of 20 November 2013 (OJ L 330, 10.12.2013, p. 30),</w:t>
      </w:r>
    </w:p>
    <w:p w14:paraId="1A14FD3C" w14:textId="77777777" w:rsidR="00250242" w:rsidRPr="00EA11E4" w:rsidRDefault="00250242" w:rsidP="00250242">
      <w:pPr>
        <w:ind w:left="1134" w:hanging="567"/>
        <w:rPr>
          <w:noProof/>
          <w:szCs w:val="24"/>
        </w:rPr>
      </w:pPr>
    </w:p>
    <w:p w14:paraId="3243A883"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32016 R 1443: Commission Delegated Regulation (EU) 2016/1443 of 29 June 2016 (OJ L 235, 1.9.2016, p. 6),</w:t>
      </w:r>
    </w:p>
    <w:p w14:paraId="68A46887" w14:textId="77777777" w:rsidR="00250242" w:rsidRPr="00EA11E4" w:rsidRDefault="00250242" w:rsidP="00250242">
      <w:pPr>
        <w:ind w:left="1134" w:hanging="567"/>
        <w:rPr>
          <w:noProof/>
          <w:szCs w:val="24"/>
        </w:rPr>
      </w:pPr>
    </w:p>
    <w:p w14:paraId="064AF311"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32018 R 0729: Commission Delegated Regulation (EU) 2018/729 of 26 February 2018 (OJ L 123, 18.5.2018, p. 4),</w:t>
      </w:r>
    </w:p>
    <w:p w14:paraId="045B757F" w14:textId="77777777" w:rsidR="00250242" w:rsidRPr="00EA11E4" w:rsidRDefault="00250242" w:rsidP="00250242">
      <w:pPr>
        <w:ind w:left="1134" w:hanging="567"/>
        <w:rPr>
          <w:noProof/>
          <w:szCs w:val="24"/>
        </w:rPr>
      </w:pPr>
    </w:p>
    <w:p w14:paraId="43B743F5"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32020 R 1737: Commission Delegated Regulation (EU) 2020/1737 of 14 July 2020 (OJ L 392, 23.11.2020, p. 1), as corrected by OJ L 282, 5.8.2021, p. 38,</w:t>
      </w:r>
    </w:p>
    <w:p w14:paraId="68B6D808" w14:textId="77777777" w:rsidR="00250242" w:rsidRPr="00EA11E4" w:rsidRDefault="00250242" w:rsidP="00250242">
      <w:pPr>
        <w:ind w:left="1134" w:hanging="567"/>
        <w:rPr>
          <w:noProof/>
          <w:szCs w:val="24"/>
        </w:rPr>
      </w:pPr>
    </w:p>
    <w:p w14:paraId="498A966E" w14:textId="0B17112E" w:rsidR="00250242" w:rsidRPr="00EA11E4" w:rsidRDefault="00250242" w:rsidP="00250242">
      <w:pPr>
        <w:ind w:left="1134" w:hanging="567"/>
        <w:rPr>
          <w:noProof/>
          <w:szCs w:val="24"/>
        </w:rPr>
      </w:pPr>
      <w:r w:rsidRPr="00EA11E4">
        <w:rPr>
          <w:noProof/>
          <w:szCs w:val="24"/>
        </w:rPr>
        <w:t>–</w:t>
      </w:r>
      <w:r w:rsidRPr="00EA11E4">
        <w:rPr>
          <w:noProof/>
          <w:szCs w:val="24"/>
        </w:rPr>
        <w:tab/>
        <w:t>32022 R 1518: Commission Delegated Regulation (EU) 2022/1518 of</w:t>
      </w:r>
      <w:r w:rsidR="008071EF" w:rsidRPr="00EA11E4">
        <w:rPr>
          <w:noProof/>
          <w:szCs w:val="24"/>
        </w:rPr>
        <w:t> </w:t>
      </w:r>
      <w:r w:rsidRPr="00EA11E4">
        <w:rPr>
          <w:noProof/>
          <w:szCs w:val="24"/>
        </w:rPr>
        <w:t>29 March </w:t>
      </w:r>
      <w:r w:rsidR="00BE422D">
        <w:rPr>
          <w:noProof/>
          <w:szCs w:val="24"/>
        </w:rPr>
        <w:t xml:space="preserve">2022 </w:t>
      </w:r>
      <w:r w:rsidRPr="00EA11E4">
        <w:rPr>
          <w:noProof/>
          <w:szCs w:val="24"/>
        </w:rPr>
        <w:t>(OJ L 236, 13.9.2022, p. 1),</w:t>
      </w:r>
    </w:p>
    <w:p w14:paraId="64B9C689" w14:textId="77777777" w:rsidR="00250242" w:rsidRPr="00EA11E4" w:rsidRDefault="00250242" w:rsidP="00250242">
      <w:pPr>
        <w:ind w:left="1134" w:hanging="567"/>
        <w:rPr>
          <w:noProof/>
          <w:szCs w:val="24"/>
        </w:rPr>
      </w:pPr>
    </w:p>
    <w:p w14:paraId="46026809" w14:textId="26D2E729" w:rsidR="00250242" w:rsidRPr="00EA11E4" w:rsidRDefault="00250242" w:rsidP="00250242">
      <w:pPr>
        <w:ind w:left="1134" w:hanging="567"/>
        <w:rPr>
          <w:noProof/>
          <w:szCs w:val="24"/>
        </w:rPr>
      </w:pPr>
      <w:r w:rsidRPr="00EA11E4">
        <w:rPr>
          <w:noProof/>
          <w:szCs w:val="24"/>
        </w:rPr>
        <w:t>–</w:t>
      </w:r>
      <w:r w:rsidRPr="00EA11E4">
        <w:rPr>
          <w:noProof/>
          <w:szCs w:val="24"/>
        </w:rPr>
        <w:tab/>
        <w:t>32023 R 0196: Commission Delegated Regulation (EU) 2023/196 of</w:t>
      </w:r>
      <w:r w:rsidR="008071EF" w:rsidRPr="00EA11E4">
        <w:rPr>
          <w:noProof/>
          <w:szCs w:val="24"/>
        </w:rPr>
        <w:t> </w:t>
      </w:r>
      <w:r w:rsidRPr="00EA11E4">
        <w:rPr>
          <w:noProof/>
          <w:szCs w:val="24"/>
        </w:rPr>
        <w:t>25 November 2022 (OJ L 27, 31.1.2023, p. 1).</w:t>
      </w:r>
    </w:p>
    <w:p w14:paraId="655DFB2E" w14:textId="77777777" w:rsidR="00250242" w:rsidRPr="00EA11E4" w:rsidRDefault="00250242" w:rsidP="00250242">
      <w:pPr>
        <w:ind w:left="567" w:hanging="567"/>
        <w:rPr>
          <w:noProof/>
          <w:szCs w:val="24"/>
        </w:rPr>
      </w:pPr>
    </w:p>
    <w:p w14:paraId="232CCBC0" w14:textId="39A0CBB5" w:rsidR="00250242" w:rsidRPr="00EA11E4" w:rsidRDefault="00554FD0" w:rsidP="00250242">
      <w:pPr>
        <w:ind w:left="567" w:hanging="567"/>
        <w:rPr>
          <w:rFonts w:eastAsia="Arial Unicode MS"/>
          <w:noProof/>
          <w:szCs w:val="24"/>
          <w:lang w:eastAsia="en-IE"/>
        </w:rPr>
      </w:pPr>
      <w:r w:rsidRPr="00EA11E4">
        <w:rPr>
          <w:noProof/>
          <w:szCs w:val="24"/>
        </w:rPr>
        <w:br w:type="page"/>
      </w:r>
      <w:r w:rsidR="00250242" w:rsidRPr="00EA11E4">
        <w:rPr>
          <w:noProof/>
          <w:szCs w:val="24"/>
        </w:rPr>
        <w:t>2.</w:t>
      </w:r>
      <w:r w:rsidR="00250242" w:rsidRPr="00EA11E4">
        <w:rPr>
          <w:noProof/>
          <w:szCs w:val="24"/>
        </w:rPr>
        <w:tab/>
        <w:t xml:space="preserve">32015 R 1011: Commission Delegated Regulation (EU) 2015/1011 of 24 April 2015 </w:t>
      </w:r>
      <w:r w:rsidR="00250242" w:rsidRPr="00EA11E4">
        <w:rPr>
          <w:noProof/>
          <w:szCs w:val="24"/>
          <w:shd w:val="clear" w:color="auto" w:fill="FFFFFF"/>
        </w:rPr>
        <w:t>supplementing Regulation (EC) No 273/2004 of the European Parliament and of the Council on drug precursors and Council Regulation (EC) No 111/2005 laying down rules for the monitoring of trade between the Union and third countries in drug precursors, and repealing Commission Regulation (EC) No 1277/2005</w:t>
      </w:r>
      <w:r w:rsidR="00250242" w:rsidRPr="00EA11E4">
        <w:rPr>
          <w:noProof/>
          <w:szCs w:val="24"/>
        </w:rPr>
        <w:t xml:space="preserve"> (OJ L 162, 27.6.2015, p. 12, as corrected by </w:t>
      </w:r>
      <w:r w:rsidR="00250242" w:rsidRPr="00EA11E4">
        <w:rPr>
          <w:rFonts w:eastAsia="Arial Unicode MS"/>
          <w:noProof/>
          <w:szCs w:val="24"/>
          <w:lang w:eastAsia="en-IE"/>
        </w:rPr>
        <w:t>OJ L 185, 14.7.2015, p. 31 and OJ L 125, 18.5.2017, p. 75</w:t>
      </w:r>
      <w:r w:rsidR="00250242" w:rsidRPr="00EA11E4">
        <w:rPr>
          <w:noProof/>
          <w:szCs w:val="24"/>
        </w:rPr>
        <w:t>)</w:t>
      </w:r>
      <w:r w:rsidR="00250242" w:rsidRPr="00EA11E4">
        <w:rPr>
          <w:rFonts w:eastAsia="Arial Unicode MS"/>
          <w:noProof/>
          <w:szCs w:val="24"/>
          <w:lang w:eastAsia="en-IE"/>
        </w:rPr>
        <w:t>.</w:t>
      </w:r>
    </w:p>
    <w:p w14:paraId="0891535A" w14:textId="77777777" w:rsidR="00250242" w:rsidRPr="00EA11E4" w:rsidRDefault="00250242" w:rsidP="00250242">
      <w:pPr>
        <w:ind w:left="1134" w:hanging="567"/>
        <w:rPr>
          <w:noProof/>
          <w:szCs w:val="24"/>
        </w:rPr>
      </w:pPr>
    </w:p>
    <w:p w14:paraId="4A376BED" w14:textId="77777777" w:rsidR="00250242" w:rsidRPr="00EA11E4" w:rsidRDefault="00250242" w:rsidP="00250242">
      <w:pPr>
        <w:ind w:left="567" w:hanging="567"/>
        <w:rPr>
          <w:noProof/>
          <w:szCs w:val="24"/>
        </w:rPr>
      </w:pPr>
      <w:r w:rsidRPr="00EA11E4">
        <w:rPr>
          <w:noProof/>
          <w:szCs w:val="24"/>
        </w:rPr>
        <w:t>3.</w:t>
      </w:r>
      <w:r w:rsidRPr="00EA11E4">
        <w:rPr>
          <w:noProof/>
          <w:szCs w:val="24"/>
        </w:rPr>
        <w:tab/>
        <w:t xml:space="preserve">32015 R 1013: Commission Implementing Regulation (EU) 2015/1013 of 25 June 2015 </w:t>
      </w:r>
      <w:r w:rsidRPr="00EA11E4">
        <w:rPr>
          <w:noProof/>
          <w:szCs w:val="24"/>
          <w:shd w:val="clear" w:color="auto" w:fill="FFFFFF"/>
        </w:rPr>
        <w:t>laying down rules in respect of Regulation (EC) No 273/2004 of the European Parliament and of the Council on drug precursors and of Council Regulation (EC) No 111/2005 laying down rules for the monitoring of trade between the Union and third countries in drug precursors</w:t>
      </w:r>
      <w:r w:rsidRPr="00EA11E4">
        <w:rPr>
          <w:noProof/>
          <w:szCs w:val="24"/>
        </w:rPr>
        <w:t xml:space="preserve"> (OJ L 162, 27.6.2015, p. 33).</w:t>
      </w:r>
    </w:p>
    <w:p w14:paraId="4B3440D5" w14:textId="77777777" w:rsidR="00250242" w:rsidRPr="00EA11E4" w:rsidRDefault="00250242" w:rsidP="00250242">
      <w:pPr>
        <w:ind w:left="567" w:hanging="567"/>
        <w:rPr>
          <w:noProof/>
          <w:szCs w:val="24"/>
        </w:rPr>
      </w:pPr>
    </w:p>
    <w:p w14:paraId="2EA80E23" w14:textId="77777777" w:rsidR="00250242" w:rsidRPr="00EA11E4" w:rsidRDefault="00250242" w:rsidP="00250242">
      <w:pPr>
        <w:ind w:left="567" w:hanging="567"/>
        <w:rPr>
          <w:noProof/>
          <w:szCs w:val="24"/>
        </w:rPr>
      </w:pPr>
    </w:p>
    <w:p w14:paraId="431E36D5" w14:textId="4DF79C58" w:rsidR="00250242" w:rsidRPr="00EA11E4" w:rsidRDefault="00554FD0" w:rsidP="00250242">
      <w:pPr>
        <w:ind w:left="567" w:hanging="567"/>
        <w:jc w:val="center"/>
        <w:rPr>
          <w:noProof/>
          <w:szCs w:val="24"/>
        </w:rPr>
      </w:pPr>
      <w:r w:rsidRPr="00EA11E4">
        <w:rPr>
          <w:noProof/>
          <w:szCs w:val="24"/>
        </w:rPr>
        <w:br w:type="page"/>
      </w:r>
      <w:r w:rsidR="00250242" w:rsidRPr="00EA11E4">
        <w:rPr>
          <w:noProof/>
          <w:szCs w:val="24"/>
        </w:rPr>
        <w:t>CHAPTER 4</w:t>
      </w:r>
    </w:p>
    <w:p w14:paraId="792A5DD2" w14:textId="77777777" w:rsidR="00250242" w:rsidRPr="00EA11E4" w:rsidRDefault="00250242" w:rsidP="00250242">
      <w:pPr>
        <w:ind w:left="567" w:hanging="567"/>
        <w:jc w:val="center"/>
        <w:rPr>
          <w:noProof/>
          <w:szCs w:val="24"/>
        </w:rPr>
      </w:pPr>
    </w:p>
    <w:p w14:paraId="695E44B6" w14:textId="77777777" w:rsidR="00250242" w:rsidRPr="00EA11E4" w:rsidRDefault="00250242" w:rsidP="00250242">
      <w:pPr>
        <w:ind w:left="567" w:hanging="567"/>
        <w:jc w:val="center"/>
        <w:rPr>
          <w:noProof/>
          <w:szCs w:val="24"/>
        </w:rPr>
      </w:pPr>
      <w:r w:rsidRPr="00EA11E4">
        <w:rPr>
          <w:noProof/>
          <w:szCs w:val="24"/>
        </w:rPr>
        <w:t>CUSTOMS ENFORCEMENT OF INTELLECTUAL PROPERTY RIGHTS</w:t>
      </w:r>
    </w:p>
    <w:p w14:paraId="607EEB08" w14:textId="77777777" w:rsidR="00250242" w:rsidRPr="00EA11E4" w:rsidRDefault="00250242" w:rsidP="00250242">
      <w:pPr>
        <w:ind w:left="567" w:hanging="567"/>
        <w:rPr>
          <w:noProof/>
          <w:szCs w:val="24"/>
        </w:rPr>
      </w:pPr>
    </w:p>
    <w:p w14:paraId="000B87D9" w14:textId="5065A929" w:rsidR="00250242" w:rsidRPr="00EA11E4" w:rsidRDefault="00250242" w:rsidP="00250242">
      <w:pPr>
        <w:ind w:left="567" w:hanging="567"/>
        <w:rPr>
          <w:noProof/>
          <w:szCs w:val="24"/>
        </w:rPr>
      </w:pPr>
      <w:r w:rsidRPr="00EA11E4">
        <w:rPr>
          <w:noProof/>
          <w:szCs w:val="24"/>
        </w:rPr>
        <w:t>1.</w:t>
      </w:r>
      <w:r w:rsidRPr="00EA11E4">
        <w:rPr>
          <w:noProof/>
          <w:szCs w:val="24"/>
        </w:rPr>
        <w:tab/>
        <w:t>32013 R 0608: Regulation (EU) No 608/2013 of the European Parliament and of the Council of</w:t>
      </w:r>
      <w:r w:rsidR="00554FD0" w:rsidRPr="00EA11E4">
        <w:rPr>
          <w:noProof/>
          <w:szCs w:val="24"/>
        </w:rPr>
        <w:t> </w:t>
      </w:r>
      <w:r w:rsidRPr="00EA11E4">
        <w:rPr>
          <w:noProof/>
          <w:szCs w:val="24"/>
        </w:rPr>
        <w:t>12</w:t>
      </w:r>
      <w:r w:rsidR="00554FD0" w:rsidRPr="00EA11E4">
        <w:rPr>
          <w:noProof/>
          <w:szCs w:val="24"/>
        </w:rPr>
        <w:t> </w:t>
      </w:r>
      <w:r w:rsidRPr="00EA11E4">
        <w:rPr>
          <w:noProof/>
          <w:szCs w:val="24"/>
        </w:rPr>
        <w:t>June 2013 concerning customs enforcement of intellectual property rights and repealing Council Regulation (EC) No 1383/2003 (OJ L 185, 29.6.2013, p. 15).</w:t>
      </w:r>
    </w:p>
    <w:p w14:paraId="55673F8F" w14:textId="77777777" w:rsidR="00250242" w:rsidRPr="00EA11E4" w:rsidRDefault="00250242" w:rsidP="00250242">
      <w:pPr>
        <w:ind w:left="567" w:hanging="567"/>
        <w:rPr>
          <w:noProof/>
          <w:szCs w:val="24"/>
        </w:rPr>
      </w:pPr>
    </w:p>
    <w:p w14:paraId="74FE45D6" w14:textId="2B855729" w:rsidR="00250242" w:rsidRPr="00EA11E4" w:rsidRDefault="00250242" w:rsidP="00250242">
      <w:pPr>
        <w:ind w:left="567" w:hanging="567"/>
        <w:rPr>
          <w:noProof/>
          <w:szCs w:val="24"/>
        </w:rPr>
      </w:pPr>
      <w:r w:rsidRPr="00EA11E4">
        <w:rPr>
          <w:noProof/>
          <w:szCs w:val="24"/>
        </w:rPr>
        <w:t>2.</w:t>
      </w:r>
      <w:r w:rsidRPr="00EA11E4">
        <w:rPr>
          <w:noProof/>
          <w:szCs w:val="24"/>
        </w:rPr>
        <w:tab/>
        <w:t>32013 R 1352: Commission Implementing Regulation (EU) No 1352/2013 of</w:t>
      </w:r>
      <w:r w:rsidR="00554FD0" w:rsidRPr="00EA11E4">
        <w:rPr>
          <w:noProof/>
          <w:szCs w:val="24"/>
        </w:rPr>
        <w:t> </w:t>
      </w:r>
      <w:r w:rsidRPr="00EA11E4">
        <w:rPr>
          <w:noProof/>
          <w:szCs w:val="24"/>
        </w:rPr>
        <w:t>4 December 2013 establishing the forms provided for in Regulation (EU) No</w:t>
      </w:r>
      <w:r w:rsidR="00554FD0" w:rsidRPr="00EA11E4">
        <w:rPr>
          <w:noProof/>
          <w:szCs w:val="24"/>
        </w:rPr>
        <w:t> </w:t>
      </w:r>
      <w:r w:rsidRPr="00EA11E4">
        <w:rPr>
          <w:noProof/>
          <w:szCs w:val="24"/>
        </w:rPr>
        <w:t>608/2013 of the European Parliament and of the Council concerning customs enforcement of intellectual property rights (OJ L 341, 18.12.2013, p. 10).</w:t>
      </w:r>
    </w:p>
    <w:p w14:paraId="59CA1801" w14:textId="77777777" w:rsidR="00250242" w:rsidRPr="00EA11E4" w:rsidRDefault="00250242" w:rsidP="00250242">
      <w:pPr>
        <w:ind w:left="567" w:hanging="567"/>
        <w:rPr>
          <w:noProof/>
          <w:szCs w:val="24"/>
        </w:rPr>
      </w:pPr>
    </w:p>
    <w:p w14:paraId="3907C28B" w14:textId="77777777" w:rsidR="00250242" w:rsidRPr="00EA11E4" w:rsidRDefault="00250242" w:rsidP="00250242">
      <w:pPr>
        <w:ind w:left="567" w:hanging="567"/>
        <w:rPr>
          <w:noProof/>
          <w:szCs w:val="24"/>
        </w:rPr>
      </w:pPr>
      <w:r w:rsidRPr="00EA11E4">
        <w:rPr>
          <w:noProof/>
          <w:szCs w:val="24"/>
        </w:rPr>
        <w:t>3.</w:t>
      </w:r>
      <w:r w:rsidRPr="00EA11E4">
        <w:rPr>
          <w:noProof/>
          <w:szCs w:val="24"/>
        </w:rPr>
        <w:tab/>
        <w:t>32020 R 1209: Commission Implementing Regulation (EU) 2020/1209 of 13 August 2020 amending Implementing Regulation (EU) No 1352/2013 establishing the forms provided for in Regulation (EU) No 608/2013 of the European Parliament and of the Council concerning customs enforcement of intellectual property rights (OJ L 274, 21.8.2020, p. 3).</w:t>
      </w:r>
    </w:p>
    <w:p w14:paraId="79BF22B6" w14:textId="77777777" w:rsidR="00250242" w:rsidRPr="00EA11E4" w:rsidRDefault="00250242" w:rsidP="00250242">
      <w:pPr>
        <w:ind w:left="567" w:hanging="567"/>
        <w:rPr>
          <w:noProof/>
          <w:szCs w:val="24"/>
        </w:rPr>
      </w:pPr>
    </w:p>
    <w:p w14:paraId="34A3A69D" w14:textId="77777777" w:rsidR="00250242" w:rsidRPr="00EA11E4" w:rsidRDefault="00250242" w:rsidP="00250242">
      <w:pPr>
        <w:ind w:left="567" w:hanging="567"/>
        <w:rPr>
          <w:noProof/>
          <w:szCs w:val="24"/>
        </w:rPr>
      </w:pPr>
      <w:r w:rsidRPr="00EA11E4">
        <w:rPr>
          <w:noProof/>
          <w:szCs w:val="24"/>
        </w:rPr>
        <w:t>4.</w:t>
      </w:r>
      <w:r w:rsidRPr="00EA11E4">
        <w:rPr>
          <w:noProof/>
          <w:szCs w:val="24"/>
        </w:rPr>
        <w:tab/>
        <w:t>32020 R 2035: Commission Implementing Regulation (EU) 2020/2035 of 7 December 2020 amending Implementing Regulation (EU) No 1352/2013 as regards the application for action form provided for in Regulation (EU) No 608/2013 of the European Parliament and of the Council, in order to introduce the possibility to request the taking of action in Northern Ireland (OJ L 416, 11.12.2020, p. 11).</w:t>
      </w:r>
    </w:p>
    <w:p w14:paraId="053BB0AD" w14:textId="77777777" w:rsidR="00250242" w:rsidRPr="00EA11E4" w:rsidRDefault="00250242" w:rsidP="00250242">
      <w:pPr>
        <w:ind w:left="567" w:hanging="567"/>
        <w:rPr>
          <w:noProof/>
          <w:szCs w:val="24"/>
        </w:rPr>
      </w:pPr>
    </w:p>
    <w:p w14:paraId="5DF595F1" w14:textId="77777777" w:rsidR="00250242" w:rsidRPr="00EA11E4" w:rsidRDefault="00250242" w:rsidP="00250242">
      <w:pPr>
        <w:ind w:left="567" w:hanging="567"/>
        <w:rPr>
          <w:noProof/>
          <w:szCs w:val="24"/>
        </w:rPr>
      </w:pPr>
    </w:p>
    <w:p w14:paraId="02BE2AD8" w14:textId="437F8EB8" w:rsidR="00250242" w:rsidRPr="00EA11E4" w:rsidRDefault="00554FD0" w:rsidP="00250242">
      <w:pPr>
        <w:ind w:left="567" w:hanging="567"/>
        <w:jc w:val="center"/>
        <w:rPr>
          <w:noProof/>
          <w:szCs w:val="24"/>
        </w:rPr>
      </w:pPr>
      <w:r w:rsidRPr="00EA11E4">
        <w:rPr>
          <w:noProof/>
          <w:szCs w:val="24"/>
        </w:rPr>
        <w:br w:type="page"/>
      </w:r>
      <w:r w:rsidR="00250242" w:rsidRPr="00EA11E4">
        <w:rPr>
          <w:noProof/>
          <w:szCs w:val="24"/>
        </w:rPr>
        <w:t>CHAPTER 5</w:t>
      </w:r>
    </w:p>
    <w:p w14:paraId="547E646E" w14:textId="77777777" w:rsidR="00250242" w:rsidRPr="00EA11E4" w:rsidRDefault="00250242" w:rsidP="00250242">
      <w:pPr>
        <w:ind w:left="567" w:hanging="567"/>
        <w:jc w:val="center"/>
        <w:rPr>
          <w:noProof/>
          <w:szCs w:val="24"/>
        </w:rPr>
      </w:pPr>
    </w:p>
    <w:p w14:paraId="0FDFA024" w14:textId="77777777" w:rsidR="00250242" w:rsidRPr="00EA11E4" w:rsidRDefault="00250242" w:rsidP="00250242">
      <w:pPr>
        <w:ind w:left="567" w:hanging="567"/>
        <w:jc w:val="center"/>
        <w:rPr>
          <w:noProof/>
          <w:szCs w:val="24"/>
        </w:rPr>
      </w:pPr>
      <w:r w:rsidRPr="00EA11E4">
        <w:rPr>
          <w:noProof/>
          <w:szCs w:val="24"/>
        </w:rPr>
        <w:t>CASH CONTROLS</w:t>
      </w:r>
    </w:p>
    <w:p w14:paraId="110F36D5" w14:textId="77777777" w:rsidR="00250242" w:rsidRPr="00EA11E4" w:rsidRDefault="00250242" w:rsidP="00250242">
      <w:pPr>
        <w:ind w:left="567" w:hanging="567"/>
        <w:rPr>
          <w:noProof/>
          <w:szCs w:val="24"/>
        </w:rPr>
      </w:pPr>
    </w:p>
    <w:p w14:paraId="0FB7543C" w14:textId="1214BB5B" w:rsidR="00250242" w:rsidRPr="00EA11E4" w:rsidRDefault="00250242" w:rsidP="00250242">
      <w:pPr>
        <w:ind w:left="567" w:hanging="567"/>
        <w:rPr>
          <w:noProof/>
          <w:szCs w:val="24"/>
        </w:rPr>
      </w:pPr>
      <w:r w:rsidRPr="00EA11E4">
        <w:rPr>
          <w:noProof/>
          <w:szCs w:val="24"/>
        </w:rPr>
        <w:t>1.</w:t>
      </w:r>
      <w:r w:rsidRPr="00EA11E4">
        <w:rPr>
          <w:noProof/>
          <w:szCs w:val="24"/>
        </w:rPr>
        <w:tab/>
        <w:t>32018 R 1672: Regulation (EU) 2018/1672 of the European Parliament and of the Council of</w:t>
      </w:r>
      <w:r w:rsidR="00554FD0" w:rsidRPr="00EA11E4">
        <w:rPr>
          <w:noProof/>
          <w:szCs w:val="24"/>
        </w:rPr>
        <w:t> </w:t>
      </w:r>
      <w:r w:rsidRPr="00EA11E4">
        <w:rPr>
          <w:noProof/>
          <w:szCs w:val="24"/>
        </w:rPr>
        <w:t>23</w:t>
      </w:r>
      <w:r w:rsidR="00554FD0" w:rsidRPr="00EA11E4">
        <w:rPr>
          <w:noProof/>
          <w:szCs w:val="24"/>
        </w:rPr>
        <w:t> </w:t>
      </w:r>
      <w:r w:rsidRPr="00EA11E4">
        <w:rPr>
          <w:noProof/>
          <w:szCs w:val="24"/>
        </w:rPr>
        <w:t>October 2018 on controls on cash entering or leaving the Union and repealing Regulation (EC) No 1889/2005 (OJ L 284, 12.11.2018, p. 6), as corrected by OJ L 435,</w:t>
      </w:r>
      <w:r w:rsidR="00554FD0" w:rsidRPr="00EA11E4">
        <w:rPr>
          <w:noProof/>
          <w:szCs w:val="24"/>
        </w:rPr>
        <w:t> </w:t>
      </w:r>
      <w:r w:rsidRPr="00EA11E4">
        <w:rPr>
          <w:noProof/>
          <w:szCs w:val="24"/>
        </w:rPr>
        <w:t>23.12.2020, p. 79.</w:t>
      </w:r>
    </w:p>
    <w:p w14:paraId="072746E2" w14:textId="77777777" w:rsidR="00250242" w:rsidRPr="00EA11E4" w:rsidRDefault="00250242" w:rsidP="00250242">
      <w:pPr>
        <w:ind w:left="567" w:hanging="567"/>
        <w:rPr>
          <w:noProof/>
          <w:szCs w:val="24"/>
        </w:rPr>
      </w:pPr>
    </w:p>
    <w:p w14:paraId="08D711B7" w14:textId="77777777" w:rsidR="00250242" w:rsidRPr="00EA11E4" w:rsidRDefault="00250242" w:rsidP="00250242">
      <w:pPr>
        <w:ind w:left="567" w:hanging="567"/>
        <w:rPr>
          <w:noProof/>
          <w:szCs w:val="24"/>
        </w:rPr>
      </w:pPr>
      <w:r w:rsidRPr="00EA11E4">
        <w:rPr>
          <w:noProof/>
          <w:szCs w:val="24"/>
        </w:rPr>
        <w:t>2.</w:t>
      </w:r>
      <w:r w:rsidRPr="00EA11E4">
        <w:rPr>
          <w:noProof/>
          <w:szCs w:val="24"/>
        </w:rPr>
        <w:tab/>
        <w:t>32021 R 0776: Commission Implementing Regulation (EU) 2021/776 of 11 May 2021 establishing templates for certain forms as well as technical rules for the effective exchange of information under Regulation (EU) 2018/1672 of the European Parliament and of the Council on controls on cash entering or leaving the Union (OJ L 167, 12.5.2021, p. 6).</w:t>
      </w:r>
    </w:p>
    <w:p w14:paraId="3DCF4324" w14:textId="77777777" w:rsidR="00250242" w:rsidRPr="00EA11E4" w:rsidRDefault="00250242" w:rsidP="00250242">
      <w:pPr>
        <w:ind w:left="567" w:hanging="567"/>
        <w:rPr>
          <w:noProof/>
          <w:szCs w:val="24"/>
        </w:rPr>
      </w:pPr>
    </w:p>
    <w:p w14:paraId="534F959E" w14:textId="1906FFE4" w:rsidR="00250242" w:rsidRPr="00EA11E4" w:rsidRDefault="00250242" w:rsidP="00250242">
      <w:pPr>
        <w:ind w:left="567" w:hanging="567"/>
        <w:rPr>
          <w:noProof/>
          <w:szCs w:val="24"/>
        </w:rPr>
      </w:pPr>
      <w:r w:rsidRPr="00EA11E4">
        <w:rPr>
          <w:noProof/>
          <w:szCs w:val="24"/>
        </w:rPr>
        <w:t>3.</w:t>
      </w:r>
      <w:r w:rsidRPr="00EA11E4">
        <w:rPr>
          <w:noProof/>
          <w:szCs w:val="24"/>
        </w:rPr>
        <w:tab/>
        <w:t>Commission Implementing Decision C(2022) 1801 of 24.3.2022 laying down measures for the uniform application of controls by establishing common cash movements risk criteria and standards pursuant to Regulation (EU) No 2018/1672 of the European Parliament and of the Council (EU RESTRICTED).</w:t>
      </w:r>
    </w:p>
    <w:p w14:paraId="2F2BAA90" w14:textId="77777777" w:rsidR="00250242" w:rsidRPr="00EA11E4" w:rsidRDefault="00250242" w:rsidP="00250242">
      <w:pPr>
        <w:rPr>
          <w:noProof/>
          <w:szCs w:val="24"/>
        </w:rPr>
      </w:pPr>
    </w:p>
    <w:p w14:paraId="393B19D3" w14:textId="77777777" w:rsidR="00250242" w:rsidRPr="00EA11E4" w:rsidRDefault="00250242" w:rsidP="00250242">
      <w:pPr>
        <w:rPr>
          <w:noProof/>
          <w:szCs w:val="24"/>
        </w:rPr>
      </w:pPr>
    </w:p>
    <w:p w14:paraId="49FBE314" w14:textId="6558C193" w:rsidR="00250242" w:rsidRPr="00EA11E4" w:rsidRDefault="00554FD0" w:rsidP="00250242">
      <w:pPr>
        <w:ind w:left="567" w:hanging="567"/>
        <w:jc w:val="center"/>
        <w:rPr>
          <w:noProof/>
          <w:szCs w:val="24"/>
        </w:rPr>
      </w:pPr>
      <w:r w:rsidRPr="00EA11E4">
        <w:rPr>
          <w:noProof/>
          <w:szCs w:val="24"/>
        </w:rPr>
        <w:br w:type="page"/>
      </w:r>
      <w:r w:rsidR="00250242" w:rsidRPr="00EA11E4">
        <w:rPr>
          <w:noProof/>
          <w:szCs w:val="24"/>
        </w:rPr>
        <w:t>CHAPTER 6</w:t>
      </w:r>
    </w:p>
    <w:p w14:paraId="5F4347F0" w14:textId="77777777" w:rsidR="00250242" w:rsidRPr="00EA11E4" w:rsidRDefault="00250242" w:rsidP="00250242">
      <w:pPr>
        <w:ind w:left="567" w:hanging="567"/>
        <w:jc w:val="center"/>
        <w:rPr>
          <w:noProof/>
          <w:szCs w:val="24"/>
        </w:rPr>
      </w:pPr>
    </w:p>
    <w:p w14:paraId="332B9B94" w14:textId="77777777" w:rsidR="00250242" w:rsidRPr="00EA11E4" w:rsidRDefault="00250242" w:rsidP="00250242">
      <w:pPr>
        <w:ind w:left="567" w:hanging="567"/>
        <w:jc w:val="center"/>
        <w:rPr>
          <w:noProof/>
          <w:szCs w:val="24"/>
        </w:rPr>
      </w:pPr>
      <w:r w:rsidRPr="00EA11E4">
        <w:rPr>
          <w:noProof/>
          <w:szCs w:val="24"/>
        </w:rPr>
        <w:t>CULTURAL GOODS</w:t>
      </w:r>
    </w:p>
    <w:p w14:paraId="2AFC4AFE" w14:textId="77777777" w:rsidR="00250242" w:rsidRPr="00EA11E4" w:rsidRDefault="00250242" w:rsidP="00250242">
      <w:pPr>
        <w:ind w:left="567" w:hanging="567"/>
        <w:rPr>
          <w:noProof/>
          <w:szCs w:val="24"/>
        </w:rPr>
      </w:pPr>
    </w:p>
    <w:p w14:paraId="2BD5BE07" w14:textId="77777777" w:rsidR="00250242" w:rsidRPr="00EA11E4" w:rsidRDefault="00250242" w:rsidP="00250242">
      <w:pPr>
        <w:ind w:left="567" w:hanging="567"/>
        <w:rPr>
          <w:noProof/>
          <w:szCs w:val="24"/>
        </w:rPr>
      </w:pPr>
      <w:r w:rsidRPr="00EA11E4">
        <w:rPr>
          <w:noProof/>
          <w:szCs w:val="24"/>
        </w:rPr>
        <w:t>1.</w:t>
      </w:r>
      <w:r w:rsidRPr="00EA11E4">
        <w:rPr>
          <w:noProof/>
          <w:szCs w:val="24"/>
        </w:rPr>
        <w:tab/>
        <w:t>32009 R 0116: Council Regulation (EC) No 116/2009 of 18 December 2008 on the export of cultural goods (Codified version) (OJ L 39, 10.2.2009, p. 1).</w:t>
      </w:r>
    </w:p>
    <w:p w14:paraId="41E7DE85" w14:textId="77777777" w:rsidR="00250242" w:rsidRPr="00EA11E4" w:rsidRDefault="00250242" w:rsidP="00250242">
      <w:pPr>
        <w:ind w:left="567" w:hanging="567"/>
        <w:rPr>
          <w:noProof/>
          <w:szCs w:val="24"/>
        </w:rPr>
      </w:pPr>
    </w:p>
    <w:p w14:paraId="77507532" w14:textId="06550B27" w:rsidR="00250242" w:rsidRPr="00EA11E4" w:rsidRDefault="00250242" w:rsidP="00250242">
      <w:pPr>
        <w:ind w:left="567" w:hanging="567"/>
        <w:rPr>
          <w:noProof/>
          <w:szCs w:val="24"/>
        </w:rPr>
      </w:pPr>
      <w:r w:rsidRPr="00EA11E4">
        <w:rPr>
          <w:noProof/>
          <w:szCs w:val="24"/>
        </w:rPr>
        <w:t>2.</w:t>
      </w:r>
      <w:r w:rsidRPr="00EA11E4">
        <w:rPr>
          <w:noProof/>
          <w:szCs w:val="24"/>
        </w:rPr>
        <w:tab/>
        <w:t>32012 R 1081: Commission Implementing Regulation (EU) No 1081/2012 of</w:t>
      </w:r>
      <w:r w:rsidR="00554FD0" w:rsidRPr="00EA11E4">
        <w:rPr>
          <w:noProof/>
          <w:szCs w:val="24"/>
        </w:rPr>
        <w:t> </w:t>
      </w:r>
      <w:r w:rsidRPr="00EA11E4">
        <w:rPr>
          <w:noProof/>
          <w:szCs w:val="24"/>
        </w:rPr>
        <w:t>9 November 2012 for the purposes of Council Regulation (EC) No 116/2009 on the export of cultural goods (OJ L 324, 22.11.2012, p. 1), as corrected by OJ L 93, 28.3.2014, p. 86.</w:t>
      </w:r>
    </w:p>
    <w:p w14:paraId="64ACFA0B" w14:textId="77777777" w:rsidR="00250242" w:rsidRPr="00EA11E4" w:rsidRDefault="00250242" w:rsidP="00250242">
      <w:pPr>
        <w:ind w:left="567" w:hanging="567"/>
        <w:rPr>
          <w:noProof/>
          <w:szCs w:val="24"/>
        </w:rPr>
      </w:pPr>
    </w:p>
    <w:p w14:paraId="5B017400" w14:textId="5E12BFB2" w:rsidR="00250242" w:rsidRPr="00EA11E4" w:rsidRDefault="00250242" w:rsidP="00250242">
      <w:pPr>
        <w:ind w:left="567" w:hanging="567"/>
        <w:rPr>
          <w:noProof/>
          <w:szCs w:val="24"/>
        </w:rPr>
      </w:pPr>
      <w:r w:rsidRPr="00EA11E4">
        <w:rPr>
          <w:noProof/>
          <w:szCs w:val="24"/>
        </w:rPr>
        <w:t>3.</w:t>
      </w:r>
      <w:r w:rsidRPr="00EA11E4">
        <w:rPr>
          <w:noProof/>
          <w:szCs w:val="24"/>
        </w:rPr>
        <w:tab/>
        <w:t>32019 R 0880: Regulation (EU) 2019/880 of the European Parliament and of the Council of 17</w:t>
      </w:r>
      <w:r w:rsidR="00554FD0" w:rsidRPr="00EA11E4">
        <w:rPr>
          <w:noProof/>
          <w:szCs w:val="24"/>
        </w:rPr>
        <w:t> </w:t>
      </w:r>
      <w:r w:rsidRPr="00EA11E4">
        <w:rPr>
          <w:noProof/>
          <w:szCs w:val="24"/>
        </w:rPr>
        <w:t>April</w:t>
      </w:r>
      <w:r w:rsidR="00554FD0" w:rsidRPr="00EA11E4">
        <w:rPr>
          <w:noProof/>
          <w:szCs w:val="24"/>
        </w:rPr>
        <w:t> </w:t>
      </w:r>
      <w:r w:rsidRPr="00EA11E4">
        <w:rPr>
          <w:noProof/>
          <w:szCs w:val="24"/>
        </w:rPr>
        <w:t>2019 on the introduction and the import of cultural goods (OJ L 151, 7.6.2019, p. 1).</w:t>
      </w:r>
    </w:p>
    <w:p w14:paraId="61CC1571" w14:textId="77777777" w:rsidR="00250242" w:rsidRPr="00EA11E4" w:rsidRDefault="00250242" w:rsidP="00250242">
      <w:pPr>
        <w:ind w:left="567" w:hanging="567"/>
        <w:rPr>
          <w:noProof/>
          <w:szCs w:val="24"/>
        </w:rPr>
      </w:pPr>
    </w:p>
    <w:p w14:paraId="6D5F6A0A" w14:textId="77777777" w:rsidR="00250242" w:rsidRPr="00EA11E4" w:rsidRDefault="00250242" w:rsidP="00250242">
      <w:pPr>
        <w:ind w:left="567" w:hanging="567"/>
        <w:rPr>
          <w:noProof/>
          <w:szCs w:val="24"/>
        </w:rPr>
      </w:pPr>
      <w:r w:rsidRPr="00EA11E4">
        <w:rPr>
          <w:noProof/>
          <w:szCs w:val="24"/>
        </w:rPr>
        <w:t>4.</w:t>
      </w:r>
      <w:r w:rsidRPr="00EA11E4">
        <w:rPr>
          <w:noProof/>
          <w:szCs w:val="24"/>
        </w:rPr>
        <w:tab/>
        <w:t>32021 R 1079: Commission Implementing Regulation (EU) 2021/1079 of 24 June 2021 laying down detailed rules for implementing certain provisions of Regulation (EU) 2019/880 of the European Parliament and of the Council on the introduction and the import of cultural goods (OJ L 234, 2.7.2021, p. 67).</w:t>
      </w:r>
    </w:p>
    <w:p w14:paraId="0073E13F" w14:textId="77777777" w:rsidR="00250242" w:rsidRPr="00EA11E4" w:rsidRDefault="00250242" w:rsidP="00250242">
      <w:pPr>
        <w:ind w:left="567" w:hanging="567"/>
        <w:rPr>
          <w:noProof/>
          <w:szCs w:val="24"/>
        </w:rPr>
      </w:pPr>
    </w:p>
    <w:p w14:paraId="7894D8AB" w14:textId="77777777" w:rsidR="00250242" w:rsidRPr="00EA11E4" w:rsidRDefault="00250242" w:rsidP="00250242">
      <w:pPr>
        <w:ind w:left="567" w:hanging="567"/>
        <w:rPr>
          <w:noProof/>
          <w:szCs w:val="24"/>
        </w:rPr>
      </w:pPr>
    </w:p>
    <w:p w14:paraId="6A96381D" w14:textId="0F8198D8" w:rsidR="00250242" w:rsidRPr="00EA11E4" w:rsidRDefault="00554FD0" w:rsidP="00250242">
      <w:pPr>
        <w:ind w:left="567" w:hanging="567"/>
        <w:jc w:val="center"/>
        <w:rPr>
          <w:noProof/>
          <w:szCs w:val="24"/>
        </w:rPr>
      </w:pPr>
      <w:r w:rsidRPr="00EA11E4">
        <w:rPr>
          <w:noProof/>
          <w:szCs w:val="24"/>
        </w:rPr>
        <w:br w:type="page"/>
      </w:r>
      <w:r w:rsidR="00250242" w:rsidRPr="00EA11E4">
        <w:rPr>
          <w:noProof/>
          <w:szCs w:val="24"/>
        </w:rPr>
        <w:t>CHAPTER 7</w:t>
      </w:r>
    </w:p>
    <w:p w14:paraId="1FF39EFC" w14:textId="77777777" w:rsidR="00250242" w:rsidRPr="00EA11E4" w:rsidRDefault="00250242" w:rsidP="00250242">
      <w:pPr>
        <w:ind w:left="567" w:hanging="567"/>
        <w:jc w:val="center"/>
        <w:rPr>
          <w:noProof/>
          <w:szCs w:val="24"/>
        </w:rPr>
      </w:pPr>
    </w:p>
    <w:p w14:paraId="6026DE72" w14:textId="77777777" w:rsidR="00250242" w:rsidRPr="00EA11E4" w:rsidRDefault="00250242" w:rsidP="00250242">
      <w:pPr>
        <w:jc w:val="center"/>
        <w:rPr>
          <w:noProof/>
          <w:szCs w:val="24"/>
        </w:rPr>
      </w:pPr>
      <w:r w:rsidRPr="00EA11E4">
        <w:rPr>
          <w:noProof/>
          <w:szCs w:val="24"/>
        </w:rPr>
        <w:t>DEBT RECOVERY ASSISTANCE</w:t>
      </w:r>
    </w:p>
    <w:p w14:paraId="4E309E65" w14:textId="77777777" w:rsidR="00250242" w:rsidRPr="00EA11E4" w:rsidRDefault="00250242" w:rsidP="00250242">
      <w:pPr>
        <w:ind w:left="567" w:hanging="567"/>
        <w:rPr>
          <w:noProof/>
          <w:szCs w:val="24"/>
        </w:rPr>
      </w:pPr>
    </w:p>
    <w:p w14:paraId="0CA1BB49" w14:textId="6C5C629A" w:rsidR="008071EF" w:rsidRPr="00EA11E4" w:rsidRDefault="00250242" w:rsidP="00250242">
      <w:pPr>
        <w:ind w:left="567" w:hanging="567"/>
        <w:rPr>
          <w:noProof/>
          <w:szCs w:val="24"/>
        </w:rPr>
      </w:pPr>
      <w:r w:rsidRPr="00EA11E4">
        <w:rPr>
          <w:noProof/>
          <w:szCs w:val="24"/>
        </w:rPr>
        <w:t>1.</w:t>
      </w:r>
      <w:r w:rsidRPr="00EA11E4">
        <w:rPr>
          <w:noProof/>
          <w:szCs w:val="24"/>
        </w:rPr>
        <w:tab/>
        <w:t>32010 L 0024: Council Directive 2010/24/EU of 16 March 2010 concerning mutual assistance for the recovery of claims relating to taxes, duties and other measures (OJ L 84,</w:t>
      </w:r>
      <w:r w:rsidR="00554FD0" w:rsidRPr="00EA11E4">
        <w:rPr>
          <w:noProof/>
          <w:szCs w:val="24"/>
        </w:rPr>
        <w:t> </w:t>
      </w:r>
      <w:r w:rsidRPr="00EA11E4">
        <w:rPr>
          <w:noProof/>
          <w:szCs w:val="24"/>
        </w:rPr>
        <w:t>31.3.2010, p. 1).</w:t>
      </w:r>
    </w:p>
    <w:p w14:paraId="46383092" w14:textId="7BA1E381" w:rsidR="00250242" w:rsidRPr="00EA11E4" w:rsidRDefault="00250242" w:rsidP="00250242">
      <w:pPr>
        <w:ind w:left="567" w:hanging="567"/>
        <w:rPr>
          <w:noProof/>
          <w:szCs w:val="24"/>
        </w:rPr>
      </w:pPr>
    </w:p>
    <w:p w14:paraId="74AC269B" w14:textId="77777777" w:rsidR="00250242" w:rsidRPr="00EA11E4" w:rsidRDefault="00250242" w:rsidP="00250242">
      <w:pPr>
        <w:ind w:left="567"/>
        <w:rPr>
          <w:noProof/>
          <w:szCs w:val="24"/>
        </w:rPr>
      </w:pPr>
      <w:r w:rsidRPr="00EA11E4">
        <w:rPr>
          <w:noProof/>
          <w:szCs w:val="24"/>
        </w:rPr>
        <w:t>The provisions of this Directive shall, for the purposes of this Agreement, be read with the following adaptation:</w:t>
      </w:r>
    </w:p>
    <w:p w14:paraId="0B51F2C9" w14:textId="77777777" w:rsidR="00250242" w:rsidRPr="00EA11E4" w:rsidRDefault="00250242" w:rsidP="00250242">
      <w:pPr>
        <w:ind w:left="567"/>
        <w:rPr>
          <w:noProof/>
          <w:szCs w:val="24"/>
        </w:rPr>
      </w:pPr>
    </w:p>
    <w:p w14:paraId="61DBC0D7" w14:textId="77777777" w:rsidR="00250242" w:rsidRPr="00EA11E4" w:rsidRDefault="00250242" w:rsidP="00250242">
      <w:pPr>
        <w:ind w:left="567"/>
        <w:rPr>
          <w:noProof/>
          <w:szCs w:val="24"/>
        </w:rPr>
      </w:pPr>
      <w:r w:rsidRPr="00EA11E4">
        <w:rPr>
          <w:noProof/>
          <w:szCs w:val="24"/>
        </w:rPr>
        <w:t>The provisions of this Directive shall only be applicable to claims concerning duties due following a customs operation.</w:t>
      </w:r>
    </w:p>
    <w:p w14:paraId="4681DE4F" w14:textId="77777777" w:rsidR="00250242" w:rsidRPr="00EA11E4" w:rsidRDefault="00250242" w:rsidP="00250242">
      <w:pPr>
        <w:ind w:left="567"/>
        <w:rPr>
          <w:noProof/>
          <w:szCs w:val="24"/>
        </w:rPr>
      </w:pPr>
    </w:p>
    <w:p w14:paraId="4C9B8B95" w14:textId="370350D5" w:rsidR="008071EF" w:rsidRPr="00EA11E4" w:rsidRDefault="00250242" w:rsidP="00250242">
      <w:pPr>
        <w:tabs>
          <w:tab w:val="left" w:pos="567"/>
        </w:tabs>
        <w:ind w:left="567" w:hanging="567"/>
        <w:rPr>
          <w:noProof/>
          <w:szCs w:val="24"/>
        </w:rPr>
      </w:pPr>
      <w:r w:rsidRPr="00EA11E4">
        <w:rPr>
          <w:noProof/>
          <w:szCs w:val="24"/>
        </w:rPr>
        <w:t>2.</w:t>
      </w:r>
      <w:r w:rsidRPr="00EA11E4">
        <w:rPr>
          <w:noProof/>
          <w:szCs w:val="24"/>
        </w:rPr>
        <w:tab/>
        <w:t>32011 R 1189: Commission Implementing Regulation (EU) No 1189/2011 of</w:t>
      </w:r>
      <w:r w:rsidR="00554FD0" w:rsidRPr="00EA11E4">
        <w:rPr>
          <w:noProof/>
          <w:szCs w:val="24"/>
        </w:rPr>
        <w:t> </w:t>
      </w:r>
      <w:r w:rsidRPr="00EA11E4">
        <w:rPr>
          <w:noProof/>
          <w:szCs w:val="24"/>
        </w:rPr>
        <w:t>18 November 2011 laying down detailed rules in relation to certain provisions of Council Directive 2010/24/EU concerning mutual assistance for the recovery of claims relating to taxes, duties and other measures (OJ L 302, 19.11.2011, p. 16).</w:t>
      </w:r>
    </w:p>
    <w:p w14:paraId="7AB24DD6" w14:textId="339A96E5" w:rsidR="00250242" w:rsidRPr="00EA11E4" w:rsidRDefault="00250242" w:rsidP="00250242">
      <w:pPr>
        <w:rPr>
          <w:noProof/>
          <w:szCs w:val="24"/>
        </w:rPr>
      </w:pPr>
    </w:p>
    <w:p w14:paraId="62B69D1F" w14:textId="77777777" w:rsidR="008071EF" w:rsidRPr="00EA11E4" w:rsidRDefault="00250242" w:rsidP="00250242">
      <w:pPr>
        <w:ind w:left="567" w:hanging="567"/>
        <w:rPr>
          <w:noProof/>
          <w:szCs w:val="24"/>
        </w:rPr>
      </w:pPr>
      <w:r w:rsidRPr="00EA11E4">
        <w:rPr>
          <w:noProof/>
          <w:szCs w:val="24"/>
        </w:rPr>
        <w:t>3.</w:t>
      </w:r>
      <w:r w:rsidRPr="00EA11E4">
        <w:rPr>
          <w:noProof/>
          <w:szCs w:val="24"/>
        </w:rPr>
        <w:tab/>
        <w:t>32017 R 1966: Commission Implementing Regulation (EU) 2017/1966 of 27 October 2017 amending Implementing Regulation (EU) No 1189/2011 as regards the communication of assistance requests and the follow-up to those requests (OJ L 279, 28.10.2017, p. 38).</w:t>
      </w:r>
    </w:p>
    <w:p w14:paraId="24ADDD43" w14:textId="1540C244" w:rsidR="00250242" w:rsidRPr="00EA11E4" w:rsidRDefault="00250242" w:rsidP="00250242">
      <w:pPr>
        <w:rPr>
          <w:noProof/>
        </w:rPr>
      </w:pPr>
    </w:p>
    <w:p w14:paraId="1457A782" w14:textId="77777777" w:rsidR="00554FD0" w:rsidRPr="00EA11E4" w:rsidRDefault="00554FD0" w:rsidP="00250242">
      <w:pPr>
        <w:rPr>
          <w:noProof/>
        </w:rPr>
      </w:pPr>
    </w:p>
    <w:p w14:paraId="06171111" w14:textId="650E8773" w:rsidR="00554FD0" w:rsidRPr="00F0636E" w:rsidRDefault="00554FD0" w:rsidP="00554FD0">
      <w:pPr>
        <w:jc w:val="center"/>
        <w:rPr>
          <w:noProof/>
          <w:lang w:val="it-IT"/>
        </w:rPr>
      </w:pPr>
      <w:r w:rsidRPr="00F0636E">
        <w:rPr>
          <w:noProof/>
          <w:lang w:val="it-IT"/>
        </w:rPr>
        <w:t>________________</w:t>
      </w:r>
    </w:p>
    <w:p w14:paraId="6F1A7C9B" w14:textId="77777777" w:rsidR="00554FD0" w:rsidRPr="00F0636E" w:rsidRDefault="00554FD0" w:rsidP="00554FD0">
      <w:pPr>
        <w:pStyle w:val="NormalRight"/>
        <w:rPr>
          <w:b/>
          <w:bCs/>
          <w:noProof/>
          <w:u w:val="single"/>
          <w:lang w:val="it-IT"/>
        </w:rPr>
        <w:sectPr w:rsidR="00554FD0" w:rsidRPr="00F0636E" w:rsidSect="00554FD0">
          <w:headerReference w:type="even" r:id="rId39"/>
          <w:headerReference w:type="default" r:id="rId40"/>
          <w:footerReference w:type="even" r:id="rId41"/>
          <w:footerReference w:type="default" r:id="rId42"/>
          <w:headerReference w:type="first" r:id="rId43"/>
          <w:footerReference w:type="first" r:id="rId44"/>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3D0E0CA9" w14:textId="77777777" w:rsidR="00250242" w:rsidRPr="00F0636E" w:rsidRDefault="00250242" w:rsidP="00554FD0">
      <w:pPr>
        <w:pStyle w:val="NormalRight"/>
        <w:rPr>
          <w:b/>
          <w:bCs/>
          <w:noProof/>
          <w:u w:val="single"/>
          <w:lang w:val="it-IT"/>
        </w:rPr>
      </w:pPr>
      <w:r w:rsidRPr="00F0636E">
        <w:rPr>
          <w:b/>
          <w:bCs/>
          <w:noProof/>
          <w:u w:val="single"/>
          <w:lang w:val="it-IT"/>
        </w:rPr>
        <w:t>ANNEX XXIV – SAN MARINO PROTOCOL</w:t>
      </w:r>
    </w:p>
    <w:p w14:paraId="5F088782" w14:textId="77777777" w:rsidR="00250242" w:rsidRPr="00F0636E" w:rsidRDefault="00250242" w:rsidP="00250242">
      <w:pPr>
        <w:rPr>
          <w:iCs/>
          <w:noProof/>
          <w:szCs w:val="24"/>
          <w:lang w:val="it-IT"/>
        </w:rPr>
      </w:pPr>
    </w:p>
    <w:p w14:paraId="65437771" w14:textId="77777777" w:rsidR="00250242" w:rsidRPr="00F0636E" w:rsidRDefault="00250242" w:rsidP="00250242">
      <w:pPr>
        <w:rPr>
          <w:iCs/>
          <w:noProof/>
          <w:szCs w:val="24"/>
          <w:lang w:val="it-IT"/>
        </w:rPr>
      </w:pPr>
    </w:p>
    <w:p w14:paraId="684A157F" w14:textId="77777777" w:rsidR="00250242" w:rsidRPr="00F0636E" w:rsidRDefault="00250242" w:rsidP="00250242">
      <w:pPr>
        <w:jc w:val="center"/>
        <w:rPr>
          <w:noProof/>
          <w:szCs w:val="24"/>
          <w:lang w:val="it-IT"/>
        </w:rPr>
      </w:pPr>
      <w:r w:rsidRPr="00F0636E">
        <w:rPr>
          <w:noProof/>
          <w:szCs w:val="24"/>
          <w:lang w:val="it-IT"/>
        </w:rPr>
        <w:t>AGRICULTURE</w:t>
      </w:r>
    </w:p>
    <w:p w14:paraId="7D27951B" w14:textId="77777777" w:rsidR="00250242" w:rsidRPr="00F0636E" w:rsidRDefault="00250242" w:rsidP="00250242">
      <w:pPr>
        <w:jc w:val="center"/>
        <w:rPr>
          <w:noProof/>
          <w:szCs w:val="24"/>
          <w:lang w:val="it-IT"/>
        </w:rPr>
      </w:pPr>
    </w:p>
    <w:p w14:paraId="72902331" w14:textId="77777777" w:rsidR="00250242" w:rsidRPr="00EA11E4" w:rsidRDefault="00250242" w:rsidP="00250242">
      <w:pPr>
        <w:ind w:right="-1"/>
        <w:jc w:val="center"/>
        <w:rPr>
          <w:noProof/>
          <w:szCs w:val="24"/>
          <w:lang w:eastAsia="en-GB"/>
        </w:rPr>
      </w:pPr>
      <w:r w:rsidRPr="00EA11E4">
        <w:rPr>
          <w:noProof/>
          <w:szCs w:val="24"/>
        </w:rPr>
        <w:t>List provided for in Article</w:t>
      </w:r>
      <w:r w:rsidRPr="00EA11E4">
        <w:rPr>
          <w:noProof/>
          <w:szCs w:val="24"/>
          <w:lang w:eastAsia="en-GB"/>
        </w:rPr>
        <w:t xml:space="preserve"> 13 of the Framework Agreement</w:t>
      </w:r>
    </w:p>
    <w:p w14:paraId="1EA30EB5" w14:textId="77777777" w:rsidR="00250242" w:rsidRPr="00EA11E4" w:rsidRDefault="00250242" w:rsidP="00250242">
      <w:pPr>
        <w:tabs>
          <w:tab w:val="left" w:pos="2712"/>
        </w:tabs>
        <w:rPr>
          <w:noProof/>
          <w:szCs w:val="24"/>
        </w:rPr>
      </w:pPr>
    </w:p>
    <w:p w14:paraId="439749F8" w14:textId="77777777" w:rsidR="00250242" w:rsidRPr="00EA11E4" w:rsidRDefault="00250242" w:rsidP="00250242">
      <w:pPr>
        <w:tabs>
          <w:tab w:val="left" w:pos="2712"/>
        </w:tabs>
        <w:rPr>
          <w:noProof/>
          <w:szCs w:val="24"/>
        </w:rPr>
      </w:pPr>
      <w:r w:rsidRPr="00EA11E4">
        <w:rPr>
          <w:noProof/>
          <w:szCs w:val="24"/>
        </w:rPr>
        <w:t>TABLE OF CONTENTS</w:t>
      </w:r>
    </w:p>
    <w:p w14:paraId="1DFD77DA" w14:textId="77777777" w:rsidR="00250242" w:rsidRPr="00EA11E4" w:rsidRDefault="00250242" w:rsidP="00250242">
      <w:pPr>
        <w:tabs>
          <w:tab w:val="left" w:pos="2712"/>
        </w:tabs>
        <w:rPr>
          <w:noProof/>
          <w:szCs w:val="24"/>
        </w:rPr>
      </w:pPr>
    </w:p>
    <w:p w14:paraId="1FEBA7FC" w14:textId="048F8140" w:rsidR="00250242" w:rsidRPr="00EA11E4" w:rsidRDefault="00250242" w:rsidP="00250242">
      <w:pPr>
        <w:tabs>
          <w:tab w:val="right" w:leader="dot" w:pos="9638"/>
        </w:tabs>
        <w:ind w:left="567" w:hanging="567"/>
        <w:rPr>
          <w:noProof/>
          <w:szCs w:val="24"/>
        </w:rPr>
      </w:pPr>
      <w:r w:rsidRPr="00EA11E4">
        <w:rPr>
          <w:noProof/>
          <w:szCs w:val="24"/>
        </w:rPr>
        <w:t>1</w:t>
      </w:r>
      <w:r w:rsidRPr="00EA11E4">
        <w:rPr>
          <w:noProof/>
          <w:szCs w:val="24"/>
        </w:rPr>
        <w:tab/>
        <w:t>Basic agricultural products</w:t>
      </w:r>
      <w:r w:rsidR="003D5C74">
        <w:rPr>
          <w:noProof/>
          <w:szCs w:val="24"/>
        </w:rPr>
        <w:t xml:space="preserve"> </w:t>
      </w:r>
      <w:r w:rsidRPr="00EA11E4">
        <w:rPr>
          <w:noProof/>
          <w:szCs w:val="24"/>
        </w:rPr>
        <w:tab/>
        <w:t>2</w:t>
      </w:r>
    </w:p>
    <w:p w14:paraId="2E983475" w14:textId="105E299A" w:rsidR="00250242" w:rsidRPr="00EA11E4" w:rsidRDefault="00250242" w:rsidP="00250242">
      <w:pPr>
        <w:tabs>
          <w:tab w:val="left" w:pos="567"/>
          <w:tab w:val="right" w:leader="dot" w:pos="9638"/>
        </w:tabs>
        <w:ind w:left="567" w:hanging="567"/>
        <w:rPr>
          <w:noProof/>
          <w:szCs w:val="24"/>
        </w:rPr>
      </w:pPr>
      <w:r w:rsidRPr="00EA11E4">
        <w:rPr>
          <w:noProof/>
          <w:szCs w:val="24"/>
        </w:rPr>
        <w:t>2</w:t>
      </w:r>
      <w:r w:rsidRPr="00EA11E4">
        <w:rPr>
          <w:noProof/>
          <w:szCs w:val="24"/>
        </w:rPr>
        <w:tab/>
        <w:t>Processed agricultural products</w:t>
      </w:r>
      <w:r w:rsidR="003D5C74">
        <w:rPr>
          <w:noProof/>
          <w:szCs w:val="24"/>
        </w:rPr>
        <w:t xml:space="preserve"> </w:t>
      </w:r>
      <w:r w:rsidRPr="00EA11E4">
        <w:rPr>
          <w:noProof/>
          <w:szCs w:val="24"/>
        </w:rPr>
        <w:tab/>
        <w:t>28</w:t>
      </w:r>
    </w:p>
    <w:p w14:paraId="2021320A" w14:textId="77777777" w:rsidR="00250242" w:rsidRPr="00EA11E4" w:rsidRDefault="00250242" w:rsidP="00250242">
      <w:pPr>
        <w:tabs>
          <w:tab w:val="left" w:pos="2712"/>
        </w:tabs>
        <w:rPr>
          <w:noProof/>
          <w:szCs w:val="24"/>
        </w:rPr>
      </w:pPr>
    </w:p>
    <w:p w14:paraId="0480E638" w14:textId="77777777" w:rsidR="008071EF" w:rsidRPr="00EA11E4" w:rsidRDefault="00250242" w:rsidP="00250242">
      <w:pPr>
        <w:tabs>
          <w:tab w:val="left" w:pos="2712"/>
        </w:tabs>
        <w:rPr>
          <w:noProof/>
          <w:szCs w:val="24"/>
        </w:rPr>
      </w:pPr>
      <w:r w:rsidRPr="00EA11E4">
        <w:rPr>
          <w:noProof/>
          <w:szCs w:val="24"/>
        </w:rPr>
        <w:t>INTRODUCTION</w:t>
      </w:r>
    </w:p>
    <w:p w14:paraId="1287745F" w14:textId="12B6A913" w:rsidR="00250242" w:rsidRPr="00EA11E4" w:rsidRDefault="00250242" w:rsidP="00250242">
      <w:pPr>
        <w:tabs>
          <w:tab w:val="left" w:pos="2712"/>
        </w:tabs>
        <w:rPr>
          <w:noProof/>
          <w:szCs w:val="24"/>
        </w:rPr>
      </w:pPr>
    </w:p>
    <w:p w14:paraId="5EAA0D53" w14:textId="77777777" w:rsidR="008071EF" w:rsidRPr="00EA11E4" w:rsidRDefault="00250242" w:rsidP="00250242">
      <w:pPr>
        <w:tabs>
          <w:tab w:val="left" w:pos="2712"/>
        </w:tabs>
        <w:rPr>
          <w:noProof/>
          <w:szCs w:val="24"/>
        </w:rPr>
      </w:pPr>
      <w:r w:rsidRPr="00EA11E4">
        <w:rPr>
          <w:noProof/>
          <w:szCs w:val="24"/>
        </w:rPr>
        <w:t>When the legal acts referred to in this Annex contain notions or refer to procedures which are specific to the EU legal order, such as:</w:t>
      </w:r>
    </w:p>
    <w:p w14:paraId="0F61E0D5" w14:textId="600C9B2E" w:rsidR="00250242" w:rsidRPr="00EA11E4" w:rsidRDefault="00250242" w:rsidP="00250242">
      <w:pPr>
        <w:tabs>
          <w:tab w:val="left" w:pos="2712"/>
        </w:tabs>
        <w:rPr>
          <w:noProof/>
          <w:szCs w:val="24"/>
        </w:rPr>
      </w:pPr>
    </w:p>
    <w:p w14:paraId="47BA0BE9" w14:textId="77777777" w:rsidR="008071EF" w:rsidRPr="00EA11E4" w:rsidRDefault="00250242" w:rsidP="00554FD0">
      <w:pPr>
        <w:ind w:left="567" w:hanging="567"/>
        <w:rPr>
          <w:noProof/>
          <w:szCs w:val="24"/>
        </w:rPr>
      </w:pPr>
      <w:r w:rsidRPr="00EA11E4">
        <w:rPr>
          <w:noProof/>
          <w:szCs w:val="24"/>
        </w:rPr>
        <w:t>–</w:t>
      </w:r>
      <w:r w:rsidRPr="00EA11E4">
        <w:rPr>
          <w:noProof/>
          <w:szCs w:val="24"/>
        </w:rPr>
        <w:tab/>
        <w:t>recitals;</w:t>
      </w:r>
    </w:p>
    <w:p w14:paraId="0FCAEC56" w14:textId="3CCE0C48" w:rsidR="00250242" w:rsidRPr="00EA11E4" w:rsidRDefault="00250242" w:rsidP="00250242">
      <w:pPr>
        <w:tabs>
          <w:tab w:val="left" w:pos="567"/>
        </w:tabs>
        <w:rPr>
          <w:noProof/>
          <w:szCs w:val="24"/>
        </w:rPr>
      </w:pPr>
    </w:p>
    <w:p w14:paraId="70DA93B4" w14:textId="77777777" w:rsidR="008071EF" w:rsidRPr="00EA11E4" w:rsidRDefault="00250242" w:rsidP="00554FD0">
      <w:pPr>
        <w:ind w:left="567" w:hanging="567"/>
        <w:rPr>
          <w:noProof/>
          <w:szCs w:val="24"/>
        </w:rPr>
      </w:pPr>
      <w:r w:rsidRPr="00EA11E4">
        <w:rPr>
          <w:noProof/>
          <w:szCs w:val="24"/>
        </w:rPr>
        <w:t>–</w:t>
      </w:r>
      <w:r w:rsidRPr="00EA11E4">
        <w:rPr>
          <w:noProof/>
          <w:szCs w:val="24"/>
        </w:rPr>
        <w:tab/>
        <w:t>the addressees of the EU legal acts;</w:t>
      </w:r>
    </w:p>
    <w:p w14:paraId="0D88C904" w14:textId="4767B6BF" w:rsidR="00250242" w:rsidRPr="00EA11E4" w:rsidRDefault="00250242" w:rsidP="00250242">
      <w:pPr>
        <w:tabs>
          <w:tab w:val="left" w:pos="567"/>
        </w:tabs>
        <w:rPr>
          <w:noProof/>
          <w:szCs w:val="24"/>
        </w:rPr>
      </w:pPr>
    </w:p>
    <w:p w14:paraId="0A73AAA1" w14:textId="77777777" w:rsidR="008071EF" w:rsidRPr="00EA11E4" w:rsidRDefault="00250242" w:rsidP="00554FD0">
      <w:pPr>
        <w:ind w:left="567" w:hanging="567"/>
        <w:rPr>
          <w:noProof/>
          <w:szCs w:val="24"/>
        </w:rPr>
      </w:pPr>
      <w:r w:rsidRPr="00EA11E4">
        <w:rPr>
          <w:noProof/>
          <w:szCs w:val="24"/>
        </w:rPr>
        <w:t>–</w:t>
      </w:r>
      <w:r w:rsidRPr="00EA11E4">
        <w:rPr>
          <w:noProof/>
          <w:szCs w:val="24"/>
        </w:rPr>
        <w:tab/>
        <w:t>references to territories or languages of the EU;</w:t>
      </w:r>
    </w:p>
    <w:p w14:paraId="7B2673FE" w14:textId="0C6143D3" w:rsidR="00250242" w:rsidRPr="00EA11E4" w:rsidRDefault="00250242" w:rsidP="00250242">
      <w:pPr>
        <w:tabs>
          <w:tab w:val="left" w:pos="567"/>
        </w:tabs>
        <w:ind w:left="567" w:hanging="567"/>
        <w:rPr>
          <w:noProof/>
          <w:szCs w:val="24"/>
        </w:rPr>
      </w:pPr>
    </w:p>
    <w:p w14:paraId="60A0FA98" w14:textId="77777777" w:rsidR="008071EF" w:rsidRPr="00EA11E4" w:rsidRDefault="00250242" w:rsidP="00554FD0">
      <w:pPr>
        <w:ind w:left="567" w:hanging="567"/>
        <w:rPr>
          <w:noProof/>
          <w:szCs w:val="24"/>
        </w:rPr>
      </w:pPr>
      <w:r w:rsidRPr="00EA11E4">
        <w:rPr>
          <w:noProof/>
          <w:szCs w:val="24"/>
        </w:rPr>
        <w:t>–</w:t>
      </w:r>
      <w:r w:rsidRPr="00EA11E4">
        <w:rPr>
          <w:noProof/>
          <w:szCs w:val="24"/>
        </w:rPr>
        <w:tab/>
        <w:t>references to rights and obligations of EU Member States, their public entities, undertakings or individuals in relation to each other; and</w:t>
      </w:r>
    </w:p>
    <w:p w14:paraId="7234744A" w14:textId="1265A614" w:rsidR="00250242" w:rsidRPr="00EA11E4" w:rsidRDefault="00250242" w:rsidP="00250242">
      <w:pPr>
        <w:tabs>
          <w:tab w:val="left" w:pos="567"/>
        </w:tabs>
        <w:rPr>
          <w:noProof/>
          <w:szCs w:val="24"/>
        </w:rPr>
      </w:pPr>
    </w:p>
    <w:p w14:paraId="02FE7D06" w14:textId="7E12CEFE" w:rsidR="008071EF" w:rsidRPr="00EA11E4" w:rsidRDefault="00554FD0" w:rsidP="00250242">
      <w:pPr>
        <w:tabs>
          <w:tab w:val="left" w:pos="567"/>
        </w:tabs>
        <w:rPr>
          <w:noProof/>
          <w:szCs w:val="24"/>
        </w:rPr>
      </w:pPr>
      <w:r w:rsidRPr="00EA11E4">
        <w:rPr>
          <w:noProof/>
          <w:szCs w:val="24"/>
        </w:rPr>
        <w:br w:type="page"/>
      </w:r>
      <w:r w:rsidR="00250242" w:rsidRPr="00EA11E4">
        <w:rPr>
          <w:noProof/>
          <w:szCs w:val="24"/>
        </w:rPr>
        <w:t>–</w:t>
      </w:r>
      <w:r w:rsidR="00250242" w:rsidRPr="00EA11E4">
        <w:rPr>
          <w:noProof/>
          <w:szCs w:val="24"/>
        </w:rPr>
        <w:tab/>
        <w:t>references to information and notification procedures;</w:t>
      </w:r>
    </w:p>
    <w:p w14:paraId="3103ABB8" w14:textId="1ABA954D" w:rsidR="00250242" w:rsidRPr="00EA11E4" w:rsidRDefault="00250242" w:rsidP="00250242">
      <w:pPr>
        <w:tabs>
          <w:tab w:val="left" w:pos="2712"/>
        </w:tabs>
        <w:rPr>
          <w:noProof/>
          <w:szCs w:val="24"/>
        </w:rPr>
      </w:pPr>
    </w:p>
    <w:p w14:paraId="74DF71E8" w14:textId="77777777" w:rsidR="00250242" w:rsidRPr="00EA11E4" w:rsidRDefault="00250242" w:rsidP="00250242">
      <w:pPr>
        <w:tabs>
          <w:tab w:val="left" w:pos="2712"/>
        </w:tabs>
        <w:rPr>
          <w:rFonts w:eastAsia="Calibri"/>
          <w:noProof/>
          <w:szCs w:val="24"/>
        </w:rPr>
      </w:pPr>
      <w:r w:rsidRPr="00EA11E4">
        <w:rPr>
          <w:noProof/>
          <w:szCs w:val="24"/>
        </w:rPr>
        <w:t>Framework Protocol 1 on horizontal adaptations shall apply, unless otherwise provided for in this Annex.</w:t>
      </w:r>
    </w:p>
    <w:p w14:paraId="3B21B6BC" w14:textId="77777777" w:rsidR="00250242" w:rsidRPr="00EA11E4" w:rsidRDefault="00250242" w:rsidP="00250242">
      <w:pPr>
        <w:rPr>
          <w:noProof/>
          <w:szCs w:val="24"/>
        </w:rPr>
      </w:pPr>
    </w:p>
    <w:p w14:paraId="2A62A802" w14:textId="77777777" w:rsidR="00250242" w:rsidRPr="00EA11E4" w:rsidRDefault="00250242" w:rsidP="00250242">
      <w:pPr>
        <w:rPr>
          <w:noProof/>
          <w:szCs w:val="24"/>
        </w:rPr>
      </w:pPr>
      <w:r w:rsidRPr="00EA11E4">
        <w:rPr>
          <w:noProof/>
          <w:szCs w:val="24"/>
        </w:rPr>
        <w:t>ACTS REFERRED TO</w:t>
      </w:r>
    </w:p>
    <w:p w14:paraId="25D42E6B" w14:textId="77777777" w:rsidR="00250242" w:rsidRPr="00EA11E4" w:rsidRDefault="00250242" w:rsidP="00250242">
      <w:pPr>
        <w:rPr>
          <w:noProof/>
          <w:szCs w:val="24"/>
        </w:rPr>
      </w:pPr>
    </w:p>
    <w:p w14:paraId="5805829B" w14:textId="77777777" w:rsidR="00250242" w:rsidRPr="00EA11E4" w:rsidRDefault="00250242" w:rsidP="00250242">
      <w:pPr>
        <w:rPr>
          <w:noProof/>
          <w:szCs w:val="24"/>
        </w:rPr>
      </w:pPr>
    </w:p>
    <w:p w14:paraId="667055F0" w14:textId="77777777" w:rsidR="00250242" w:rsidRPr="00EA11E4" w:rsidRDefault="00250242" w:rsidP="00250242">
      <w:pPr>
        <w:jc w:val="center"/>
        <w:rPr>
          <w:noProof/>
          <w:szCs w:val="24"/>
        </w:rPr>
      </w:pPr>
      <w:r w:rsidRPr="00EA11E4">
        <w:rPr>
          <w:noProof/>
          <w:szCs w:val="24"/>
        </w:rPr>
        <w:t>CHAPTER 1</w:t>
      </w:r>
    </w:p>
    <w:p w14:paraId="7E9DCC06" w14:textId="77777777" w:rsidR="00250242" w:rsidRPr="00EA11E4" w:rsidRDefault="00250242" w:rsidP="00250242">
      <w:pPr>
        <w:jc w:val="center"/>
        <w:rPr>
          <w:noProof/>
          <w:szCs w:val="24"/>
        </w:rPr>
      </w:pPr>
    </w:p>
    <w:p w14:paraId="06A8FB58" w14:textId="77777777" w:rsidR="00250242" w:rsidRPr="00EA11E4" w:rsidRDefault="00250242" w:rsidP="00250242">
      <w:pPr>
        <w:ind w:left="567" w:hanging="567"/>
        <w:jc w:val="center"/>
        <w:rPr>
          <w:noProof/>
          <w:szCs w:val="24"/>
        </w:rPr>
      </w:pPr>
      <w:r w:rsidRPr="00EA11E4">
        <w:rPr>
          <w:noProof/>
          <w:szCs w:val="24"/>
        </w:rPr>
        <w:t>BASIC AGRICULTURAL PRODUCTS</w:t>
      </w:r>
    </w:p>
    <w:p w14:paraId="1BBF0782" w14:textId="77777777" w:rsidR="00250242" w:rsidRPr="00EA11E4" w:rsidRDefault="00250242" w:rsidP="00250242">
      <w:pPr>
        <w:rPr>
          <w:noProof/>
          <w:szCs w:val="24"/>
        </w:rPr>
      </w:pPr>
    </w:p>
    <w:p w14:paraId="0A8FC3F9" w14:textId="22A1FF58" w:rsidR="00250242" w:rsidRPr="00EA11E4" w:rsidRDefault="00250242" w:rsidP="00250242">
      <w:pPr>
        <w:ind w:left="567" w:hanging="567"/>
        <w:rPr>
          <w:noProof/>
          <w:szCs w:val="24"/>
        </w:rPr>
      </w:pPr>
      <w:r w:rsidRPr="00EA11E4">
        <w:rPr>
          <w:noProof/>
          <w:szCs w:val="24"/>
        </w:rPr>
        <w:t>1.</w:t>
      </w:r>
      <w:r w:rsidRPr="00EA11E4">
        <w:rPr>
          <w:noProof/>
          <w:szCs w:val="24"/>
        </w:rPr>
        <w:tab/>
        <w:t>32013 R 1308: Regulation (EU) No 1308/2013 of the European Parliament and of the Council of</w:t>
      </w:r>
      <w:r w:rsidR="00554FD0" w:rsidRPr="00EA11E4">
        <w:rPr>
          <w:noProof/>
          <w:szCs w:val="24"/>
        </w:rPr>
        <w:t> </w:t>
      </w:r>
      <w:r w:rsidRPr="00EA11E4">
        <w:rPr>
          <w:noProof/>
          <w:szCs w:val="24"/>
        </w:rPr>
        <w:t>17 December 2013 establishing a common organisation of the markets in agricultural products and repealing Council Regulations (EEC) No 922/72, (EEC) No 234/79, (EC) No 1037/2001 and (EC) No 1234/2007 (OJ L 347, 20.12.2013, p. 671), as corrected by OJ L 189, 27.6.2014, p. 261, and OJ L 130, 19.5.2016, p. 9, as amended by:</w:t>
      </w:r>
    </w:p>
    <w:p w14:paraId="485DCE58" w14:textId="77777777" w:rsidR="00250242" w:rsidRPr="00EA11E4" w:rsidRDefault="00250242" w:rsidP="00250242">
      <w:pPr>
        <w:ind w:left="1134" w:hanging="567"/>
        <w:rPr>
          <w:noProof/>
          <w:szCs w:val="24"/>
        </w:rPr>
      </w:pPr>
    </w:p>
    <w:p w14:paraId="51C1EA39"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32013 R 1310: Regulation (EU) No 1310/2013 of the European Parliament and of the Council of 17 December 2013 (OJ L 347, 20.12.2013, p. 865),</w:t>
      </w:r>
    </w:p>
    <w:p w14:paraId="174367E6" w14:textId="77777777" w:rsidR="00250242" w:rsidRPr="00EA11E4" w:rsidRDefault="00250242" w:rsidP="00250242">
      <w:pPr>
        <w:ind w:left="1134" w:hanging="567"/>
        <w:rPr>
          <w:noProof/>
          <w:szCs w:val="24"/>
        </w:rPr>
      </w:pPr>
    </w:p>
    <w:p w14:paraId="0FF59835"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32016 R 0791: Regulation (EU) 2016/791 of the European Parliament and of the Council of 11 May 2016 (OJ L 135, 24.5.2016, p. 1),</w:t>
      </w:r>
    </w:p>
    <w:p w14:paraId="5BDCDED4" w14:textId="77777777" w:rsidR="00250242" w:rsidRPr="00EA11E4" w:rsidRDefault="00250242" w:rsidP="00250242">
      <w:pPr>
        <w:ind w:left="1134" w:hanging="567"/>
        <w:rPr>
          <w:noProof/>
          <w:szCs w:val="24"/>
        </w:rPr>
      </w:pPr>
    </w:p>
    <w:p w14:paraId="724D5F8F" w14:textId="77777777" w:rsidR="008071EF" w:rsidRPr="00EA11E4" w:rsidRDefault="00250242" w:rsidP="00250242">
      <w:pPr>
        <w:ind w:left="1134" w:hanging="567"/>
        <w:rPr>
          <w:noProof/>
          <w:szCs w:val="24"/>
        </w:rPr>
      </w:pPr>
      <w:r w:rsidRPr="00EA11E4">
        <w:rPr>
          <w:noProof/>
          <w:szCs w:val="24"/>
        </w:rPr>
        <w:t>–</w:t>
      </w:r>
      <w:r w:rsidRPr="00EA11E4">
        <w:rPr>
          <w:noProof/>
          <w:szCs w:val="24"/>
        </w:rPr>
        <w:tab/>
        <w:t>32016 R 1166: Commission Delegated Regulation (EU) 2016/1166 of 17 May 2016 (OJ L 193, 19.7.2016, p. 17),</w:t>
      </w:r>
    </w:p>
    <w:p w14:paraId="6B6C7FA2" w14:textId="780EFEAE" w:rsidR="00250242" w:rsidRPr="00EA11E4" w:rsidRDefault="00250242" w:rsidP="00250242">
      <w:pPr>
        <w:ind w:left="1134" w:hanging="567"/>
        <w:rPr>
          <w:noProof/>
          <w:szCs w:val="24"/>
        </w:rPr>
      </w:pPr>
    </w:p>
    <w:p w14:paraId="4DA96682" w14:textId="5732AF02" w:rsidR="008071EF" w:rsidRPr="00EA11E4" w:rsidRDefault="00554FD0" w:rsidP="00250242">
      <w:pPr>
        <w:ind w:left="1134" w:hanging="567"/>
        <w:rPr>
          <w:noProof/>
          <w:szCs w:val="24"/>
        </w:rPr>
      </w:pPr>
      <w:r w:rsidRPr="00EA11E4">
        <w:rPr>
          <w:noProof/>
          <w:szCs w:val="24"/>
        </w:rPr>
        <w:br w:type="page"/>
      </w:r>
      <w:r w:rsidR="00250242" w:rsidRPr="00EA11E4">
        <w:rPr>
          <w:noProof/>
          <w:szCs w:val="24"/>
        </w:rPr>
        <w:t>–</w:t>
      </w:r>
      <w:r w:rsidR="00250242" w:rsidRPr="00EA11E4">
        <w:rPr>
          <w:noProof/>
          <w:szCs w:val="24"/>
        </w:rPr>
        <w:tab/>
        <w:t>32016 R 1226: Commission Delegated Regulation (EU) 2016/1226 of 4 May 2016 (OJ L 202, 28.7.2016, p. 5),</w:t>
      </w:r>
    </w:p>
    <w:p w14:paraId="0836F383" w14:textId="1D57D595" w:rsidR="00250242" w:rsidRPr="00EA11E4" w:rsidRDefault="00250242" w:rsidP="00250242">
      <w:pPr>
        <w:rPr>
          <w:noProof/>
          <w:szCs w:val="24"/>
        </w:rPr>
      </w:pPr>
    </w:p>
    <w:p w14:paraId="3F288AD5"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32017 R 2393: Regulation (EU) 2017/2393 of the European Parliament and of the Council of 13 December 2017 (OJ L 350, 29.12.2017, p. 15),</w:t>
      </w:r>
    </w:p>
    <w:p w14:paraId="1162E799" w14:textId="77777777" w:rsidR="00250242" w:rsidRPr="00EA11E4" w:rsidRDefault="00250242" w:rsidP="00250242">
      <w:pPr>
        <w:rPr>
          <w:noProof/>
          <w:szCs w:val="24"/>
        </w:rPr>
      </w:pPr>
    </w:p>
    <w:p w14:paraId="1A5B805F"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32020 R 2220: Regulation (EU) 2020/2220 of the European Parliament and of the Council of 23 December 2020 (OJ L 437, 28.12.2020, p. 1),</w:t>
      </w:r>
    </w:p>
    <w:p w14:paraId="4358814C" w14:textId="77777777" w:rsidR="00250242" w:rsidRPr="00EA11E4" w:rsidRDefault="00250242" w:rsidP="00250242">
      <w:pPr>
        <w:rPr>
          <w:noProof/>
          <w:szCs w:val="24"/>
        </w:rPr>
      </w:pPr>
    </w:p>
    <w:p w14:paraId="356510B5"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2117: Regulation (EU) 2021/2117 of the European Parliament and of the Council of 2 December 2021 (OJ L 435, 6.12.2021, p. 262).</w:t>
      </w:r>
    </w:p>
    <w:p w14:paraId="013ED044" w14:textId="77777777" w:rsidR="00250242" w:rsidRPr="00EA11E4" w:rsidRDefault="00250242" w:rsidP="00250242">
      <w:pPr>
        <w:rPr>
          <w:noProof/>
          <w:szCs w:val="24"/>
        </w:rPr>
      </w:pPr>
    </w:p>
    <w:p w14:paraId="61C87261" w14:textId="77777777" w:rsidR="00250242"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61D8DD7C" w14:textId="77777777" w:rsidR="00250242" w:rsidRPr="00EA11E4" w:rsidRDefault="00250242" w:rsidP="00250242">
      <w:pPr>
        <w:rPr>
          <w:noProof/>
          <w:szCs w:val="24"/>
        </w:rPr>
      </w:pPr>
    </w:p>
    <w:p w14:paraId="57B5D914" w14:textId="77777777" w:rsidR="00250242" w:rsidRPr="00EA11E4" w:rsidRDefault="00250242" w:rsidP="00250242">
      <w:pPr>
        <w:ind w:left="567"/>
        <w:rPr>
          <w:noProof/>
          <w:szCs w:val="24"/>
        </w:rPr>
      </w:pPr>
      <w:r w:rsidRPr="00EA11E4">
        <w:rPr>
          <w:noProof/>
          <w:szCs w:val="24"/>
        </w:rPr>
        <w:t>Only the following provisions of the Regulation shall apply: Articles 73 to 123, Articles 125, 148, 149, 152 to 162, 164, 165, 166a to 168, 172a, 172b, 206 to 210a, and 222.</w:t>
      </w:r>
    </w:p>
    <w:p w14:paraId="7655B7D8" w14:textId="77777777" w:rsidR="00250242" w:rsidRPr="00EA11E4" w:rsidRDefault="00250242" w:rsidP="00250242">
      <w:pPr>
        <w:ind w:left="567" w:hanging="567"/>
        <w:rPr>
          <w:noProof/>
          <w:szCs w:val="24"/>
        </w:rPr>
      </w:pPr>
    </w:p>
    <w:p w14:paraId="517AC2AB" w14:textId="77777777" w:rsidR="00250242" w:rsidRPr="00EA11E4" w:rsidRDefault="00250242" w:rsidP="00250242">
      <w:pPr>
        <w:ind w:left="567" w:hanging="567"/>
        <w:rPr>
          <w:noProof/>
          <w:szCs w:val="24"/>
        </w:rPr>
      </w:pPr>
      <w:r w:rsidRPr="00EA11E4">
        <w:rPr>
          <w:noProof/>
          <w:szCs w:val="24"/>
        </w:rPr>
        <w:t>2.</w:t>
      </w:r>
      <w:r w:rsidRPr="00EA11E4">
        <w:rPr>
          <w:noProof/>
          <w:szCs w:val="24"/>
        </w:rPr>
        <w:tab/>
        <w:t>32016 R 0232: Commission Delegated Regulation (EU) 2016/232 of 15 December 2015 supplementing Regulation (EU) No 1308/2013 of the European Parliament and of the Council with regard to certain aspects of producer cooperation (OJ L 44, 19.2.2016, p. 1671).</w:t>
      </w:r>
    </w:p>
    <w:p w14:paraId="6D8AF4DB" w14:textId="77777777" w:rsidR="00250242" w:rsidRPr="00EA11E4" w:rsidRDefault="00250242" w:rsidP="00250242">
      <w:pPr>
        <w:ind w:left="567" w:hanging="567"/>
        <w:rPr>
          <w:noProof/>
          <w:szCs w:val="24"/>
        </w:rPr>
      </w:pPr>
    </w:p>
    <w:p w14:paraId="6BE1ADDC" w14:textId="479F6D25" w:rsidR="00250242" w:rsidRPr="00EA11E4" w:rsidRDefault="00554FD0" w:rsidP="00250242">
      <w:pPr>
        <w:ind w:left="567" w:hanging="567"/>
        <w:rPr>
          <w:noProof/>
          <w:szCs w:val="24"/>
        </w:rPr>
      </w:pPr>
      <w:r w:rsidRPr="00EA11E4">
        <w:rPr>
          <w:noProof/>
          <w:szCs w:val="24"/>
        </w:rPr>
        <w:br w:type="page"/>
      </w:r>
      <w:r w:rsidR="00250242" w:rsidRPr="00EA11E4">
        <w:rPr>
          <w:noProof/>
          <w:szCs w:val="24"/>
        </w:rPr>
        <w:t>3.</w:t>
      </w:r>
      <w:r w:rsidR="00250242" w:rsidRPr="00EA11E4">
        <w:rPr>
          <w:noProof/>
          <w:szCs w:val="24"/>
        </w:rPr>
        <w:tab/>
        <w:t>32019 R 0033: Commission Delegated Regulation (EU) 2019/33 of 17 October 2018 supplementing Regulation (EU) No 1308/2013 of the European Parliament and of the Council as regards applications for protection of designations of origin, geographical indications and traditional terms in the wine sector, the objection procedure, restrictions of use, amendments to product specifications, cancellation of protection, and labelling and presentation (OJ L 9,</w:t>
      </w:r>
      <w:r w:rsidRPr="00EA11E4">
        <w:rPr>
          <w:noProof/>
          <w:szCs w:val="24"/>
        </w:rPr>
        <w:t> </w:t>
      </w:r>
      <w:r w:rsidR="00250242" w:rsidRPr="00EA11E4">
        <w:rPr>
          <w:noProof/>
          <w:szCs w:val="24"/>
        </w:rPr>
        <w:t>11.1.2019, p. 2), as corrected by OJ L 269, 23.10.2019, p. 13, as amended by:</w:t>
      </w:r>
    </w:p>
    <w:p w14:paraId="4BD7B194" w14:textId="77777777" w:rsidR="00250242" w:rsidRPr="00EA11E4" w:rsidRDefault="00250242" w:rsidP="00250242">
      <w:pPr>
        <w:ind w:left="1134" w:hanging="567"/>
        <w:rPr>
          <w:noProof/>
          <w:szCs w:val="24"/>
        </w:rPr>
      </w:pPr>
    </w:p>
    <w:p w14:paraId="2CC460E5"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1375: Commission Delegated Regulation (EU) 2021/1375 of 11 June 2021 (OJ L 297, 20.8.2021, p. 16).</w:t>
      </w:r>
    </w:p>
    <w:p w14:paraId="04C5FAC6" w14:textId="77777777" w:rsidR="00250242" w:rsidRPr="00EA11E4" w:rsidRDefault="00250242" w:rsidP="00250242">
      <w:pPr>
        <w:rPr>
          <w:noProof/>
          <w:szCs w:val="24"/>
        </w:rPr>
      </w:pPr>
    </w:p>
    <w:p w14:paraId="3A323FA4" w14:textId="77777777" w:rsidR="00250242" w:rsidRPr="00EA11E4" w:rsidRDefault="00250242" w:rsidP="00250242">
      <w:pPr>
        <w:ind w:left="567" w:hanging="567"/>
        <w:rPr>
          <w:noProof/>
          <w:szCs w:val="24"/>
        </w:rPr>
      </w:pPr>
      <w:r w:rsidRPr="00EA11E4">
        <w:rPr>
          <w:noProof/>
          <w:szCs w:val="24"/>
        </w:rPr>
        <w:t>4.</w:t>
      </w:r>
      <w:r w:rsidRPr="00EA11E4">
        <w:rPr>
          <w:noProof/>
          <w:szCs w:val="24"/>
        </w:rPr>
        <w:tab/>
        <w:t>32019 R 0934: Commission Delegated Regulation (EU) 2019/934 of 12 March 2019 supplementing Regulation (EU) No 1308/2013 of the European Parliament and of the Council as regards wine-growing areas where the alcoholic strength may be increased, authorised oenological practices and restrictions applicable to the production and conservation of grapevine products, the minimum percentage of alcohol for by-products and their disposal, and publication of OIV files (OJ L 149 7.6.2019, p. 1), as corrected by OJ L 289, 8.11.2019, p. 59, OJ L 129, 24.4.2020, p. 1 and OJ L 5, 10.1.2022, p. 1 as amended by:</w:t>
      </w:r>
    </w:p>
    <w:p w14:paraId="34C05BE2" w14:textId="77777777" w:rsidR="00250242" w:rsidRPr="00EA11E4" w:rsidRDefault="00250242" w:rsidP="00250242">
      <w:pPr>
        <w:ind w:left="1134" w:hanging="567"/>
        <w:rPr>
          <w:noProof/>
          <w:szCs w:val="24"/>
        </w:rPr>
      </w:pPr>
    </w:p>
    <w:p w14:paraId="5291B6C1"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32022 R 0068: Commission Delegated Regulation (EU) 2022/68 of 27 October 2021 (OJ L 12, 19.1.2022, p. 1).</w:t>
      </w:r>
    </w:p>
    <w:p w14:paraId="3B1CF928" w14:textId="77777777" w:rsidR="00250242" w:rsidRPr="00EA11E4" w:rsidRDefault="00250242" w:rsidP="00250242">
      <w:pPr>
        <w:ind w:left="567" w:hanging="567"/>
        <w:rPr>
          <w:noProof/>
          <w:szCs w:val="24"/>
        </w:rPr>
      </w:pPr>
    </w:p>
    <w:p w14:paraId="618F54B6" w14:textId="77777777" w:rsidR="00250242" w:rsidRPr="00EA11E4" w:rsidRDefault="00250242" w:rsidP="00250242">
      <w:pPr>
        <w:ind w:left="567" w:hanging="567"/>
        <w:rPr>
          <w:noProof/>
          <w:szCs w:val="24"/>
        </w:rPr>
      </w:pPr>
      <w:r w:rsidRPr="00EA11E4">
        <w:rPr>
          <w:noProof/>
          <w:szCs w:val="24"/>
        </w:rPr>
        <w:t>5.</w:t>
      </w:r>
      <w:r w:rsidRPr="00EA11E4">
        <w:rPr>
          <w:noProof/>
          <w:szCs w:val="24"/>
        </w:rPr>
        <w:tab/>
        <w:t>32019 R 0935: Commission Implementing Regulation (EU) 2019/935 of 16 April 2019 laying down rules for the application of Regulation (EU) No 1308/2013 of the European Parliament and of the Council as regards analysis methods for determining the physical, chemical and organoleptic characteristics of grapevine products and notifications of Member States decisions concerning increases in natural alcoholic strength (OJ L 149, 7.6.2019, p. 53).</w:t>
      </w:r>
    </w:p>
    <w:p w14:paraId="52B1BA82" w14:textId="77777777" w:rsidR="00250242" w:rsidRPr="00EA11E4" w:rsidRDefault="00250242" w:rsidP="00250242">
      <w:pPr>
        <w:ind w:left="567" w:hanging="567"/>
        <w:rPr>
          <w:noProof/>
          <w:szCs w:val="24"/>
        </w:rPr>
      </w:pPr>
    </w:p>
    <w:p w14:paraId="2EEFAA54" w14:textId="7D0D34D5" w:rsidR="00250242" w:rsidRPr="00EA11E4" w:rsidRDefault="00554FD0" w:rsidP="00250242">
      <w:pPr>
        <w:ind w:left="567" w:hanging="567"/>
        <w:rPr>
          <w:noProof/>
          <w:szCs w:val="24"/>
        </w:rPr>
      </w:pPr>
      <w:r w:rsidRPr="00EA11E4">
        <w:rPr>
          <w:noProof/>
          <w:szCs w:val="24"/>
        </w:rPr>
        <w:br w:type="page"/>
      </w:r>
      <w:r w:rsidR="00250242" w:rsidRPr="00EA11E4">
        <w:rPr>
          <w:noProof/>
          <w:szCs w:val="24"/>
        </w:rPr>
        <w:t>6.</w:t>
      </w:r>
      <w:r w:rsidR="00250242" w:rsidRPr="00EA11E4">
        <w:rPr>
          <w:noProof/>
          <w:szCs w:val="24"/>
        </w:rPr>
        <w:tab/>
        <w:t>32018 R 0273: Commission Delegated Regulation (EU) 2018/273 of 11 December 2017 supplementing Regulation (EU) No 1308/2013 of the European Parliament and of the Council as regards the scheme of authorisations for vine plantings, the vineyard register, accompanying documents and certification, the inward and outward register, compulsory declarations, notifications and publication of notified information, and supplementing Regulation (EU) No 1306/2013 of the European Parliament and of the Council as regards the relevant checks and penalties, amending Commission Regulations (EC) No 555/2008, (EC) No 606/2009 and (EC) No 607/2009 and repealing Commission Regulation (EC) No 436/2009 and Commission Delegated Regulation (EU) 2015/560 (OJ L 58,</w:t>
      </w:r>
      <w:r w:rsidRPr="00EA11E4">
        <w:rPr>
          <w:noProof/>
          <w:szCs w:val="24"/>
        </w:rPr>
        <w:t> </w:t>
      </w:r>
      <w:r w:rsidR="00250242" w:rsidRPr="00EA11E4">
        <w:rPr>
          <w:noProof/>
          <w:szCs w:val="24"/>
        </w:rPr>
        <w:t>28.2.2018, p. 1).</w:t>
      </w:r>
    </w:p>
    <w:p w14:paraId="3B66246B" w14:textId="77777777" w:rsidR="00250242" w:rsidRPr="00EA11E4" w:rsidRDefault="00250242" w:rsidP="00250242">
      <w:pPr>
        <w:rPr>
          <w:noProof/>
          <w:szCs w:val="24"/>
        </w:rPr>
      </w:pPr>
    </w:p>
    <w:p w14:paraId="588FF6C9" w14:textId="77777777" w:rsidR="00250242" w:rsidRPr="00EA11E4" w:rsidRDefault="00250242" w:rsidP="00250242">
      <w:pPr>
        <w:ind w:left="567" w:hanging="567"/>
        <w:rPr>
          <w:noProof/>
          <w:szCs w:val="24"/>
        </w:rPr>
      </w:pPr>
      <w:r w:rsidRPr="00EA11E4">
        <w:rPr>
          <w:noProof/>
          <w:szCs w:val="24"/>
        </w:rPr>
        <w:t>7.</w:t>
      </w:r>
      <w:r w:rsidRPr="00EA11E4">
        <w:rPr>
          <w:noProof/>
          <w:szCs w:val="24"/>
        </w:rPr>
        <w:tab/>
        <w:t>32018 R 0274: Commission Implementing Regulation (EU) 2018/274 of 11 December 2017 laying down rules for the application of Regulation (EU) No 1308/2013 of the European Parliament and of the Council as regards the scheme of authorisations for vine plantings, certification, the inward and outward register, compulsory declarations and notifications, and of Regulation (EU) No 1306/2013 of the European Parliament and of the Council as regards the relevant checks, and repealing Commission Implementing Regulation (EU) 2015/561 (OJ L 58, 28.2.2018, p. 60), as corrected by OJ L 354, 26.10.2020, p. 4, as amended by:</w:t>
      </w:r>
    </w:p>
    <w:p w14:paraId="25FB55A9" w14:textId="77777777" w:rsidR="00250242" w:rsidRPr="00EA11E4" w:rsidRDefault="00250242" w:rsidP="00250242">
      <w:pPr>
        <w:ind w:left="1134" w:hanging="567"/>
        <w:rPr>
          <w:noProof/>
          <w:szCs w:val="24"/>
        </w:rPr>
      </w:pPr>
    </w:p>
    <w:p w14:paraId="361209AA"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1007: Commission Implementing Regulation (EU) 2021/1007 of 18 June 2021 (OJ L 222, 22.6.2021, p. 8),</w:t>
      </w:r>
    </w:p>
    <w:p w14:paraId="6D098D5B" w14:textId="77777777" w:rsidR="00250242" w:rsidRPr="00EA11E4" w:rsidRDefault="00250242" w:rsidP="00250242">
      <w:pPr>
        <w:ind w:left="1134" w:hanging="567"/>
        <w:rPr>
          <w:noProof/>
          <w:szCs w:val="24"/>
        </w:rPr>
      </w:pPr>
    </w:p>
    <w:p w14:paraId="2280CAA8" w14:textId="560CFA11" w:rsidR="00250242" w:rsidRPr="00EA11E4" w:rsidRDefault="00250242" w:rsidP="00250242">
      <w:pPr>
        <w:ind w:left="1134" w:hanging="567"/>
        <w:rPr>
          <w:noProof/>
          <w:szCs w:val="24"/>
        </w:rPr>
      </w:pPr>
      <w:r w:rsidRPr="00EA11E4">
        <w:rPr>
          <w:noProof/>
          <w:szCs w:val="24"/>
        </w:rPr>
        <w:t>–</w:t>
      </w:r>
      <w:r w:rsidRPr="00EA11E4">
        <w:rPr>
          <w:noProof/>
          <w:szCs w:val="24"/>
        </w:rPr>
        <w:tab/>
        <w:t>32022 R 2567: Commission Implementing Regulation (EU) 2022/2567 of</w:t>
      </w:r>
      <w:r w:rsidR="00903106" w:rsidRPr="00EA11E4">
        <w:rPr>
          <w:noProof/>
          <w:szCs w:val="24"/>
        </w:rPr>
        <w:t> </w:t>
      </w:r>
      <w:r w:rsidRPr="00EA11E4">
        <w:rPr>
          <w:noProof/>
          <w:szCs w:val="24"/>
        </w:rPr>
        <w:t>13 October 2022 (OJ L 330, 23.12.2022, p. 139).</w:t>
      </w:r>
    </w:p>
    <w:p w14:paraId="41EB4667" w14:textId="77777777" w:rsidR="00250242" w:rsidRPr="00EA11E4" w:rsidRDefault="00250242" w:rsidP="00250242">
      <w:pPr>
        <w:ind w:left="567" w:hanging="567"/>
        <w:rPr>
          <w:noProof/>
          <w:szCs w:val="24"/>
        </w:rPr>
      </w:pPr>
    </w:p>
    <w:p w14:paraId="56F14142" w14:textId="42E2B8AB" w:rsidR="00250242" w:rsidRPr="00EA11E4" w:rsidRDefault="00903106" w:rsidP="00250242">
      <w:pPr>
        <w:ind w:left="567" w:hanging="567"/>
        <w:rPr>
          <w:noProof/>
          <w:szCs w:val="24"/>
        </w:rPr>
      </w:pPr>
      <w:bookmarkStart w:id="35" w:name="_Hlk162027204"/>
      <w:r w:rsidRPr="00EA11E4">
        <w:rPr>
          <w:noProof/>
          <w:szCs w:val="24"/>
        </w:rPr>
        <w:br w:type="page"/>
      </w:r>
      <w:r w:rsidR="00250242" w:rsidRPr="00EA11E4">
        <w:rPr>
          <w:noProof/>
          <w:szCs w:val="24"/>
        </w:rPr>
        <w:t>8.</w:t>
      </w:r>
      <w:r w:rsidR="00250242" w:rsidRPr="00EA11E4">
        <w:rPr>
          <w:noProof/>
          <w:szCs w:val="24"/>
        </w:rPr>
        <w:tab/>
        <w:t xml:space="preserve">32014 R 0251: </w:t>
      </w:r>
      <w:r w:rsidR="00BE422D" w:rsidRPr="00BE422D">
        <w:rPr>
          <w:noProof/>
          <w:szCs w:val="24"/>
        </w:rPr>
        <w:t>Regulation (EU) No 251/2014 of the European Parliament and of the Council of 26 February 2014 on the definition, description, presentation, labelling and the protection of geographical indications of aromatised wine products and repealing Council Regulation (EEC) No 1601/91</w:t>
      </w:r>
      <w:r w:rsidR="00250242" w:rsidRPr="00EA11E4">
        <w:rPr>
          <w:noProof/>
          <w:szCs w:val="24"/>
        </w:rPr>
        <w:t xml:space="preserve"> (OJ L 84, 20.3.2014, p. 14), as amended by:</w:t>
      </w:r>
    </w:p>
    <w:p w14:paraId="006162C3" w14:textId="77777777" w:rsidR="00250242" w:rsidRPr="00EA11E4" w:rsidRDefault="00250242" w:rsidP="00250242">
      <w:pPr>
        <w:rPr>
          <w:noProof/>
          <w:szCs w:val="24"/>
        </w:rPr>
      </w:pPr>
    </w:p>
    <w:p w14:paraId="331687E4"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2117: Regulation (EU) 2021/2117 of the European Parliament and of the Council of 2 December 2021 (OJ L 435, 6.12.2021, p. 262).</w:t>
      </w:r>
    </w:p>
    <w:p w14:paraId="02680063" w14:textId="77777777" w:rsidR="00250242" w:rsidRPr="00EA11E4" w:rsidRDefault="00250242" w:rsidP="00250242">
      <w:pPr>
        <w:ind w:left="1134" w:hanging="567"/>
        <w:rPr>
          <w:noProof/>
          <w:szCs w:val="24"/>
        </w:rPr>
      </w:pPr>
    </w:p>
    <w:p w14:paraId="6AE38D8F" w14:textId="77777777" w:rsidR="00250242" w:rsidRPr="00EA11E4" w:rsidRDefault="00250242" w:rsidP="00250242">
      <w:pPr>
        <w:ind w:left="567" w:hanging="567"/>
        <w:rPr>
          <w:noProof/>
          <w:szCs w:val="24"/>
        </w:rPr>
      </w:pPr>
      <w:r w:rsidRPr="00EA11E4">
        <w:rPr>
          <w:noProof/>
          <w:szCs w:val="24"/>
        </w:rPr>
        <w:t>9.</w:t>
      </w:r>
      <w:r w:rsidRPr="00EA11E4">
        <w:rPr>
          <w:noProof/>
          <w:szCs w:val="24"/>
        </w:rPr>
        <w:tab/>
        <w:t>32017 R 0670: Commission Delegated Regulation (EU) 2017/670 of 31 January 2017 supplementing Regulation (EU) No 251/2014 of the European Parliament and of the Council as regards the authorised production processes for obtaining aromatised wine products (OJ L 97, 8.4.2017, p. 5).</w:t>
      </w:r>
    </w:p>
    <w:p w14:paraId="36BA9E9D" w14:textId="77777777" w:rsidR="00250242" w:rsidRPr="00EA11E4" w:rsidRDefault="00250242" w:rsidP="00250242">
      <w:pPr>
        <w:ind w:left="1134" w:hanging="567"/>
        <w:rPr>
          <w:noProof/>
          <w:szCs w:val="24"/>
        </w:rPr>
      </w:pPr>
    </w:p>
    <w:p w14:paraId="3063BA96" w14:textId="77777777" w:rsidR="00250242" w:rsidRPr="00EA11E4" w:rsidRDefault="00250242" w:rsidP="00250242">
      <w:pPr>
        <w:ind w:left="567" w:hanging="567"/>
        <w:rPr>
          <w:noProof/>
          <w:szCs w:val="24"/>
        </w:rPr>
      </w:pPr>
      <w:r w:rsidRPr="00EA11E4">
        <w:rPr>
          <w:noProof/>
          <w:szCs w:val="24"/>
        </w:rPr>
        <w:t>10.</w:t>
      </w:r>
      <w:r w:rsidRPr="00EA11E4">
        <w:rPr>
          <w:noProof/>
          <w:szCs w:val="24"/>
        </w:rPr>
        <w:tab/>
        <w:t>32020 R 0198: Commission Implementing Regulation (EU) 2020/198 of 13 February 2020 laying down rules for the application of Regulation (EU) No 251/2014 of the European Parliament and of the Council as regards the establishment of the register of geographical indications protected in the sector of aromatised wine products and the listing of the existing geographical designations in that register (OJ L 42, 14.2.2020, p. 8).</w:t>
      </w:r>
    </w:p>
    <w:bookmarkEnd w:id="35"/>
    <w:p w14:paraId="7CF9E641" w14:textId="77777777" w:rsidR="00250242" w:rsidRPr="00EA11E4" w:rsidRDefault="00250242" w:rsidP="00250242">
      <w:pPr>
        <w:rPr>
          <w:noProof/>
          <w:szCs w:val="24"/>
        </w:rPr>
      </w:pPr>
    </w:p>
    <w:p w14:paraId="093BBCCD" w14:textId="3DA62E3D" w:rsidR="00250242" w:rsidRPr="00EA11E4" w:rsidRDefault="00903106" w:rsidP="00250242">
      <w:pPr>
        <w:ind w:left="567" w:hanging="567"/>
        <w:rPr>
          <w:noProof/>
          <w:szCs w:val="24"/>
        </w:rPr>
      </w:pPr>
      <w:bookmarkStart w:id="36" w:name="_Hlk162027416"/>
      <w:r w:rsidRPr="00EA11E4">
        <w:rPr>
          <w:noProof/>
          <w:szCs w:val="24"/>
        </w:rPr>
        <w:br w:type="page"/>
      </w:r>
      <w:r w:rsidR="00250242" w:rsidRPr="00EA11E4">
        <w:rPr>
          <w:noProof/>
          <w:szCs w:val="24"/>
        </w:rPr>
        <w:t>11.</w:t>
      </w:r>
      <w:r w:rsidR="00250242" w:rsidRPr="00EA11E4">
        <w:rPr>
          <w:noProof/>
          <w:szCs w:val="24"/>
        </w:rPr>
        <w:tab/>
        <w:t>32019 R 0787: Regulation (EU) 2019/787 of the European Parliament and of the Council of</w:t>
      </w:r>
      <w:r w:rsidRPr="00EA11E4">
        <w:rPr>
          <w:noProof/>
          <w:szCs w:val="24"/>
        </w:rPr>
        <w:t> </w:t>
      </w:r>
      <w:r w:rsidR="00250242" w:rsidRPr="00EA11E4">
        <w:rPr>
          <w:noProof/>
          <w:szCs w:val="24"/>
        </w:rPr>
        <w:t>17 April 2019 on the definition, description, presentation and labelling of spirit drinks, the use of the names of spirit drinks in the presentation and labelling of other foodstuffs, the protection of geographical indications for spirit drinks, the use of ethyl alcohol and distillates of agricultural origin in alcoholic beverages, and repealing Regulation (EC) No 110/2008 (OJ L 130, 17.5.2019, p. 1), as amended by:</w:t>
      </w:r>
    </w:p>
    <w:p w14:paraId="53C6B2ED" w14:textId="77777777" w:rsidR="00250242" w:rsidRPr="00EA11E4" w:rsidRDefault="00250242" w:rsidP="00250242">
      <w:pPr>
        <w:ind w:left="1134" w:hanging="567"/>
        <w:rPr>
          <w:noProof/>
          <w:szCs w:val="24"/>
        </w:rPr>
      </w:pPr>
    </w:p>
    <w:p w14:paraId="08CB1F9E"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1096: Commission Delegated Regulation (EU) 2021/1096 of 21 April 2021 (OJ L 238, 6.7.2021, p. 1),</w:t>
      </w:r>
    </w:p>
    <w:p w14:paraId="7388AAFD" w14:textId="77777777" w:rsidR="00250242" w:rsidRPr="00EA11E4" w:rsidRDefault="00250242" w:rsidP="00250242">
      <w:pPr>
        <w:ind w:left="1134" w:hanging="567"/>
        <w:rPr>
          <w:noProof/>
          <w:szCs w:val="24"/>
        </w:rPr>
      </w:pPr>
    </w:p>
    <w:p w14:paraId="5D14ADC2"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1334: Commission Delegated Regulation (EU) 2021/1334 of 27 May 2021 (OJ L 289, 12.8.2021, p. 1),</w:t>
      </w:r>
    </w:p>
    <w:p w14:paraId="7D5AE36F" w14:textId="77777777" w:rsidR="00250242" w:rsidRPr="00EA11E4" w:rsidRDefault="00250242" w:rsidP="00250242">
      <w:pPr>
        <w:rPr>
          <w:noProof/>
          <w:szCs w:val="24"/>
        </w:rPr>
      </w:pPr>
    </w:p>
    <w:p w14:paraId="22D4121C"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1335: Commission Delegated Regulation (EU) 2021/1335 of 27 May 2021 (OJ L 289, 12.8.2021, p. 4),</w:t>
      </w:r>
    </w:p>
    <w:p w14:paraId="3CC78E85" w14:textId="77777777" w:rsidR="00250242" w:rsidRPr="00EA11E4" w:rsidRDefault="00250242" w:rsidP="00250242">
      <w:pPr>
        <w:ind w:left="1134" w:hanging="567"/>
        <w:rPr>
          <w:noProof/>
          <w:szCs w:val="24"/>
        </w:rPr>
      </w:pPr>
    </w:p>
    <w:p w14:paraId="4EB34FB2" w14:textId="00C6AE83" w:rsidR="00250242" w:rsidRPr="00EA11E4" w:rsidRDefault="00250242" w:rsidP="00250242">
      <w:pPr>
        <w:ind w:left="1134" w:hanging="567"/>
        <w:rPr>
          <w:noProof/>
          <w:szCs w:val="24"/>
        </w:rPr>
      </w:pPr>
      <w:r w:rsidRPr="00EA11E4">
        <w:rPr>
          <w:noProof/>
          <w:szCs w:val="24"/>
        </w:rPr>
        <w:t>–</w:t>
      </w:r>
      <w:r w:rsidRPr="00EA11E4">
        <w:rPr>
          <w:noProof/>
          <w:szCs w:val="24"/>
        </w:rPr>
        <w:tab/>
        <w:t>32021 R 1465: Commission Delegated Regulation (EU) 2021/1465 of 6 July 2021 (OJ L 321, 13.9.2021, p. 12).</w:t>
      </w:r>
    </w:p>
    <w:p w14:paraId="50052F2A" w14:textId="77777777" w:rsidR="00250242" w:rsidRPr="00EA11E4" w:rsidRDefault="00250242" w:rsidP="00250242">
      <w:pPr>
        <w:rPr>
          <w:noProof/>
          <w:szCs w:val="24"/>
        </w:rPr>
      </w:pPr>
    </w:p>
    <w:p w14:paraId="71EF2D61" w14:textId="77777777" w:rsidR="00250242" w:rsidRPr="00EA11E4" w:rsidRDefault="00250242" w:rsidP="00250242">
      <w:pPr>
        <w:ind w:left="567" w:hanging="567"/>
        <w:rPr>
          <w:noProof/>
          <w:szCs w:val="24"/>
        </w:rPr>
      </w:pPr>
      <w:r w:rsidRPr="00EA11E4">
        <w:rPr>
          <w:noProof/>
          <w:szCs w:val="24"/>
        </w:rPr>
        <w:t>12.</w:t>
      </w:r>
      <w:r w:rsidRPr="00EA11E4">
        <w:rPr>
          <w:noProof/>
          <w:szCs w:val="24"/>
        </w:rPr>
        <w:tab/>
        <w:t>32021 R 1235: Commission Delegated Regulation (EU) 2021/1235 of 12 May 2021 supplementing Regulation (EU) 2019/787 of the European Parliament and of the Council with rules concerning applications for registration of geographical indications of spirit drinks, amendments to product specifications, cancellation of the registration and the register (OJ L 270, 29.7.2021, p. 1).</w:t>
      </w:r>
    </w:p>
    <w:p w14:paraId="7FACDB3E" w14:textId="77777777" w:rsidR="00250242" w:rsidRPr="00EA11E4" w:rsidRDefault="00250242" w:rsidP="00250242">
      <w:pPr>
        <w:rPr>
          <w:noProof/>
          <w:szCs w:val="24"/>
        </w:rPr>
      </w:pPr>
    </w:p>
    <w:p w14:paraId="04A9EF0B" w14:textId="20A6C4BB" w:rsidR="00250242" w:rsidRPr="00EA11E4" w:rsidRDefault="00903106" w:rsidP="00250242">
      <w:pPr>
        <w:ind w:left="567" w:hanging="567"/>
        <w:rPr>
          <w:noProof/>
          <w:szCs w:val="24"/>
        </w:rPr>
      </w:pPr>
      <w:r w:rsidRPr="00EA11E4">
        <w:rPr>
          <w:noProof/>
          <w:szCs w:val="24"/>
        </w:rPr>
        <w:br w:type="page"/>
      </w:r>
      <w:r w:rsidR="00250242" w:rsidRPr="00EA11E4">
        <w:rPr>
          <w:noProof/>
          <w:szCs w:val="24"/>
        </w:rPr>
        <w:t>13.</w:t>
      </w:r>
      <w:r w:rsidR="00250242" w:rsidRPr="00EA11E4">
        <w:rPr>
          <w:noProof/>
          <w:szCs w:val="24"/>
        </w:rPr>
        <w:tab/>
        <w:t>32021 R 1236: Commission Implementing Regulation (EU) 2021/1236 of 12 May 2021 laying down rules for the application of Regulation (EU) 2019/787 of the European Parliament and of the Council concerning applications for registration of geographical indications of spirit drinks, the opposition procedure, amendments to product specifications, cancellation of the registration, use of symbol and control (OJ L 270, 29.7.2021, p. 10).</w:t>
      </w:r>
    </w:p>
    <w:p w14:paraId="0644261B" w14:textId="77777777" w:rsidR="00250242" w:rsidRPr="00EA11E4" w:rsidRDefault="00250242" w:rsidP="00250242">
      <w:pPr>
        <w:ind w:left="567" w:hanging="567"/>
        <w:rPr>
          <w:noProof/>
          <w:szCs w:val="24"/>
        </w:rPr>
      </w:pPr>
    </w:p>
    <w:p w14:paraId="7F769A9E" w14:textId="77777777" w:rsidR="00250242" w:rsidRPr="00EA11E4" w:rsidRDefault="00250242" w:rsidP="00250242">
      <w:pPr>
        <w:ind w:left="567" w:hanging="567"/>
        <w:rPr>
          <w:noProof/>
          <w:szCs w:val="24"/>
        </w:rPr>
      </w:pPr>
      <w:r w:rsidRPr="00EA11E4">
        <w:rPr>
          <w:noProof/>
          <w:szCs w:val="24"/>
        </w:rPr>
        <w:t>14.</w:t>
      </w:r>
      <w:r w:rsidRPr="00EA11E4">
        <w:rPr>
          <w:noProof/>
          <w:szCs w:val="24"/>
        </w:rPr>
        <w:tab/>
        <w:t>32021 R 0723: Commission Delegated Regulation (EU) 2021/723 of 26 February 2021 supplementing Regulation (EU) 2019/787 of the European Parliament and of the Council as regards the setting up of a public register listing the bodies appointed by each Member State to supervise the ageing processes for spirit drinks (OJ L 155, 5.5.2021, p. 1).</w:t>
      </w:r>
    </w:p>
    <w:p w14:paraId="0416A42D" w14:textId="77777777" w:rsidR="00250242" w:rsidRPr="00EA11E4" w:rsidRDefault="00250242" w:rsidP="00250242">
      <w:pPr>
        <w:ind w:left="567" w:hanging="567"/>
        <w:rPr>
          <w:noProof/>
          <w:szCs w:val="24"/>
        </w:rPr>
      </w:pPr>
    </w:p>
    <w:p w14:paraId="73A500BA" w14:textId="77777777" w:rsidR="00250242" w:rsidRPr="00EA11E4" w:rsidRDefault="00250242" w:rsidP="00250242">
      <w:pPr>
        <w:ind w:left="567" w:hanging="567"/>
        <w:rPr>
          <w:noProof/>
          <w:szCs w:val="24"/>
        </w:rPr>
      </w:pPr>
      <w:r w:rsidRPr="00EA11E4">
        <w:rPr>
          <w:noProof/>
          <w:szCs w:val="24"/>
        </w:rPr>
        <w:t>15.</w:t>
      </w:r>
      <w:r w:rsidRPr="00EA11E4">
        <w:rPr>
          <w:noProof/>
          <w:szCs w:val="24"/>
        </w:rPr>
        <w:tab/>
        <w:t>32021 R 0724: Commission Implementing Regulation (EU) 2021/724 of 3 March 2021 laying down rules for the application of Regulation (EU) 2019/787 of the European Parliament and of the Council as regards the communications to be made by Member States to the Commission with regard to the bodies appointed to supervise ageing processes for spirit drinks and the competent authorities responsible for ensuring compliance with that Regulation (OJ L 155, 5.5.2021, p. 3).</w:t>
      </w:r>
    </w:p>
    <w:bookmarkEnd w:id="36"/>
    <w:p w14:paraId="1C19CA1F" w14:textId="77777777" w:rsidR="00250242" w:rsidRPr="00EA11E4" w:rsidRDefault="00250242" w:rsidP="00250242">
      <w:pPr>
        <w:ind w:left="567" w:hanging="567"/>
        <w:rPr>
          <w:noProof/>
          <w:szCs w:val="24"/>
        </w:rPr>
      </w:pPr>
    </w:p>
    <w:p w14:paraId="246BC621" w14:textId="0745CA2B" w:rsidR="00250242" w:rsidRPr="00EA11E4" w:rsidRDefault="00250242" w:rsidP="00250242">
      <w:pPr>
        <w:ind w:left="567" w:hanging="567"/>
        <w:rPr>
          <w:noProof/>
          <w:szCs w:val="24"/>
        </w:rPr>
      </w:pPr>
      <w:bookmarkStart w:id="37" w:name="_Hlk162027582"/>
      <w:r w:rsidRPr="00EA11E4">
        <w:rPr>
          <w:noProof/>
          <w:szCs w:val="24"/>
        </w:rPr>
        <w:t>16.</w:t>
      </w:r>
      <w:r w:rsidRPr="00EA11E4">
        <w:rPr>
          <w:noProof/>
          <w:szCs w:val="24"/>
        </w:rPr>
        <w:tab/>
        <w:t>32011 R 0543: Commission Implementing Regulation (EU) No 543/2011 of 7 June 2011 laying down detailed rules for the application of Council Regulation (EC) No 1234/2007 in respect of the fruit and vegetables and processed fruit and vegetables sectors (OJ L 157,</w:t>
      </w:r>
      <w:r w:rsidR="00903106" w:rsidRPr="00EA11E4">
        <w:rPr>
          <w:noProof/>
          <w:szCs w:val="24"/>
        </w:rPr>
        <w:t> </w:t>
      </w:r>
      <w:r w:rsidRPr="00EA11E4">
        <w:rPr>
          <w:noProof/>
          <w:szCs w:val="24"/>
        </w:rPr>
        <w:t>15.6.2011, p. 1), as amended by:</w:t>
      </w:r>
    </w:p>
    <w:p w14:paraId="559CA2AC" w14:textId="77777777" w:rsidR="00250242" w:rsidRPr="00EA11E4" w:rsidRDefault="00250242" w:rsidP="00250242">
      <w:pPr>
        <w:rPr>
          <w:noProof/>
          <w:szCs w:val="24"/>
        </w:rPr>
      </w:pPr>
    </w:p>
    <w:p w14:paraId="751993A5"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1890: Commission Delegated Regulation (EU) 2021/1890 of 2 August 2021 (OJ L 384, 29.10.2021, p. 23),</w:t>
      </w:r>
    </w:p>
    <w:p w14:paraId="7142281C" w14:textId="77777777" w:rsidR="00250242" w:rsidRPr="00EA11E4" w:rsidRDefault="00250242" w:rsidP="00250242">
      <w:pPr>
        <w:ind w:left="1134" w:hanging="567"/>
        <w:rPr>
          <w:noProof/>
          <w:szCs w:val="24"/>
        </w:rPr>
      </w:pPr>
    </w:p>
    <w:p w14:paraId="18685BD5" w14:textId="382ED5C0" w:rsidR="00250242" w:rsidRPr="00EA11E4" w:rsidRDefault="00903106" w:rsidP="00250242">
      <w:pPr>
        <w:ind w:left="1134" w:hanging="567"/>
        <w:rPr>
          <w:noProof/>
          <w:szCs w:val="24"/>
        </w:rPr>
      </w:pPr>
      <w:r w:rsidRPr="00EA11E4">
        <w:rPr>
          <w:noProof/>
          <w:szCs w:val="24"/>
        </w:rPr>
        <w:br w:type="page"/>
      </w:r>
      <w:r w:rsidR="00250242" w:rsidRPr="00EA11E4">
        <w:rPr>
          <w:noProof/>
          <w:szCs w:val="24"/>
        </w:rPr>
        <w:t>–</w:t>
      </w:r>
      <w:r w:rsidR="00250242" w:rsidRPr="00EA11E4">
        <w:rPr>
          <w:noProof/>
          <w:szCs w:val="24"/>
        </w:rPr>
        <w:tab/>
        <w:t>32019 R 0428: Commission Delegated Regulation (EU) 2019/428 of 12 July 2018 (OJ L 75, 19.3.2019, p. 1),</w:t>
      </w:r>
    </w:p>
    <w:p w14:paraId="7697CC0C" w14:textId="77777777" w:rsidR="00250242" w:rsidRPr="00EA11E4" w:rsidRDefault="00250242" w:rsidP="00250242">
      <w:pPr>
        <w:rPr>
          <w:noProof/>
          <w:szCs w:val="24"/>
        </w:rPr>
      </w:pPr>
    </w:p>
    <w:p w14:paraId="387BE81D" w14:textId="3F786E55" w:rsidR="00250242" w:rsidRPr="00EA11E4" w:rsidRDefault="00250242" w:rsidP="00250242">
      <w:pPr>
        <w:ind w:left="1134" w:hanging="567"/>
        <w:rPr>
          <w:noProof/>
          <w:szCs w:val="24"/>
        </w:rPr>
      </w:pPr>
      <w:r w:rsidRPr="00EA11E4">
        <w:rPr>
          <w:noProof/>
          <w:szCs w:val="24"/>
        </w:rPr>
        <w:t>–</w:t>
      </w:r>
      <w:r w:rsidRPr="00EA11E4">
        <w:rPr>
          <w:noProof/>
          <w:szCs w:val="24"/>
        </w:rPr>
        <w:tab/>
        <w:t>32015 R 2000: Commission Implementing Regulation (EU) 2015/2000 of</w:t>
      </w:r>
      <w:r w:rsidR="00903106" w:rsidRPr="00EA11E4">
        <w:rPr>
          <w:noProof/>
          <w:szCs w:val="24"/>
        </w:rPr>
        <w:t> </w:t>
      </w:r>
      <w:r w:rsidRPr="00EA11E4">
        <w:rPr>
          <w:noProof/>
          <w:szCs w:val="24"/>
        </w:rPr>
        <w:t>9 November 2015 (OJ L 292, 10.11.2015, p. 4),</w:t>
      </w:r>
    </w:p>
    <w:p w14:paraId="04846ED7" w14:textId="77777777" w:rsidR="00250242" w:rsidRPr="00EA11E4" w:rsidRDefault="00250242" w:rsidP="00250242">
      <w:pPr>
        <w:rPr>
          <w:noProof/>
          <w:szCs w:val="24"/>
        </w:rPr>
      </w:pPr>
    </w:p>
    <w:p w14:paraId="679CDA76" w14:textId="10FABAD4" w:rsidR="00250242" w:rsidRPr="00EA11E4" w:rsidRDefault="00250242" w:rsidP="00250242">
      <w:pPr>
        <w:ind w:left="1134" w:hanging="567"/>
        <w:rPr>
          <w:noProof/>
          <w:szCs w:val="24"/>
        </w:rPr>
      </w:pPr>
      <w:r w:rsidRPr="00EA11E4">
        <w:rPr>
          <w:noProof/>
          <w:szCs w:val="24"/>
        </w:rPr>
        <w:t>–</w:t>
      </w:r>
      <w:r w:rsidRPr="00EA11E4">
        <w:rPr>
          <w:noProof/>
          <w:szCs w:val="24"/>
        </w:rPr>
        <w:tab/>
        <w:t>32013 R 0594: Commission Implementing Regulation (EU) No 594/2013 of</w:t>
      </w:r>
      <w:r w:rsidR="00903106" w:rsidRPr="00EA11E4">
        <w:rPr>
          <w:noProof/>
          <w:szCs w:val="24"/>
        </w:rPr>
        <w:t> </w:t>
      </w:r>
      <w:r w:rsidRPr="00EA11E4">
        <w:rPr>
          <w:noProof/>
          <w:szCs w:val="24"/>
        </w:rPr>
        <w:t>21 June 2013 (OJ L 170, 22.6.2013, p. 43),</w:t>
      </w:r>
    </w:p>
    <w:p w14:paraId="0775CF17" w14:textId="77777777" w:rsidR="00250242" w:rsidRPr="00EA11E4" w:rsidRDefault="00250242" w:rsidP="00250242">
      <w:pPr>
        <w:ind w:left="1134" w:hanging="567"/>
        <w:rPr>
          <w:noProof/>
          <w:szCs w:val="24"/>
        </w:rPr>
      </w:pPr>
    </w:p>
    <w:p w14:paraId="4D966040" w14:textId="4BC6841D" w:rsidR="00250242" w:rsidRPr="00EA11E4" w:rsidRDefault="00250242" w:rsidP="00250242">
      <w:pPr>
        <w:ind w:left="1134" w:hanging="567"/>
        <w:rPr>
          <w:noProof/>
          <w:szCs w:val="24"/>
        </w:rPr>
      </w:pPr>
      <w:r w:rsidRPr="00EA11E4">
        <w:rPr>
          <w:noProof/>
          <w:szCs w:val="24"/>
        </w:rPr>
        <w:t>–</w:t>
      </w:r>
      <w:r w:rsidRPr="00EA11E4">
        <w:rPr>
          <w:noProof/>
          <w:szCs w:val="24"/>
        </w:rPr>
        <w:tab/>
        <w:t>32012 R 0302: Commission Implementing Regulation (EU) No 302/2012 of</w:t>
      </w:r>
      <w:r w:rsidR="00903106" w:rsidRPr="00EA11E4">
        <w:rPr>
          <w:noProof/>
          <w:szCs w:val="24"/>
        </w:rPr>
        <w:t> </w:t>
      </w:r>
      <w:r w:rsidRPr="00EA11E4">
        <w:rPr>
          <w:noProof/>
          <w:szCs w:val="24"/>
        </w:rPr>
        <w:t>4 April 2012 (OJ L 99, 5.4.2012, p. 21).</w:t>
      </w:r>
    </w:p>
    <w:p w14:paraId="1CF74840" w14:textId="77777777" w:rsidR="00250242" w:rsidRPr="00EA11E4" w:rsidRDefault="00250242" w:rsidP="00250242">
      <w:pPr>
        <w:ind w:left="1134" w:hanging="567"/>
        <w:rPr>
          <w:noProof/>
          <w:szCs w:val="24"/>
        </w:rPr>
      </w:pPr>
    </w:p>
    <w:p w14:paraId="559B8049" w14:textId="0B81DB3C" w:rsidR="00250242" w:rsidRPr="00EA11E4" w:rsidRDefault="00250242" w:rsidP="00250242">
      <w:pPr>
        <w:ind w:left="567" w:hanging="567"/>
        <w:rPr>
          <w:noProof/>
          <w:szCs w:val="24"/>
        </w:rPr>
      </w:pPr>
      <w:r w:rsidRPr="00EA11E4">
        <w:rPr>
          <w:noProof/>
          <w:szCs w:val="24"/>
        </w:rPr>
        <w:t>17.</w:t>
      </w:r>
      <w:r w:rsidRPr="00EA11E4">
        <w:rPr>
          <w:noProof/>
          <w:szCs w:val="24"/>
        </w:rPr>
        <w:tab/>
        <w:t>32021 R 1926: Commission Implementing Regulation (EU) 2021/1926 of 5 November 2021 approving the checks on conformity to marketing standards for fruit and vegetables carried out by the United Kingdom and amending Implementing Regulation (EU) No 543/2011 laying down detailed rules for the application of Council Regulation (EC) No 1234/2007 in respect of the fruit and vegetables and processed fruit and vegetables sectors (OJ L 393,</w:t>
      </w:r>
      <w:r w:rsidR="00903106" w:rsidRPr="00EA11E4">
        <w:rPr>
          <w:noProof/>
          <w:szCs w:val="24"/>
        </w:rPr>
        <w:t> </w:t>
      </w:r>
      <w:r w:rsidRPr="00EA11E4">
        <w:rPr>
          <w:noProof/>
          <w:szCs w:val="24"/>
        </w:rPr>
        <w:t>8.11.2021, p. 9).</w:t>
      </w:r>
    </w:p>
    <w:p w14:paraId="101A7DF0" w14:textId="77777777" w:rsidR="00250242" w:rsidRPr="00EA11E4" w:rsidRDefault="00250242" w:rsidP="00250242">
      <w:pPr>
        <w:ind w:left="567" w:hanging="567"/>
        <w:rPr>
          <w:noProof/>
          <w:szCs w:val="24"/>
        </w:rPr>
      </w:pPr>
    </w:p>
    <w:p w14:paraId="2B3F2845" w14:textId="3BA8CD3D" w:rsidR="00250242" w:rsidRPr="00EA11E4" w:rsidRDefault="00903106" w:rsidP="00250242">
      <w:pPr>
        <w:ind w:left="567" w:hanging="567"/>
        <w:rPr>
          <w:noProof/>
          <w:szCs w:val="24"/>
        </w:rPr>
      </w:pPr>
      <w:r w:rsidRPr="00EA11E4">
        <w:rPr>
          <w:noProof/>
          <w:szCs w:val="24"/>
        </w:rPr>
        <w:br w:type="page"/>
      </w:r>
      <w:r w:rsidR="00250242" w:rsidRPr="00EA11E4">
        <w:rPr>
          <w:noProof/>
          <w:szCs w:val="24"/>
        </w:rPr>
        <w:t>1</w:t>
      </w:r>
      <w:r w:rsidR="000E4AD7">
        <w:rPr>
          <w:noProof/>
          <w:szCs w:val="24"/>
        </w:rPr>
        <w:t>8</w:t>
      </w:r>
      <w:r w:rsidR="00250242" w:rsidRPr="00EA11E4">
        <w:rPr>
          <w:noProof/>
          <w:szCs w:val="24"/>
        </w:rPr>
        <w:t>.</w:t>
      </w:r>
      <w:r w:rsidR="00250242" w:rsidRPr="00EA11E4">
        <w:rPr>
          <w:noProof/>
          <w:szCs w:val="24"/>
        </w:rPr>
        <w:tab/>
        <w:t>32017 R 0891: Commission Delegated Regulation (EU) 2017/891 of 13 March 2017 supplementing Regulation (EU) No 1308/2013 of the European Parliament and of the Council with regard to the fruit and vegetables and processed fruit and vegetables sectors and supplementing Regulation (EU) No 1306/2013 of the European Parliament and of the Council with regard to penalties to be applied in those sectors and amending Commission Implementing Regulation (EU) No 543/2011 (OJ L 138, 25.5.2017, p. 4).</w:t>
      </w:r>
    </w:p>
    <w:p w14:paraId="30F8B0AA" w14:textId="77777777" w:rsidR="00250242" w:rsidRPr="00EA11E4" w:rsidRDefault="00250242" w:rsidP="00250242">
      <w:pPr>
        <w:ind w:left="567" w:hanging="567"/>
        <w:rPr>
          <w:noProof/>
          <w:szCs w:val="24"/>
        </w:rPr>
      </w:pPr>
    </w:p>
    <w:p w14:paraId="4F9E3C2E" w14:textId="0FD63E54" w:rsidR="00250242" w:rsidRPr="00EA11E4" w:rsidRDefault="000E4AD7" w:rsidP="00250242">
      <w:pPr>
        <w:ind w:left="567" w:hanging="567"/>
        <w:rPr>
          <w:noProof/>
          <w:szCs w:val="24"/>
        </w:rPr>
      </w:pPr>
      <w:r>
        <w:rPr>
          <w:noProof/>
          <w:szCs w:val="24"/>
        </w:rPr>
        <w:t>19</w:t>
      </w:r>
      <w:r w:rsidR="00250242" w:rsidRPr="00EA11E4">
        <w:rPr>
          <w:noProof/>
          <w:szCs w:val="24"/>
        </w:rPr>
        <w:t>.</w:t>
      </w:r>
      <w:r w:rsidR="00250242" w:rsidRPr="00EA11E4">
        <w:rPr>
          <w:noProof/>
          <w:szCs w:val="24"/>
        </w:rPr>
        <w:tab/>
        <w:t>32014 R 0499: Commission Delegated Regulation (EU) No 499/2014 of 11 March 2014 supplementing Regulations (EU) No 1308/2013 of the European Parliament and of the Council and Regulation (EU) No 1306/2013 of the European Parliament and of the Council by amending Commission Implementing Regulation (EU) No 543/2011 relating to the fruit and vegetables and processed fruit and vegetables sectors (OJ L 145, 16.5.2014, p. 5).</w:t>
      </w:r>
    </w:p>
    <w:bookmarkEnd w:id="37"/>
    <w:p w14:paraId="04778310" w14:textId="77777777" w:rsidR="00250242" w:rsidRPr="00EA11E4" w:rsidRDefault="00250242" w:rsidP="00250242">
      <w:pPr>
        <w:rPr>
          <w:noProof/>
          <w:szCs w:val="24"/>
        </w:rPr>
      </w:pPr>
    </w:p>
    <w:p w14:paraId="77EBA1D3" w14:textId="0FAB46AB" w:rsidR="00250242" w:rsidRPr="00EA11E4" w:rsidRDefault="00250242" w:rsidP="00250242">
      <w:pPr>
        <w:ind w:left="567" w:hanging="567"/>
        <w:rPr>
          <w:noProof/>
          <w:szCs w:val="24"/>
        </w:rPr>
      </w:pPr>
      <w:r w:rsidRPr="00EA11E4">
        <w:rPr>
          <w:noProof/>
          <w:szCs w:val="24"/>
        </w:rPr>
        <w:t>2</w:t>
      </w:r>
      <w:r w:rsidR="000E4AD7">
        <w:rPr>
          <w:noProof/>
          <w:szCs w:val="24"/>
        </w:rPr>
        <w:t>0</w:t>
      </w:r>
      <w:r w:rsidRPr="00EA11E4">
        <w:rPr>
          <w:noProof/>
          <w:szCs w:val="24"/>
        </w:rPr>
        <w:t>.</w:t>
      </w:r>
      <w:r w:rsidRPr="00EA11E4">
        <w:rPr>
          <w:noProof/>
          <w:szCs w:val="24"/>
        </w:rPr>
        <w:tab/>
        <w:t>32011 R 1333: Commission Implementing Regulation (EU) No 1333/2011 of</w:t>
      </w:r>
      <w:r w:rsidR="00903106" w:rsidRPr="00EA11E4">
        <w:rPr>
          <w:noProof/>
          <w:szCs w:val="24"/>
        </w:rPr>
        <w:t> </w:t>
      </w:r>
      <w:r w:rsidRPr="00EA11E4">
        <w:rPr>
          <w:noProof/>
          <w:szCs w:val="24"/>
        </w:rPr>
        <w:t>19 December 2011 laying down marketing standards for bananas, rules on the verification of compliance with those marketing standards and requirements for notifications in the banana sector (OJ L 336, 20.12.2011, p. 23), as corrected by OJ L 177, 8.7.2017, p. 6.</w:t>
      </w:r>
    </w:p>
    <w:p w14:paraId="25AC1184" w14:textId="77777777" w:rsidR="00250242" w:rsidRPr="00EA11E4" w:rsidRDefault="00250242" w:rsidP="00250242">
      <w:pPr>
        <w:ind w:left="567" w:hanging="567"/>
        <w:rPr>
          <w:noProof/>
          <w:szCs w:val="24"/>
        </w:rPr>
      </w:pPr>
    </w:p>
    <w:p w14:paraId="5528C427" w14:textId="20D7CFC9" w:rsidR="00250242" w:rsidRPr="00EA11E4" w:rsidRDefault="00250242" w:rsidP="00250242">
      <w:pPr>
        <w:ind w:left="567" w:hanging="567"/>
        <w:rPr>
          <w:noProof/>
          <w:szCs w:val="24"/>
        </w:rPr>
      </w:pPr>
      <w:r w:rsidRPr="00EA11E4">
        <w:rPr>
          <w:noProof/>
          <w:szCs w:val="24"/>
        </w:rPr>
        <w:t>2</w:t>
      </w:r>
      <w:r w:rsidR="000E4AD7">
        <w:rPr>
          <w:noProof/>
          <w:szCs w:val="24"/>
        </w:rPr>
        <w:t>1</w:t>
      </w:r>
      <w:r w:rsidRPr="00EA11E4">
        <w:rPr>
          <w:noProof/>
          <w:szCs w:val="24"/>
        </w:rPr>
        <w:t>.</w:t>
      </w:r>
      <w:r w:rsidRPr="00EA11E4">
        <w:rPr>
          <w:noProof/>
          <w:szCs w:val="24"/>
        </w:rPr>
        <w:tab/>
        <w:t>32017 R 1185: Commission Implementing Regulation (EU) 2017/1185 of 20 April 2017 laying down rules for the application of Regulations (EU) No 1307/2013 and (EU) No 1308/2013 of the European Parliament and of the Council as regards notifications to the Commission of information and documents and amending and repealing several Commission Regulations (OJ L 171, 4.7.2017, p. 113), as amended by:</w:t>
      </w:r>
    </w:p>
    <w:p w14:paraId="17F9E5C9" w14:textId="77777777" w:rsidR="00250242" w:rsidRPr="00EA11E4" w:rsidRDefault="00250242" w:rsidP="00250242">
      <w:pPr>
        <w:ind w:left="1134" w:hanging="567"/>
        <w:rPr>
          <w:noProof/>
          <w:szCs w:val="24"/>
        </w:rPr>
      </w:pPr>
    </w:p>
    <w:p w14:paraId="68F10CC9" w14:textId="0D01B5CC" w:rsidR="00250242" w:rsidRPr="00EA11E4" w:rsidRDefault="00250242" w:rsidP="00250242">
      <w:pPr>
        <w:ind w:left="1134" w:hanging="567"/>
        <w:rPr>
          <w:noProof/>
          <w:szCs w:val="24"/>
        </w:rPr>
      </w:pPr>
      <w:r w:rsidRPr="00EA11E4">
        <w:rPr>
          <w:noProof/>
          <w:szCs w:val="24"/>
        </w:rPr>
        <w:t>–</w:t>
      </w:r>
      <w:r w:rsidRPr="00EA11E4">
        <w:rPr>
          <w:noProof/>
          <w:szCs w:val="24"/>
        </w:rPr>
        <w:tab/>
        <w:t>32019 R 1746: Commission Implementing Regulation (EU) 2019/1746 of</w:t>
      </w:r>
      <w:r w:rsidR="00903106" w:rsidRPr="00EA11E4">
        <w:rPr>
          <w:noProof/>
          <w:szCs w:val="24"/>
        </w:rPr>
        <w:t> </w:t>
      </w:r>
      <w:r w:rsidRPr="00EA11E4">
        <w:rPr>
          <w:noProof/>
          <w:szCs w:val="24"/>
        </w:rPr>
        <w:t>1 October 2019 (OJ L 268, 22.10.2019, p. 6),</w:t>
      </w:r>
    </w:p>
    <w:p w14:paraId="028460C7" w14:textId="77777777" w:rsidR="00250242" w:rsidRPr="00EA11E4" w:rsidRDefault="00250242" w:rsidP="00250242">
      <w:pPr>
        <w:ind w:left="1134" w:hanging="567"/>
        <w:rPr>
          <w:noProof/>
          <w:szCs w:val="24"/>
        </w:rPr>
      </w:pPr>
    </w:p>
    <w:p w14:paraId="1C415E3A" w14:textId="6CE8B971" w:rsidR="00250242" w:rsidRPr="00EA11E4" w:rsidRDefault="00903106" w:rsidP="00250242">
      <w:pPr>
        <w:ind w:left="1134" w:hanging="567"/>
        <w:rPr>
          <w:noProof/>
          <w:szCs w:val="24"/>
        </w:rPr>
      </w:pPr>
      <w:r w:rsidRPr="00EA11E4">
        <w:rPr>
          <w:noProof/>
          <w:szCs w:val="24"/>
        </w:rPr>
        <w:br w:type="page"/>
      </w:r>
      <w:r w:rsidR="00250242" w:rsidRPr="00EA11E4">
        <w:rPr>
          <w:noProof/>
          <w:szCs w:val="24"/>
        </w:rPr>
        <w:t>–</w:t>
      </w:r>
      <w:r w:rsidR="00250242" w:rsidRPr="00EA11E4">
        <w:rPr>
          <w:noProof/>
          <w:szCs w:val="24"/>
        </w:rPr>
        <w:tab/>
        <w:t>32022 R 0791: Commission Implementing Regulation (EU) 2022/791 of 19 May 2022 (OJ L 141, 20.5.2022, p. 15).</w:t>
      </w:r>
    </w:p>
    <w:p w14:paraId="12C8AB25" w14:textId="77777777" w:rsidR="00250242" w:rsidRPr="00EA11E4" w:rsidRDefault="00250242" w:rsidP="00250242">
      <w:pPr>
        <w:ind w:left="567" w:hanging="567"/>
        <w:rPr>
          <w:noProof/>
          <w:szCs w:val="24"/>
        </w:rPr>
      </w:pPr>
    </w:p>
    <w:p w14:paraId="375A5646" w14:textId="64523CF8" w:rsidR="00250242" w:rsidRPr="00EA11E4" w:rsidRDefault="00250242" w:rsidP="00250242">
      <w:pPr>
        <w:ind w:left="567" w:hanging="567"/>
        <w:rPr>
          <w:noProof/>
          <w:szCs w:val="24"/>
        </w:rPr>
      </w:pPr>
      <w:bookmarkStart w:id="38" w:name="_Hlk162027744"/>
      <w:r w:rsidRPr="00EA11E4">
        <w:rPr>
          <w:noProof/>
          <w:szCs w:val="24"/>
        </w:rPr>
        <w:t>2</w:t>
      </w:r>
      <w:r w:rsidR="000E4AD7">
        <w:rPr>
          <w:noProof/>
          <w:szCs w:val="24"/>
        </w:rPr>
        <w:t>2</w:t>
      </w:r>
      <w:r w:rsidRPr="00EA11E4">
        <w:rPr>
          <w:noProof/>
          <w:szCs w:val="24"/>
        </w:rPr>
        <w:t>.</w:t>
      </w:r>
      <w:r w:rsidRPr="00EA11E4">
        <w:rPr>
          <w:noProof/>
          <w:szCs w:val="24"/>
        </w:rPr>
        <w:tab/>
        <w:t>32008 R 0589: Commission Regulation (EC) No 589/2008 of 23 June 2008 laying down detailed rules for implementing Council Regulation (EC) No 1234/2007 as regards marketing standards for eggs (OJ L 163, 24.6.2008, p. 6), as corrected by OJ L 133, 17.5.2013, p. 17, as amended by:</w:t>
      </w:r>
    </w:p>
    <w:p w14:paraId="1FAC9F3D" w14:textId="77777777" w:rsidR="00250242" w:rsidRPr="00EA11E4" w:rsidRDefault="00250242" w:rsidP="00250242">
      <w:pPr>
        <w:ind w:left="1134" w:hanging="567"/>
        <w:rPr>
          <w:noProof/>
          <w:szCs w:val="24"/>
        </w:rPr>
      </w:pPr>
    </w:p>
    <w:p w14:paraId="3C65988A" w14:textId="3FA7CFFB" w:rsidR="00250242" w:rsidRPr="00EA11E4" w:rsidRDefault="00250242" w:rsidP="00250242">
      <w:pPr>
        <w:ind w:left="1134" w:hanging="567"/>
        <w:rPr>
          <w:noProof/>
          <w:szCs w:val="24"/>
        </w:rPr>
      </w:pPr>
      <w:r w:rsidRPr="00EA11E4">
        <w:rPr>
          <w:noProof/>
          <w:szCs w:val="24"/>
        </w:rPr>
        <w:t>–</w:t>
      </w:r>
      <w:r w:rsidRPr="00EA11E4">
        <w:rPr>
          <w:noProof/>
          <w:szCs w:val="24"/>
        </w:rPr>
        <w:tab/>
        <w:t>32008 R 0598: Commission Regulation (EC) No 598/2008 of 24 June 2008 (OJ L 164,</w:t>
      </w:r>
      <w:r w:rsidR="00903106" w:rsidRPr="00EA11E4">
        <w:rPr>
          <w:noProof/>
          <w:szCs w:val="24"/>
        </w:rPr>
        <w:t> </w:t>
      </w:r>
      <w:r w:rsidRPr="00EA11E4">
        <w:rPr>
          <w:noProof/>
          <w:szCs w:val="24"/>
        </w:rPr>
        <w:t>25.6.2008, p. 14),</w:t>
      </w:r>
    </w:p>
    <w:p w14:paraId="2099B483" w14:textId="77777777" w:rsidR="00250242" w:rsidRPr="00EA11E4" w:rsidRDefault="00250242" w:rsidP="00250242">
      <w:pPr>
        <w:ind w:left="1134" w:hanging="567"/>
        <w:rPr>
          <w:noProof/>
          <w:szCs w:val="24"/>
        </w:rPr>
      </w:pPr>
    </w:p>
    <w:p w14:paraId="43AEB8EA" w14:textId="485128FC" w:rsidR="00250242" w:rsidRPr="00EA11E4" w:rsidRDefault="00250242" w:rsidP="00250242">
      <w:pPr>
        <w:ind w:left="1134" w:hanging="567"/>
        <w:rPr>
          <w:noProof/>
          <w:szCs w:val="24"/>
        </w:rPr>
      </w:pPr>
      <w:r w:rsidRPr="00EA11E4">
        <w:rPr>
          <w:noProof/>
          <w:szCs w:val="24"/>
        </w:rPr>
        <w:t>–</w:t>
      </w:r>
      <w:r w:rsidRPr="00EA11E4">
        <w:rPr>
          <w:noProof/>
          <w:szCs w:val="24"/>
        </w:rPr>
        <w:tab/>
        <w:t>32010 R 0557: Commission Regulation (EU) No 557/2010 of 24 June 2010 (OJ L 159,</w:t>
      </w:r>
      <w:r w:rsidR="00903106" w:rsidRPr="00EA11E4">
        <w:rPr>
          <w:noProof/>
          <w:szCs w:val="24"/>
        </w:rPr>
        <w:t> </w:t>
      </w:r>
      <w:r w:rsidRPr="00EA11E4">
        <w:rPr>
          <w:noProof/>
          <w:szCs w:val="24"/>
        </w:rPr>
        <w:t>25.6.2010, p. 13),</w:t>
      </w:r>
    </w:p>
    <w:p w14:paraId="20F8D31C" w14:textId="77777777" w:rsidR="00250242" w:rsidRPr="00EA11E4" w:rsidRDefault="00250242" w:rsidP="00250242">
      <w:pPr>
        <w:rPr>
          <w:noProof/>
          <w:szCs w:val="24"/>
        </w:rPr>
      </w:pPr>
    </w:p>
    <w:p w14:paraId="04C79472" w14:textId="078095FF" w:rsidR="00250242" w:rsidRPr="00EA11E4" w:rsidRDefault="00250242" w:rsidP="00250242">
      <w:pPr>
        <w:ind w:left="1134" w:hanging="567"/>
        <w:rPr>
          <w:noProof/>
          <w:szCs w:val="24"/>
        </w:rPr>
      </w:pPr>
      <w:r w:rsidRPr="00EA11E4">
        <w:rPr>
          <w:noProof/>
          <w:szCs w:val="24"/>
        </w:rPr>
        <w:t>–</w:t>
      </w:r>
      <w:r w:rsidRPr="00EA11E4">
        <w:rPr>
          <w:noProof/>
          <w:szCs w:val="24"/>
        </w:rPr>
        <w:tab/>
        <w:t>32013 R 0342: Commission Implementing Regulation (EU) No 342/2013 of</w:t>
      </w:r>
      <w:r w:rsidR="00903106" w:rsidRPr="00EA11E4">
        <w:rPr>
          <w:noProof/>
          <w:szCs w:val="24"/>
        </w:rPr>
        <w:t> </w:t>
      </w:r>
      <w:r w:rsidRPr="00EA11E4">
        <w:rPr>
          <w:noProof/>
          <w:szCs w:val="24"/>
        </w:rPr>
        <w:t>16 April 2013 (OJ L 107, 17.4.2013, p. 4),</w:t>
      </w:r>
    </w:p>
    <w:p w14:paraId="77968086" w14:textId="77777777" w:rsidR="00250242" w:rsidRPr="00EA11E4" w:rsidRDefault="00250242" w:rsidP="00250242">
      <w:pPr>
        <w:rPr>
          <w:noProof/>
          <w:szCs w:val="24"/>
        </w:rPr>
      </w:pPr>
    </w:p>
    <w:p w14:paraId="63CD8DD6" w14:textId="0A6A1061" w:rsidR="00250242" w:rsidRPr="00EA11E4" w:rsidRDefault="00250242" w:rsidP="00250242">
      <w:pPr>
        <w:ind w:left="1134" w:hanging="567"/>
        <w:rPr>
          <w:noProof/>
          <w:szCs w:val="24"/>
        </w:rPr>
      </w:pPr>
      <w:r w:rsidRPr="00EA11E4">
        <w:rPr>
          <w:noProof/>
          <w:szCs w:val="24"/>
        </w:rPr>
        <w:t>–</w:t>
      </w:r>
      <w:r w:rsidRPr="00EA11E4">
        <w:rPr>
          <w:noProof/>
          <w:szCs w:val="24"/>
        </w:rPr>
        <w:tab/>
        <w:t>32017 R 2168: Commission Delegated Regulation (EU) 2017/2168 of</w:t>
      </w:r>
      <w:r w:rsidR="00903106" w:rsidRPr="00EA11E4">
        <w:rPr>
          <w:noProof/>
          <w:szCs w:val="24"/>
        </w:rPr>
        <w:t> </w:t>
      </w:r>
      <w:r w:rsidRPr="00EA11E4">
        <w:rPr>
          <w:noProof/>
          <w:szCs w:val="24"/>
        </w:rPr>
        <w:t>20 September 2017 (OJ L 306, 22.11.2017, p. 6).</w:t>
      </w:r>
    </w:p>
    <w:p w14:paraId="5FC74001" w14:textId="77777777" w:rsidR="00250242" w:rsidRPr="00EA11E4" w:rsidRDefault="00250242" w:rsidP="00250242">
      <w:pPr>
        <w:ind w:left="1134" w:hanging="567"/>
        <w:rPr>
          <w:noProof/>
          <w:szCs w:val="24"/>
        </w:rPr>
      </w:pPr>
    </w:p>
    <w:p w14:paraId="79EF4A77" w14:textId="2A8214C7" w:rsidR="00250242" w:rsidRPr="00EA11E4" w:rsidRDefault="00250242" w:rsidP="00250242">
      <w:pPr>
        <w:ind w:left="567" w:hanging="567"/>
        <w:rPr>
          <w:noProof/>
          <w:szCs w:val="24"/>
        </w:rPr>
      </w:pPr>
      <w:r w:rsidRPr="00EA11E4">
        <w:rPr>
          <w:noProof/>
          <w:szCs w:val="24"/>
        </w:rPr>
        <w:t>2</w:t>
      </w:r>
      <w:r w:rsidR="000E4AD7">
        <w:rPr>
          <w:noProof/>
          <w:szCs w:val="24"/>
        </w:rPr>
        <w:t>3</w:t>
      </w:r>
      <w:r w:rsidRPr="00EA11E4">
        <w:rPr>
          <w:noProof/>
          <w:szCs w:val="24"/>
        </w:rPr>
        <w:t>.</w:t>
      </w:r>
      <w:r w:rsidRPr="00EA11E4">
        <w:rPr>
          <w:noProof/>
          <w:szCs w:val="24"/>
        </w:rPr>
        <w:tab/>
        <w:t>32013 R 0519: Commission Regulation (EU) No 519/2013 of 21 February 2013 adapting certain regulations and decisions in the fields of free movement of goods, freedom of movement for persons, right of establishment and freedom to provide services, company law, competition policy, agriculture, food safety, veterinary and phytosanitary policy, fisheries, transport policy, energy, taxation, statistics, social policy and employment, environment, customs union, external relations, and foreign, security and defence policy, by reason of the accession of Croatia (OJ L 158, 10.6.2013, p. 74).</w:t>
      </w:r>
    </w:p>
    <w:p w14:paraId="6C08AAD8" w14:textId="77777777" w:rsidR="00250242" w:rsidRPr="00EA11E4" w:rsidRDefault="00250242" w:rsidP="00250242">
      <w:pPr>
        <w:ind w:left="567" w:hanging="567"/>
        <w:rPr>
          <w:noProof/>
          <w:szCs w:val="24"/>
        </w:rPr>
      </w:pPr>
    </w:p>
    <w:p w14:paraId="7AA51D6B" w14:textId="22E94692" w:rsidR="00250242" w:rsidRPr="00EA11E4" w:rsidRDefault="00903106" w:rsidP="00250242">
      <w:pPr>
        <w:ind w:left="567" w:hanging="567"/>
        <w:rPr>
          <w:noProof/>
          <w:szCs w:val="24"/>
        </w:rPr>
      </w:pPr>
      <w:r w:rsidRPr="00EA11E4">
        <w:rPr>
          <w:noProof/>
          <w:szCs w:val="24"/>
        </w:rPr>
        <w:br w:type="page"/>
      </w:r>
      <w:bookmarkEnd w:id="38"/>
      <w:r w:rsidR="00250242" w:rsidRPr="00EA11E4">
        <w:rPr>
          <w:noProof/>
          <w:szCs w:val="24"/>
        </w:rPr>
        <w:t>2</w:t>
      </w:r>
      <w:r w:rsidR="000E4AD7">
        <w:rPr>
          <w:noProof/>
          <w:szCs w:val="24"/>
        </w:rPr>
        <w:t>4</w:t>
      </w:r>
      <w:r w:rsidR="00250242" w:rsidRPr="00EA11E4">
        <w:rPr>
          <w:noProof/>
          <w:szCs w:val="24"/>
        </w:rPr>
        <w:t>.</w:t>
      </w:r>
      <w:r w:rsidR="00250242" w:rsidRPr="00EA11E4">
        <w:rPr>
          <w:noProof/>
          <w:szCs w:val="24"/>
        </w:rPr>
        <w:tab/>
        <w:t>32008 R 0617: Commission Regulation (EC) No 617/2008 of 27 June 2008 laying down detailed rules for implementing Regulation (EC) No 1234/2007 as regards marketing standards for eggs for hatching and farmyard poultry chicks (OJ L 168, 28.6.2008, p. 5), as corrected by OJ L 248, 24.9.2011, p. 1, as amended by:</w:t>
      </w:r>
    </w:p>
    <w:p w14:paraId="2B668A0F" w14:textId="77777777" w:rsidR="00250242" w:rsidRPr="00EA11E4" w:rsidRDefault="00250242" w:rsidP="00250242">
      <w:pPr>
        <w:ind w:left="1134" w:hanging="567"/>
        <w:rPr>
          <w:noProof/>
          <w:szCs w:val="24"/>
        </w:rPr>
      </w:pPr>
    </w:p>
    <w:p w14:paraId="17CB226A" w14:textId="65C08654" w:rsidR="00250242" w:rsidRPr="00EA11E4" w:rsidRDefault="00250242" w:rsidP="00250242">
      <w:pPr>
        <w:ind w:left="1134" w:hanging="567"/>
        <w:rPr>
          <w:noProof/>
          <w:szCs w:val="24"/>
        </w:rPr>
      </w:pPr>
      <w:r w:rsidRPr="00EA11E4">
        <w:rPr>
          <w:noProof/>
          <w:szCs w:val="24"/>
        </w:rPr>
        <w:t>–</w:t>
      </w:r>
      <w:r w:rsidRPr="00EA11E4">
        <w:rPr>
          <w:noProof/>
          <w:szCs w:val="24"/>
        </w:rPr>
        <w:tab/>
        <w:t>32010 R 0557: Commission Regulation (EU) No 557/2010 of 24 June 2010 (OJ L 159,</w:t>
      </w:r>
      <w:r w:rsidR="00704C46" w:rsidRPr="00EA11E4">
        <w:rPr>
          <w:noProof/>
          <w:szCs w:val="24"/>
        </w:rPr>
        <w:t> </w:t>
      </w:r>
      <w:r w:rsidRPr="00EA11E4">
        <w:rPr>
          <w:noProof/>
          <w:szCs w:val="24"/>
        </w:rPr>
        <w:t>25.6.2010, p. 13),</w:t>
      </w:r>
    </w:p>
    <w:p w14:paraId="66F4027D" w14:textId="77777777" w:rsidR="00250242" w:rsidRPr="00EA11E4" w:rsidRDefault="00250242" w:rsidP="00250242">
      <w:pPr>
        <w:ind w:left="1134" w:hanging="567"/>
        <w:rPr>
          <w:noProof/>
          <w:szCs w:val="24"/>
        </w:rPr>
      </w:pPr>
    </w:p>
    <w:p w14:paraId="3A106847"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32013 R 0519: Commission Regulation (EU) No 519/2013 of 21 February 2013 (OJ L 158, 10.6.2013, p. 74).</w:t>
      </w:r>
    </w:p>
    <w:p w14:paraId="227D30BB" w14:textId="77777777" w:rsidR="00250242" w:rsidRPr="00EA11E4" w:rsidRDefault="00250242" w:rsidP="00250242">
      <w:pPr>
        <w:rPr>
          <w:noProof/>
          <w:szCs w:val="24"/>
        </w:rPr>
      </w:pPr>
    </w:p>
    <w:p w14:paraId="37C32D9B" w14:textId="76D71898" w:rsidR="00250242" w:rsidRPr="00EA11E4" w:rsidRDefault="00250242" w:rsidP="00250242">
      <w:pPr>
        <w:ind w:left="567" w:hanging="567"/>
        <w:rPr>
          <w:noProof/>
          <w:szCs w:val="24"/>
        </w:rPr>
      </w:pPr>
      <w:r w:rsidRPr="00EA11E4">
        <w:rPr>
          <w:noProof/>
          <w:szCs w:val="24"/>
        </w:rPr>
        <w:t>2</w:t>
      </w:r>
      <w:r w:rsidR="000E4AD7">
        <w:rPr>
          <w:noProof/>
          <w:szCs w:val="24"/>
        </w:rPr>
        <w:t>5</w:t>
      </w:r>
      <w:r w:rsidRPr="00EA11E4">
        <w:rPr>
          <w:noProof/>
          <w:szCs w:val="24"/>
        </w:rPr>
        <w:t>.</w:t>
      </w:r>
      <w:r w:rsidRPr="00EA11E4">
        <w:rPr>
          <w:noProof/>
          <w:szCs w:val="24"/>
        </w:rPr>
        <w:tab/>
        <w:t>32008 R 0543: Commission Regulation (EC) No 543/2008 of 16 June 2008 laying down detailed rules for the application of Council Regulation (EC) No 1234/2007 as regards the marketing standards for poultry meat (OJ L 157, 17.6.2008, p. 46), as corrected by OJ L 257,</w:t>
      </w:r>
      <w:r w:rsidR="00704C46" w:rsidRPr="00EA11E4">
        <w:rPr>
          <w:noProof/>
          <w:szCs w:val="24"/>
        </w:rPr>
        <w:t> </w:t>
      </w:r>
      <w:r w:rsidRPr="00EA11E4">
        <w:rPr>
          <w:noProof/>
          <w:szCs w:val="24"/>
        </w:rPr>
        <w:t>25.9.2008, p. 7 and OJ L 190, 19.7.2012, p. 1, as amended by:</w:t>
      </w:r>
    </w:p>
    <w:p w14:paraId="55B96B93" w14:textId="77777777" w:rsidR="00250242" w:rsidRPr="00EA11E4" w:rsidRDefault="00250242" w:rsidP="00250242">
      <w:pPr>
        <w:ind w:left="1134" w:hanging="567"/>
        <w:rPr>
          <w:noProof/>
          <w:szCs w:val="24"/>
        </w:rPr>
      </w:pPr>
    </w:p>
    <w:p w14:paraId="4560BF31" w14:textId="7F636C3E" w:rsidR="00250242" w:rsidRPr="00EA11E4" w:rsidRDefault="00250242" w:rsidP="00250242">
      <w:pPr>
        <w:ind w:left="1134" w:hanging="567"/>
        <w:rPr>
          <w:noProof/>
          <w:szCs w:val="24"/>
        </w:rPr>
      </w:pPr>
      <w:r w:rsidRPr="00EA11E4">
        <w:rPr>
          <w:noProof/>
          <w:szCs w:val="24"/>
        </w:rPr>
        <w:t>–</w:t>
      </w:r>
      <w:r w:rsidRPr="00EA11E4">
        <w:rPr>
          <w:noProof/>
          <w:szCs w:val="24"/>
        </w:rPr>
        <w:tab/>
        <w:t>32009 R 0508: Commission Regulation (EC) No 508/2009 of 15 June 2009 (OJ L 151,</w:t>
      </w:r>
      <w:r w:rsidR="00704C46" w:rsidRPr="00EA11E4">
        <w:rPr>
          <w:noProof/>
          <w:szCs w:val="24"/>
        </w:rPr>
        <w:t> </w:t>
      </w:r>
      <w:r w:rsidRPr="00EA11E4">
        <w:rPr>
          <w:noProof/>
          <w:szCs w:val="24"/>
        </w:rPr>
        <w:t>16.6.2009, p. 28),</w:t>
      </w:r>
    </w:p>
    <w:p w14:paraId="2B939E02" w14:textId="77777777" w:rsidR="00250242" w:rsidRPr="00EA11E4" w:rsidRDefault="00250242" w:rsidP="00250242">
      <w:pPr>
        <w:ind w:left="1134" w:hanging="567"/>
        <w:rPr>
          <w:noProof/>
          <w:szCs w:val="24"/>
        </w:rPr>
      </w:pPr>
    </w:p>
    <w:p w14:paraId="59217915" w14:textId="3E37DFB4" w:rsidR="00250242" w:rsidRPr="00EA11E4" w:rsidRDefault="00250242" w:rsidP="00250242">
      <w:pPr>
        <w:ind w:left="1134" w:hanging="567"/>
        <w:rPr>
          <w:noProof/>
          <w:szCs w:val="24"/>
        </w:rPr>
      </w:pPr>
      <w:r w:rsidRPr="00EA11E4">
        <w:rPr>
          <w:noProof/>
          <w:szCs w:val="24"/>
        </w:rPr>
        <w:t>–</w:t>
      </w:r>
      <w:r w:rsidRPr="00EA11E4">
        <w:rPr>
          <w:noProof/>
          <w:szCs w:val="24"/>
        </w:rPr>
        <w:tab/>
        <w:t>32010 R 0557: Commission Regulation (EU) No 557/2010 of 24 June 2010 (OJ L 159,</w:t>
      </w:r>
      <w:r w:rsidR="00704C46" w:rsidRPr="00EA11E4">
        <w:rPr>
          <w:noProof/>
          <w:szCs w:val="24"/>
        </w:rPr>
        <w:t> </w:t>
      </w:r>
      <w:r w:rsidRPr="00EA11E4">
        <w:rPr>
          <w:noProof/>
          <w:szCs w:val="24"/>
        </w:rPr>
        <w:t>25.6.2010, p. 13),</w:t>
      </w:r>
    </w:p>
    <w:p w14:paraId="742F09F8" w14:textId="77777777" w:rsidR="00250242" w:rsidRPr="00EA11E4" w:rsidRDefault="00250242" w:rsidP="00250242">
      <w:pPr>
        <w:ind w:left="1134" w:hanging="567"/>
        <w:rPr>
          <w:noProof/>
          <w:szCs w:val="24"/>
        </w:rPr>
      </w:pPr>
    </w:p>
    <w:p w14:paraId="17A7CDCA" w14:textId="2C7DB926" w:rsidR="00250242" w:rsidRPr="00EA11E4" w:rsidRDefault="00704C46" w:rsidP="00250242">
      <w:pPr>
        <w:ind w:left="1134" w:hanging="567"/>
        <w:rPr>
          <w:noProof/>
          <w:szCs w:val="24"/>
        </w:rPr>
      </w:pPr>
      <w:r w:rsidRPr="00EA11E4">
        <w:rPr>
          <w:noProof/>
          <w:szCs w:val="24"/>
        </w:rPr>
        <w:br w:type="page"/>
      </w:r>
      <w:r w:rsidR="00250242" w:rsidRPr="00EA11E4">
        <w:rPr>
          <w:noProof/>
          <w:szCs w:val="24"/>
        </w:rPr>
        <w:t>–</w:t>
      </w:r>
      <w:r w:rsidR="00250242" w:rsidRPr="00EA11E4">
        <w:rPr>
          <w:noProof/>
          <w:szCs w:val="24"/>
        </w:rPr>
        <w:tab/>
        <w:t>32011 R 0576: Commission Implementing Regulation (EU) No 576/2011 of</w:t>
      </w:r>
      <w:r w:rsidRPr="00EA11E4">
        <w:rPr>
          <w:noProof/>
          <w:szCs w:val="24"/>
        </w:rPr>
        <w:t> </w:t>
      </w:r>
      <w:r w:rsidR="00250242" w:rsidRPr="00EA11E4">
        <w:rPr>
          <w:noProof/>
          <w:szCs w:val="24"/>
        </w:rPr>
        <w:t>16 June 2011 (OJ L 159, 17.6.2011, p. 66),</w:t>
      </w:r>
    </w:p>
    <w:p w14:paraId="1B8E8C03" w14:textId="77777777" w:rsidR="00250242" w:rsidRPr="00EA11E4" w:rsidRDefault="00250242" w:rsidP="00250242">
      <w:pPr>
        <w:ind w:left="1134" w:hanging="567"/>
        <w:rPr>
          <w:noProof/>
          <w:szCs w:val="24"/>
        </w:rPr>
      </w:pPr>
    </w:p>
    <w:p w14:paraId="469E0975" w14:textId="77315E3C" w:rsidR="00250242" w:rsidRPr="00EA11E4" w:rsidRDefault="00250242" w:rsidP="00250242">
      <w:pPr>
        <w:ind w:left="1134" w:hanging="567"/>
        <w:rPr>
          <w:noProof/>
          <w:szCs w:val="24"/>
        </w:rPr>
      </w:pPr>
      <w:r w:rsidRPr="00EA11E4">
        <w:rPr>
          <w:noProof/>
          <w:szCs w:val="24"/>
        </w:rPr>
        <w:t>–</w:t>
      </w:r>
      <w:r w:rsidRPr="00EA11E4">
        <w:rPr>
          <w:noProof/>
          <w:szCs w:val="24"/>
        </w:rPr>
        <w:tab/>
        <w:t>32012 R 1239: Commission Implementing Regulation (EU) No 1239/2012 of</w:t>
      </w:r>
      <w:r w:rsidR="00704C46" w:rsidRPr="00EA11E4">
        <w:rPr>
          <w:noProof/>
          <w:szCs w:val="24"/>
        </w:rPr>
        <w:t> </w:t>
      </w:r>
      <w:r w:rsidRPr="00EA11E4">
        <w:rPr>
          <w:noProof/>
          <w:szCs w:val="24"/>
        </w:rPr>
        <w:t>19 December 2012 (OJ L 350, 20.12.2012, p. 63),</w:t>
      </w:r>
    </w:p>
    <w:p w14:paraId="37DDBA73" w14:textId="77777777" w:rsidR="00250242" w:rsidRPr="00EA11E4" w:rsidRDefault="00250242" w:rsidP="00250242">
      <w:pPr>
        <w:ind w:left="1134" w:hanging="567"/>
        <w:rPr>
          <w:noProof/>
          <w:szCs w:val="24"/>
        </w:rPr>
      </w:pPr>
    </w:p>
    <w:p w14:paraId="5046ABA9"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32013 R 0519: Commission Regulation (EU) No 519/2013 of 21 February 2013 (OJ L 158, 10.6.2013, p. 74).</w:t>
      </w:r>
    </w:p>
    <w:p w14:paraId="42346316" w14:textId="77777777" w:rsidR="00250242" w:rsidRPr="00EA11E4" w:rsidRDefault="00250242" w:rsidP="00250242">
      <w:pPr>
        <w:ind w:left="567" w:hanging="567"/>
        <w:rPr>
          <w:noProof/>
          <w:szCs w:val="24"/>
        </w:rPr>
      </w:pPr>
    </w:p>
    <w:p w14:paraId="6ECA2406" w14:textId="4796E2B5" w:rsidR="00250242" w:rsidRPr="00EA11E4" w:rsidRDefault="00250242" w:rsidP="00250242">
      <w:pPr>
        <w:ind w:left="567" w:hanging="567"/>
        <w:rPr>
          <w:noProof/>
          <w:szCs w:val="24"/>
        </w:rPr>
      </w:pPr>
      <w:r w:rsidRPr="00EA11E4">
        <w:rPr>
          <w:noProof/>
          <w:szCs w:val="24"/>
        </w:rPr>
        <w:t>2</w:t>
      </w:r>
      <w:r w:rsidR="000E4AD7">
        <w:rPr>
          <w:noProof/>
          <w:szCs w:val="24"/>
        </w:rPr>
        <w:t>6</w:t>
      </w:r>
      <w:r w:rsidRPr="00EA11E4">
        <w:rPr>
          <w:noProof/>
          <w:szCs w:val="24"/>
        </w:rPr>
        <w:t>.</w:t>
      </w:r>
      <w:r w:rsidRPr="00EA11E4">
        <w:rPr>
          <w:noProof/>
          <w:szCs w:val="24"/>
        </w:rPr>
        <w:tab/>
        <w:t>32008 R 0566: Commission Regulation (EC) No 566/2008 of 18 June 2008 laying down detailed rules for the application of Council Regulation (EC) No 1234/2007 as regards the marketing of the meat of bovine animals aged 12 months or less (OJ L 160, 19.6.2008, p. 22), as amended by:</w:t>
      </w:r>
    </w:p>
    <w:p w14:paraId="5BD4DCA2" w14:textId="77777777" w:rsidR="00250242" w:rsidRPr="00EA11E4" w:rsidRDefault="00250242" w:rsidP="00250242">
      <w:pPr>
        <w:ind w:left="1134" w:hanging="567"/>
        <w:rPr>
          <w:noProof/>
          <w:szCs w:val="24"/>
        </w:rPr>
      </w:pPr>
    </w:p>
    <w:p w14:paraId="102126C5" w14:textId="322AE187" w:rsidR="00250242" w:rsidRPr="00EA11E4" w:rsidRDefault="00704C46" w:rsidP="00250242">
      <w:pPr>
        <w:ind w:left="1134" w:hanging="567"/>
        <w:rPr>
          <w:noProof/>
          <w:szCs w:val="24"/>
        </w:rPr>
      </w:pPr>
      <w:r w:rsidRPr="00EA11E4">
        <w:rPr>
          <w:noProof/>
          <w:szCs w:val="24"/>
        </w:rPr>
        <w:t>–</w:t>
      </w:r>
      <w:r w:rsidR="00250242" w:rsidRPr="00EA11E4">
        <w:rPr>
          <w:noProof/>
          <w:szCs w:val="24"/>
        </w:rPr>
        <w:tab/>
        <w:t>32013 R 0565: Commission Implementing Regulation (EU) No 565/2013 of</w:t>
      </w:r>
      <w:r w:rsidRPr="00EA11E4">
        <w:rPr>
          <w:noProof/>
          <w:szCs w:val="24"/>
        </w:rPr>
        <w:t> </w:t>
      </w:r>
      <w:r w:rsidR="00250242" w:rsidRPr="00EA11E4">
        <w:rPr>
          <w:noProof/>
          <w:szCs w:val="24"/>
        </w:rPr>
        <w:t>18 June 2013 (OJ L 167, 19.6.2013, p. 26).</w:t>
      </w:r>
    </w:p>
    <w:p w14:paraId="62D906F7" w14:textId="77777777" w:rsidR="00250242" w:rsidRPr="00EA11E4" w:rsidRDefault="00250242" w:rsidP="00250242">
      <w:pPr>
        <w:ind w:left="567" w:hanging="567"/>
        <w:rPr>
          <w:noProof/>
          <w:szCs w:val="24"/>
        </w:rPr>
      </w:pPr>
    </w:p>
    <w:p w14:paraId="3AED22CC" w14:textId="1ED9AC70" w:rsidR="00250242" w:rsidRPr="00EA11E4" w:rsidRDefault="00250242" w:rsidP="00250242">
      <w:pPr>
        <w:ind w:left="567" w:hanging="567"/>
        <w:rPr>
          <w:noProof/>
          <w:szCs w:val="24"/>
        </w:rPr>
      </w:pPr>
      <w:r w:rsidRPr="00EA11E4">
        <w:rPr>
          <w:noProof/>
          <w:szCs w:val="24"/>
        </w:rPr>
        <w:t>2</w:t>
      </w:r>
      <w:r w:rsidR="000E4AD7">
        <w:rPr>
          <w:noProof/>
          <w:szCs w:val="24"/>
        </w:rPr>
        <w:t>7</w:t>
      </w:r>
      <w:r w:rsidRPr="00EA11E4">
        <w:rPr>
          <w:noProof/>
          <w:szCs w:val="24"/>
        </w:rPr>
        <w:t>.</w:t>
      </w:r>
      <w:r w:rsidRPr="00EA11E4">
        <w:rPr>
          <w:noProof/>
          <w:szCs w:val="24"/>
        </w:rPr>
        <w:tab/>
        <w:t>32006 R 1850: Commission Regulation (EC) No 1850/2006 of 14 December 2006 laying down detailed rules for the certification of hops and hop products (OJ L 355, 15.12.2006, p. 72), as amended by:</w:t>
      </w:r>
    </w:p>
    <w:p w14:paraId="365CC99F" w14:textId="77777777" w:rsidR="00250242" w:rsidRPr="00EA11E4" w:rsidRDefault="00250242" w:rsidP="00250242">
      <w:pPr>
        <w:ind w:left="1134" w:hanging="567"/>
        <w:rPr>
          <w:noProof/>
          <w:szCs w:val="24"/>
        </w:rPr>
      </w:pPr>
    </w:p>
    <w:p w14:paraId="20AFA69D"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32011 R 0173: Commission Regulation (EU) No 173/2011 of 23 February 2011 (OJ L 49, 24.2.2011, p. 16),</w:t>
      </w:r>
    </w:p>
    <w:p w14:paraId="0D97A450" w14:textId="77777777" w:rsidR="00250242" w:rsidRPr="00EA11E4" w:rsidRDefault="00250242" w:rsidP="00250242">
      <w:pPr>
        <w:ind w:left="1134" w:hanging="567"/>
        <w:rPr>
          <w:noProof/>
          <w:szCs w:val="24"/>
        </w:rPr>
      </w:pPr>
    </w:p>
    <w:p w14:paraId="0D874B49"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32013 R 0519: Commission Regulation (EU) No 519/2013 of 21 February 2013 (OJ L 158, 10.6.2013, p. 74).</w:t>
      </w:r>
    </w:p>
    <w:p w14:paraId="1A5FE82B" w14:textId="77777777" w:rsidR="00250242" w:rsidRPr="00EA11E4" w:rsidRDefault="00250242" w:rsidP="00250242">
      <w:pPr>
        <w:ind w:left="567" w:hanging="567"/>
        <w:rPr>
          <w:noProof/>
          <w:szCs w:val="24"/>
        </w:rPr>
      </w:pPr>
    </w:p>
    <w:p w14:paraId="65EF948B" w14:textId="69075B3B" w:rsidR="00250242" w:rsidRPr="00EA11E4" w:rsidRDefault="00704C46" w:rsidP="00250242">
      <w:pPr>
        <w:ind w:left="567" w:hanging="567"/>
        <w:rPr>
          <w:noProof/>
          <w:szCs w:val="24"/>
        </w:rPr>
      </w:pPr>
      <w:r w:rsidRPr="00EA11E4">
        <w:rPr>
          <w:noProof/>
          <w:szCs w:val="24"/>
        </w:rPr>
        <w:br w:type="page"/>
      </w:r>
      <w:r w:rsidR="000E4AD7">
        <w:rPr>
          <w:noProof/>
          <w:szCs w:val="24"/>
        </w:rPr>
        <w:t>28</w:t>
      </w:r>
      <w:r w:rsidR="00250242" w:rsidRPr="00EA11E4">
        <w:rPr>
          <w:noProof/>
          <w:szCs w:val="24"/>
        </w:rPr>
        <w:t>.</w:t>
      </w:r>
      <w:r w:rsidR="00250242" w:rsidRPr="00EA11E4">
        <w:rPr>
          <w:noProof/>
          <w:szCs w:val="24"/>
        </w:rPr>
        <w:tab/>
        <w:t>32007 R 0445: Commission Regulation (EC) No 445/2007 of 23 April 2007 laying down certain detailed rules for the application of Council Regulation (EC) No 2991/94 laying down standards for spreadable fats and of Council Regulation (EEC) No 1898/87 on the protection of designations used in the marketing of milk and milk products (Codified version) (OJ L 106,</w:t>
      </w:r>
      <w:r w:rsidRPr="00EA11E4">
        <w:rPr>
          <w:noProof/>
          <w:szCs w:val="24"/>
        </w:rPr>
        <w:t> </w:t>
      </w:r>
      <w:r w:rsidR="00250242" w:rsidRPr="00EA11E4">
        <w:rPr>
          <w:noProof/>
          <w:szCs w:val="24"/>
        </w:rPr>
        <w:t>24.4.2007, p. 24).</w:t>
      </w:r>
    </w:p>
    <w:p w14:paraId="332280B9" w14:textId="77777777" w:rsidR="00250242" w:rsidRPr="00EA11E4" w:rsidRDefault="00250242" w:rsidP="00250242">
      <w:pPr>
        <w:ind w:left="567" w:hanging="567"/>
        <w:rPr>
          <w:noProof/>
          <w:szCs w:val="24"/>
        </w:rPr>
      </w:pPr>
    </w:p>
    <w:p w14:paraId="4DB10615" w14:textId="39601B46" w:rsidR="00250242" w:rsidRPr="00EA11E4" w:rsidRDefault="000E4AD7" w:rsidP="00250242">
      <w:pPr>
        <w:ind w:left="567" w:hanging="567"/>
        <w:rPr>
          <w:noProof/>
          <w:szCs w:val="24"/>
        </w:rPr>
      </w:pPr>
      <w:r>
        <w:rPr>
          <w:noProof/>
          <w:szCs w:val="24"/>
        </w:rPr>
        <w:t>29</w:t>
      </w:r>
      <w:r w:rsidR="00250242" w:rsidRPr="00EA11E4">
        <w:rPr>
          <w:noProof/>
          <w:szCs w:val="24"/>
        </w:rPr>
        <w:t>.</w:t>
      </w:r>
      <w:r w:rsidR="00250242" w:rsidRPr="00EA11E4">
        <w:rPr>
          <w:noProof/>
          <w:szCs w:val="24"/>
        </w:rPr>
        <w:tab/>
        <w:t>32011 R 1169: Regulation (EU) No 1169/2011 of the European Parliament and of the Council of</w:t>
      </w:r>
      <w:r w:rsidR="00704C46" w:rsidRPr="00EA11E4">
        <w:rPr>
          <w:noProof/>
          <w:szCs w:val="24"/>
        </w:rPr>
        <w:t> </w:t>
      </w:r>
      <w:r w:rsidR="00250242" w:rsidRPr="00EA11E4">
        <w:rPr>
          <w:noProof/>
          <w:szCs w:val="24"/>
        </w:rPr>
        <w:t>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(OJ L 304, 22.11.2011, p. 18), as amended by:</w:t>
      </w:r>
    </w:p>
    <w:p w14:paraId="1B433B68" w14:textId="77777777" w:rsidR="00250242" w:rsidRPr="00EA11E4" w:rsidRDefault="00250242" w:rsidP="00250242">
      <w:pPr>
        <w:ind w:left="1134" w:hanging="567"/>
        <w:rPr>
          <w:noProof/>
          <w:szCs w:val="24"/>
        </w:rPr>
      </w:pPr>
    </w:p>
    <w:p w14:paraId="7D4ACE35" w14:textId="52084BC8" w:rsidR="00250242" w:rsidRPr="00EA11E4" w:rsidRDefault="00250242" w:rsidP="00250242">
      <w:pPr>
        <w:ind w:left="1134" w:hanging="567"/>
        <w:rPr>
          <w:noProof/>
          <w:szCs w:val="24"/>
        </w:rPr>
      </w:pPr>
      <w:r w:rsidRPr="00EA11E4">
        <w:rPr>
          <w:noProof/>
          <w:szCs w:val="24"/>
        </w:rPr>
        <w:t>–</w:t>
      </w:r>
      <w:r w:rsidRPr="00EA11E4">
        <w:rPr>
          <w:noProof/>
          <w:szCs w:val="24"/>
        </w:rPr>
        <w:tab/>
        <w:t>32013 R 1155: Commission Delegated Regulation (EU) No 1155/2013 of</w:t>
      </w:r>
      <w:r w:rsidR="00704C46" w:rsidRPr="00EA11E4">
        <w:rPr>
          <w:noProof/>
          <w:szCs w:val="24"/>
        </w:rPr>
        <w:t> </w:t>
      </w:r>
      <w:r w:rsidRPr="00EA11E4">
        <w:rPr>
          <w:noProof/>
          <w:szCs w:val="24"/>
        </w:rPr>
        <w:t>21 August 2013 (OJ L 306, 16.11.2013, p. 7),</w:t>
      </w:r>
    </w:p>
    <w:p w14:paraId="39D5C7C2" w14:textId="77777777" w:rsidR="00250242" w:rsidRPr="00EA11E4" w:rsidRDefault="00250242" w:rsidP="00250242">
      <w:pPr>
        <w:ind w:left="1134" w:hanging="567"/>
        <w:rPr>
          <w:noProof/>
          <w:szCs w:val="24"/>
        </w:rPr>
      </w:pPr>
    </w:p>
    <w:p w14:paraId="595D24BB" w14:textId="51600AF2" w:rsidR="00250242" w:rsidRPr="00EA11E4" w:rsidRDefault="00250242" w:rsidP="00250242">
      <w:pPr>
        <w:ind w:left="1134" w:hanging="567"/>
        <w:rPr>
          <w:noProof/>
          <w:szCs w:val="24"/>
        </w:rPr>
      </w:pPr>
      <w:r w:rsidRPr="00EA11E4">
        <w:rPr>
          <w:noProof/>
          <w:szCs w:val="24"/>
        </w:rPr>
        <w:t>–</w:t>
      </w:r>
      <w:r w:rsidRPr="00EA11E4">
        <w:rPr>
          <w:noProof/>
          <w:szCs w:val="24"/>
        </w:rPr>
        <w:tab/>
        <w:t>32014 R 0078: Commission Delegated Regulation (EU) No 78/2014 of</w:t>
      </w:r>
      <w:r w:rsidR="00704C46" w:rsidRPr="00EA11E4">
        <w:rPr>
          <w:noProof/>
          <w:szCs w:val="24"/>
        </w:rPr>
        <w:t> </w:t>
      </w:r>
      <w:r w:rsidRPr="00EA11E4">
        <w:rPr>
          <w:noProof/>
          <w:szCs w:val="24"/>
        </w:rPr>
        <w:t>22 November 2013 (OJ L 27, 30.1.2014, p. 7),</w:t>
      </w:r>
    </w:p>
    <w:p w14:paraId="6557102B" w14:textId="77777777" w:rsidR="00250242" w:rsidRPr="00EA11E4" w:rsidRDefault="00250242" w:rsidP="00250242">
      <w:pPr>
        <w:ind w:left="1134" w:hanging="567"/>
        <w:rPr>
          <w:noProof/>
          <w:szCs w:val="24"/>
        </w:rPr>
      </w:pPr>
    </w:p>
    <w:p w14:paraId="58143396" w14:textId="74907B65" w:rsidR="00250242" w:rsidRPr="00EA11E4" w:rsidRDefault="00250242" w:rsidP="00250242">
      <w:pPr>
        <w:ind w:left="1134" w:hanging="567"/>
        <w:rPr>
          <w:noProof/>
          <w:szCs w:val="24"/>
        </w:rPr>
      </w:pPr>
      <w:r w:rsidRPr="00EA11E4">
        <w:rPr>
          <w:noProof/>
          <w:szCs w:val="24"/>
        </w:rPr>
        <w:t>–</w:t>
      </w:r>
      <w:r w:rsidRPr="00EA11E4">
        <w:rPr>
          <w:noProof/>
          <w:szCs w:val="24"/>
        </w:rPr>
        <w:tab/>
        <w:t>32015 R 2283: Regulation (EU) 2015/2283 of the European Parliament and of the Council of 25 November 2015 (OJ L 327, 11.12.2015, p. 1).</w:t>
      </w:r>
    </w:p>
    <w:p w14:paraId="1A0BE5E6" w14:textId="77777777" w:rsidR="00250242" w:rsidRPr="00EA11E4" w:rsidRDefault="00250242" w:rsidP="00250242">
      <w:pPr>
        <w:ind w:left="567" w:hanging="567"/>
        <w:rPr>
          <w:noProof/>
          <w:szCs w:val="24"/>
        </w:rPr>
      </w:pPr>
    </w:p>
    <w:p w14:paraId="1444D633" w14:textId="0E365E5F" w:rsidR="00250242" w:rsidRPr="00EA11E4" w:rsidRDefault="00704C46" w:rsidP="00250242">
      <w:pPr>
        <w:ind w:left="567" w:hanging="567"/>
        <w:rPr>
          <w:noProof/>
          <w:szCs w:val="24"/>
        </w:rPr>
      </w:pPr>
      <w:r w:rsidRPr="00EA11E4">
        <w:rPr>
          <w:noProof/>
          <w:szCs w:val="24"/>
        </w:rPr>
        <w:br w:type="page"/>
      </w:r>
      <w:r w:rsidR="00250242" w:rsidRPr="00EA11E4">
        <w:rPr>
          <w:noProof/>
          <w:szCs w:val="24"/>
        </w:rPr>
        <w:t>3</w:t>
      </w:r>
      <w:r w:rsidR="000E4AD7">
        <w:rPr>
          <w:noProof/>
          <w:szCs w:val="24"/>
        </w:rPr>
        <w:t>0</w:t>
      </w:r>
      <w:r w:rsidR="00250242" w:rsidRPr="00EA11E4">
        <w:rPr>
          <w:noProof/>
          <w:szCs w:val="24"/>
        </w:rPr>
        <w:t>.</w:t>
      </w:r>
      <w:r w:rsidR="00250242" w:rsidRPr="00EA11E4">
        <w:rPr>
          <w:noProof/>
          <w:szCs w:val="24"/>
        </w:rPr>
        <w:tab/>
        <w:t>31999 L 0004: Directive 1999/4/EC of the European Parliament and of the Council of</w:t>
      </w:r>
      <w:r w:rsidRPr="00EA11E4">
        <w:rPr>
          <w:noProof/>
          <w:szCs w:val="24"/>
        </w:rPr>
        <w:t> </w:t>
      </w:r>
      <w:r w:rsidR="00250242" w:rsidRPr="00EA11E4">
        <w:rPr>
          <w:noProof/>
          <w:szCs w:val="24"/>
        </w:rPr>
        <w:t>22 February 1999 relating to coffee extracts and chicory extracts (OJ L 66, 13.3.1999, p. 26), as amended by:</w:t>
      </w:r>
    </w:p>
    <w:p w14:paraId="2FDA18DA" w14:textId="77777777" w:rsidR="00250242" w:rsidRPr="00EA11E4" w:rsidRDefault="00250242" w:rsidP="00250242">
      <w:pPr>
        <w:ind w:left="1134" w:hanging="567"/>
        <w:rPr>
          <w:noProof/>
          <w:szCs w:val="24"/>
        </w:rPr>
      </w:pPr>
    </w:p>
    <w:p w14:paraId="5CF8311F"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32003 R 1882: Regulation (EC) No 1882/2003 of the European Parliament and of the Council of 29 September 2003 (OJ L 284, 31.10.2003, p. 1),</w:t>
      </w:r>
    </w:p>
    <w:p w14:paraId="38814881" w14:textId="77777777" w:rsidR="00250242" w:rsidRPr="00EA11E4" w:rsidRDefault="00250242" w:rsidP="00250242">
      <w:pPr>
        <w:ind w:left="1134" w:hanging="567"/>
        <w:rPr>
          <w:noProof/>
          <w:szCs w:val="24"/>
        </w:rPr>
      </w:pPr>
    </w:p>
    <w:p w14:paraId="52C75953"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32008 R 1137: Regulation (EC) No 1137/2008 of the European Parliament and of the Council of 22 October 2008 (OJ L 311, 21.11.2008, p. 1),</w:t>
      </w:r>
    </w:p>
    <w:p w14:paraId="44BAA489" w14:textId="77777777" w:rsidR="00250242" w:rsidRPr="00EA11E4" w:rsidRDefault="00250242" w:rsidP="00250242">
      <w:pPr>
        <w:ind w:left="1134" w:hanging="567"/>
        <w:rPr>
          <w:noProof/>
          <w:szCs w:val="24"/>
        </w:rPr>
      </w:pPr>
    </w:p>
    <w:p w14:paraId="4746FE60"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32013 R 1021: Regulation (EU) No 1021/2013 of the European Parliament and of the Council of 9 October 2013 (OJ L 287, 29.10.2013, p. 1).</w:t>
      </w:r>
    </w:p>
    <w:p w14:paraId="09998437" w14:textId="77777777" w:rsidR="00250242" w:rsidRPr="00EA11E4" w:rsidRDefault="00250242" w:rsidP="00250242">
      <w:pPr>
        <w:ind w:left="567" w:hanging="567"/>
        <w:rPr>
          <w:noProof/>
          <w:szCs w:val="24"/>
        </w:rPr>
      </w:pPr>
    </w:p>
    <w:p w14:paraId="6171F590" w14:textId="636B66FC" w:rsidR="00250242" w:rsidRPr="00EA11E4" w:rsidRDefault="00250242" w:rsidP="00250242">
      <w:pPr>
        <w:ind w:left="567" w:hanging="567"/>
        <w:rPr>
          <w:noProof/>
          <w:szCs w:val="24"/>
        </w:rPr>
      </w:pPr>
      <w:r w:rsidRPr="00EA11E4">
        <w:rPr>
          <w:noProof/>
          <w:szCs w:val="24"/>
        </w:rPr>
        <w:t>3</w:t>
      </w:r>
      <w:r w:rsidR="000E4AD7">
        <w:rPr>
          <w:noProof/>
          <w:szCs w:val="24"/>
        </w:rPr>
        <w:t>1</w:t>
      </w:r>
      <w:r w:rsidRPr="00EA11E4">
        <w:rPr>
          <w:noProof/>
          <w:szCs w:val="24"/>
        </w:rPr>
        <w:t>.</w:t>
      </w:r>
      <w:r w:rsidRPr="00EA11E4">
        <w:rPr>
          <w:noProof/>
          <w:szCs w:val="24"/>
        </w:rPr>
        <w:tab/>
        <w:t>32000 L 0036: Directive 2000/36/EC of the European Parliament and of the Council of</w:t>
      </w:r>
      <w:r w:rsidR="00704C46" w:rsidRPr="00EA11E4">
        <w:rPr>
          <w:noProof/>
          <w:szCs w:val="24"/>
        </w:rPr>
        <w:t> </w:t>
      </w:r>
      <w:r w:rsidRPr="00EA11E4">
        <w:rPr>
          <w:noProof/>
          <w:szCs w:val="24"/>
        </w:rPr>
        <w:t>23 June 2000 relating to cocoa and chocolate products intended for human consumption (OJ L 197, 3.8.2000, p. 19), as amended by:</w:t>
      </w:r>
    </w:p>
    <w:p w14:paraId="6BE68F5E" w14:textId="77777777" w:rsidR="00250242" w:rsidRPr="00EA11E4" w:rsidRDefault="00250242" w:rsidP="00250242">
      <w:pPr>
        <w:ind w:left="1134" w:hanging="567"/>
        <w:rPr>
          <w:noProof/>
          <w:szCs w:val="24"/>
        </w:rPr>
      </w:pPr>
    </w:p>
    <w:p w14:paraId="0717053C" w14:textId="2F703627" w:rsidR="00250242" w:rsidRPr="00EA11E4" w:rsidRDefault="00250242" w:rsidP="00250242">
      <w:pPr>
        <w:ind w:left="1134" w:hanging="567"/>
        <w:rPr>
          <w:noProof/>
          <w:szCs w:val="24"/>
        </w:rPr>
      </w:pPr>
      <w:r w:rsidRPr="00EA11E4">
        <w:rPr>
          <w:noProof/>
          <w:szCs w:val="24"/>
        </w:rPr>
        <w:t>–</w:t>
      </w:r>
      <w:r w:rsidRPr="00EA11E4">
        <w:rPr>
          <w:noProof/>
          <w:szCs w:val="24"/>
        </w:rPr>
        <w:tab/>
        <w:t xml:space="preserve">12003 TN 02/01/J: Act concerning the conditions of accession of the Czech Republic, the Republic of Estonia, the Republic of Cyprus, the Republic of Latvia, the Republic of Lithuania, the Republic of Hungary, the Republic of Malta, the Republic of Poland, the Republic of Slovenia and the Slovak Republic and the adjustments to the Treaties on which the European Union is founded </w:t>
      </w:r>
      <w:r w:rsidR="00704C46" w:rsidRPr="00EA11E4">
        <w:rPr>
          <w:noProof/>
          <w:szCs w:val="24"/>
        </w:rPr>
        <w:t>–</w:t>
      </w:r>
      <w:r w:rsidRPr="00EA11E4">
        <w:rPr>
          <w:noProof/>
          <w:szCs w:val="24"/>
        </w:rPr>
        <w:t xml:space="preserve"> Annex II: List referred to in Article 20 of the Act of Accession </w:t>
      </w:r>
      <w:r w:rsidR="00704C46" w:rsidRPr="00EA11E4">
        <w:rPr>
          <w:noProof/>
          <w:szCs w:val="24"/>
        </w:rPr>
        <w:t>–</w:t>
      </w:r>
      <w:r w:rsidRPr="00EA11E4">
        <w:rPr>
          <w:noProof/>
          <w:szCs w:val="24"/>
        </w:rPr>
        <w:t xml:space="preserve"> 1. Free movement of goods </w:t>
      </w:r>
      <w:r w:rsidR="00704C46" w:rsidRPr="00EA11E4">
        <w:rPr>
          <w:noProof/>
          <w:szCs w:val="24"/>
        </w:rPr>
        <w:t>–</w:t>
      </w:r>
      <w:r w:rsidRPr="00EA11E4">
        <w:rPr>
          <w:noProof/>
          <w:szCs w:val="24"/>
        </w:rPr>
        <w:t xml:space="preserve"> J. Foodstuffs (OJ L 236, 23.9.2003, p. 92),</w:t>
      </w:r>
    </w:p>
    <w:p w14:paraId="19307A7C" w14:textId="77777777" w:rsidR="00250242" w:rsidRPr="00EA11E4" w:rsidRDefault="00250242" w:rsidP="00250242">
      <w:pPr>
        <w:ind w:left="1134" w:hanging="567"/>
        <w:rPr>
          <w:noProof/>
          <w:szCs w:val="24"/>
        </w:rPr>
      </w:pPr>
    </w:p>
    <w:p w14:paraId="73D7968C"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32008 R 1137: Regulation (EC) No 1137/2008 of the European Parliament and of the Council of 22 October 2008 (OJ L 311, 21.11.2008, p. 1),</w:t>
      </w:r>
    </w:p>
    <w:p w14:paraId="30B77F35" w14:textId="77777777" w:rsidR="00250242" w:rsidRPr="00EA11E4" w:rsidRDefault="00250242" w:rsidP="00250242">
      <w:pPr>
        <w:ind w:left="1134" w:hanging="567"/>
        <w:rPr>
          <w:noProof/>
          <w:szCs w:val="24"/>
        </w:rPr>
      </w:pPr>
    </w:p>
    <w:p w14:paraId="7FC43556" w14:textId="17C653B4" w:rsidR="00250242" w:rsidRPr="00EA11E4" w:rsidRDefault="00704C46" w:rsidP="00250242">
      <w:pPr>
        <w:ind w:left="1134" w:hanging="567"/>
        <w:rPr>
          <w:noProof/>
          <w:szCs w:val="24"/>
        </w:rPr>
      </w:pPr>
      <w:r w:rsidRPr="00EA11E4">
        <w:rPr>
          <w:noProof/>
          <w:szCs w:val="24"/>
        </w:rPr>
        <w:br w:type="page"/>
      </w:r>
      <w:r w:rsidR="00250242" w:rsidRPr="00EA11E4">
        <w:rPr>
          <w:noProof/>
          <w:szCs w:val="24"/>
        </w:rPr>
        <w:t>–</w:t>
      </w:r>
      <w:r w:rsidR="00250242" w:rsidRPr="00EA11E4">
        <w:rPr>
          <w:noProof/>
          <w:szCs w:val="24"/>
        </w:rPr>
        <w:tab/>
        <w:t>32013 R 1021: Regulation (EU) No 1021/2013 of the European Parliament and of the Council of 9 October 2013 (OJ L 287, 29.10.2013, p. 1).</w:t>
      </w:r>
    </w:p>
    <w:p w14:paraId="253F336F" w14:textId="77777777" w:rsidR="00250242" w:rsidRPr="00EA11E4" w:rsidRDefault="00250242" w:rsidP="00250242">
      <w:pPr>
        <w:ind w:left="567" w:hanging="567"/>
        <w:rPr>
          <w:noProof/>
          <w:szCs w:val="24"/>
        </w:rPr>
      </w:pPr>
    </w:p>
    <w:p w14:paraId="04A4E14D" w14:textId="73B5A367" w:rsidR="00250242" w:rsidRPr="00EA11E4" w:rsidRDefault="00250242" w:rsidP="00250242">
      <w:pPr>
        <w:ind w:left="567" w:hanging="567"/>
        <w:rPr>
          <w:noProof/>
          <w:szCs w:val="24"/>
        </w:rPr>
      </w:pPr>
      <w:r w:rsidRPr="00EA11E4">
        <w:rPr>
          <w:noProof/>
          <w:szCs w:val="24"/>
        </w:rPr>
        <w:t>3</w:t>
      </w:r>
      <w:r w:rsidR="000E4AD7">
        <w:rPr>
          <w:noProof/>
          <w:szCs w:val="24"/>
        </w:rPr>
        <w:t>2</w:t>
      </w:r>
      <w:r w:rsidRPr="00EA11E4">
        <w:rPr>
          <w:noProof/>
          <w:szCs w:val="24"/>
        </w:rPr>
        <w:t>.</w:t>
      </w:r>
      <w:r w:rsidRPr="00EA11E4">
        <w:rPr>
          <w:noProof/>
          <w:szCs w:val="24"/>
        </w:rPr>
        <w:tab/>
        <w:t>32001 L 0111: Council Directive 2001/111/EC of 20 December 2001 relating to certain sugars intended for human consumption (OJ L 10, 12.1.2002, p. 53) as amended by:</w:t>
      </w:r>
    </w:p>
    <w:p w14:paraId="4463EE63" w14:textId="77777777" w:rsidR="00250242" w:rsidRPr="00EA11E4" w:rsidRDefault="00250242" w:rsidP="00250242">
      <w:pPr>
        <w:ind w:left="1134" w:hanging="567"/>
        <w:rPr>
          <w:noProof/>
          <w:szCs w:val="24"/>
        </w:rPr>
      </w:pPr>
    </w:p>
    <w:p w14:paraId="48BD1445"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32013 R 1021: Regulation (EU) No 1021/2013 of the European Parliament and of the Council of 9 October 2013 (OJ L 287, 29.10.2013, p. 1),</w:t>
      </w:r>
    </w:p>
    <w:p w14:paraId="18BF7FC6" w14:textId="77777777" w:rsidR="00250242" w:rsidRPr="00EA11E4" w:rsidRDefault="00250242" w:rsidP="00250242">
      <w:pPr>
        <w:ind w:left="1134" w:hanging="567"/>
        <w:rPr>
          <w:noProof/>
          <w:szCs w:val="24"/>
        </w:rPr>
      </w:pPr>
    </w:p>
    <w:p w14:paraId="05958734" w14:textId="61626332" w:rsidR="00250242" w:rsidRPr="00EA11E4" w:rsidRDefault="00250242" w:rsidP="00250242">
      <w:pPr>
        <w:ind w:left="1134" w:hanging="567"/>
        <w:rPr>
          <w:noProof/>
          <w:szCs w:val="24"/>
        </w:rPr>
      </w:pPr>
      <w:r w:rsidRPr="00EA11E4">
        <w:rPr>
          <w:noProof/>
          <w:szCs w:val="24"/>
        </w:rPr>
        <w:t>–</w:t>
      </w:r>
      <w:r w:rsidRPr="00EA11E4">
        <w:rPr>
          <w:noProof/>
          <w:szCs w:val="24"/>
        </w:rPr>
        <w:tab/>
        <w:t>32006 R 0951: Commission Regulation (EC) No 951/2006 of 30 June 2006 (OJ L 178,</w:t>
      </w:r>
      <w:r w:rsidR="00704C46" w:rsidRPr="00EA11E4">
        <w:rPr>
          <w:noProof/>
          <w:szCs w:val="24"/>
        </w:rPr>
        <w:t> </w:t>
      </w:r>
      <w:r w:rsidRPr="00EA11E4">
        <w:rPr>
          <w:noProof/>
          <w:szCs w:val="24"/>
        </w:rPr>
        <w:t>1.7.2006, p. 24).</w:t>
      </w:r>
    </w:p>
    <w:p w14:paraId="5470992D" w14:textId="77777777" w:rsidR="00250242" w:rsidRPr="00EA11E4" w:rsidRDefault="00250242" w:rsidP="00250242">
      <w:pPr>
        <w:ind w:left="567" w:hanging="567"/>
        <w:rPr>
          <w:noProof/>
          <w:szCs w:val="24"/>
        </w:rPr>
      </w:pPr>
    </w:p>
    <w:p w14:paraId="7EB13187" w14:textId="38E4C1C1" w:rsidR="00250242" w:rsidRPr="00EA11E4" w:rsidRDefault="00250242" w:rsidP="00250242">
      <w:pPr>
        <w:ind w:left="567" w:hanging="567"/>
        <w:rPr>
          <w:noProof/>
          <w:szCs w:val="24"/>
        </w:rPr>
      </w:pPr>
      <w:r w:rsidRPr="00EA11E4">
        <w:rPr>
          <w:noProof/>
          <w:szCs w:val="24"/>
        </w:rPr>
        <w:t>3</w:t>
      </w:r>
      <w:r w:rsidR="000E4AD7">
        <w:rPr>
          <w:noProof/>
          <w:szCs w:val="24"/>
        </w:rPr>
        <w:t>3</w:t>
      </w:r>
      <w:r w:rsidRPr="00EA11E4">
        <w:rPr>
          <w:noProof/>
          <w:szCs w:val="24"/>
        </w:rPr>
        <w:t>.</w:t>
      </w:r>
      <w:r w:rsidRPr="00EA11E4">
        <w:rPr>
          <w:noProof/>
          <w:szCs w:val="24"/>
        </w:rPr>
        <w:tab/>
        <w:t>32001 L 0113: Council Directive 2001/113/EC of 20 December 2001 relating to fruit jams, jellies and marmalades and sweetened chestnut purée intended for human consumption (OJ L 10, 12.1.2002, p. 67), as amended by:</w:t>
      </w:r>
    </w:p>
    <w:p w14:paraId="6EC6149B" w14:textId="77777777" w:rsidR="00250242" w:rsidRPr="00EA11E4" w:rsidRDefault="00250242" w:rsidP="00250242">
      <w:pPr>
        <w:ind w:left="1134" w:hanging="567"/>
        <w:rPr>
          <w:noProof/>
          <w:szCs w:val="24"/>
        </w:rPr>
      </w:pPr>
    </w:p>
    <w:p w14:paraId="40117538"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32004 L 0084: Council Directive 2004/84/EC of 10 June 2004 (OJ L 219, 19.6.2004, p. 8),</w:t>
      </w:r>
    </w:p>
    <w:p w14:paraId="78CAC95F" w14:textId="77777777" w:rsidR="00250242" w:rsidRPr="00EA11E4" w:rsidRDefault="00250242" w:rsidP="00250242">
      <w:pPr>
        <w:ind w:left="1134" w:hanging="567"/>
        <w:rPr>
          <w:noProof/>
          <w:szCs w:val="24"/>
        </w:rPr>
      </w:pPr>
    </w:p>
    <w:p w14:paraId="169C2E29"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32007 R 1182: Council Regulation (EC) No 1182/2007 of 26 September 2007 (OJ L 273, 17.10.2007, p. 1),</w:t>
      </w:r>
    </w:p>
    <w:p w14:paraId="00A39D0F" w14:textId="77777777" w:rsidR="00250242" w:rsidRPr="00EA11E4" w:rsidRDefault="00250242" w:rsidP="00250242">
      <w:pPr>
        <w:ind w:left="1134" w:hanging="567"/>
        <w:rPr>
          <w:noProof/>
          <w:szCs w:val="24"/>
        </w:rPr>
      </w:pPr>
    </w:p>
    <w:p w14:paraId="1FCD0AD7"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32013 R 1021: Regulation (EU) No 1021/2013 of the European Parliament and of the Council of 9 October 2013 (OJ L 287, 29.10.2013, p. 1).</w:t>
      </w:r>
    </w:p>
    <w:p w14:paraId="18258B0A" w14:textId="77777777" w:rsidR="00250242" w:rsidRPr="00EA11E4" w:rsidRDefault="00250242" w:rsidP="00250242">
      <w:pPr>
        <w:ind w:left="567" w:hanging="567"/>
        <w:rPr>
          <w:noProof/>
          <w:szCs w:val="24"/>
        </w:rPr>
      </w:pPr>
    </w:p>
    <w:p w14:paraId="650388A2" w14:textId="37FCB01A" w:rsidR="008071EF" w:rsidRPr="00EA11E4" w:rsidRDefault="00704C46" w:rsidP="00250242">
      <w:pPr>
        <w:ind w:left="567" w:hanging="567"/>
        <w:rPr>
          <w:noProof/>
          <w:szCs w:val="24"/>
        </w:rPr>
      </w:pPr>
      <w:r w:rsidRPr="00EA11E4">
        <w:rPr>
          <w:noProof/>
          <w:szCs w:val="24"/>
        </w:rPr>
        <w:br w:type="page"/>
      </w:r>
      <w:r w:rsidR="00250242" w:rsidRPr="00EA11E4">
        <w:rPr>
          <w:noProof/>
          <w:szCs w:val="24"/>
        </w:rPr>
        <w:t>3</w:t>
      </w:r>
      <w:r w:rsidR="000E4AD7">
        <w:rPr>
          <w:noProof/>
          <w:szCs w:val="24"/>
        </w:rPr>
        <w:t>4</w:t>
      </w:r>
      <w:r w:rsidR="00250242" w:rsidRPr="00EA11E4">
        <w:rPr>
          <w:noProof/>
          <w:szCs w:val="24"/>
        </w:rPr>
        <w:t>.</w:t>
      </w:r>
      <w:r w:rsidR="00250242" w:rsidRPr="00EA11E4">
        <w:rPr>
          <w:noProof/>
          <w:szCs w:val="24"/>
        </w:rPr>
        <w:tab/>
        <w:t>32001 L 0114: Council Directive 2001/114/EC of 20 December 2001 relating to certain partly or wholly dehydrated preserved milk for human consumption (OJ L 15, 17.1.2002, p. 19) as amended by:</w:t>
      </w:r>
    </w:p>
    <w:p w14:paraId="026A3EF3" w14:textId="76CE5799" w:rsidR="00250242" w:rsidRPr="00EA11E4" w:rsidRDefault="00250242" w:rsidP="00250242">
      <w:pPr>
        <w:ind w:left="1134" w:hanging="567"/>
        <w:rPr>
          <w:noProof/>
          <w:szCs w:val="24"/>
        </w:rPr>
      </w:pPr>
    </w:p>
    <w:p w14:paraId="40FDA4CD" w14:textId="1C5CC77B" w:rsidR="00250242" w:rsidRPr="00EA11E4" w:rsidRDefault="00250242" w:rsidP="00250242">
      <w:pPr>
        <w:ind w:left="1134" w:hanging="567"/>
        <w:rPr>
          <w:noProof/>
          <w:szCs w:val="24"/>
        </w:rPr>
      </w:pPr>
      <w:r w:rsidRPr="00EA11E4">
        <w:rPr>
          <w:noProof/>
          <w:szCs w:val="24"/>
        </w:rPr>
        <w:t>–</w:t>
      </w:r>
      <w:r w:rsidRPr="00EA11E4">
        <w:rPr>
          <w:noProof/>
          <w:szCs w:val="24"/>
        </w:rPr>
        <w:tab/>
        <w:t xml:space="preserve">12003 TN 02/01/J: Act concerning the conditions of accession of the Czech Republic, the Republic of Estonia, the Republic of Cyprus, the Republic of Latvia, the Republic of Lithuania, the Republic of Hungary, the Republic of Malta, the Republic of Poland, the Republic of Slovenia and the Slovak Republic and the adjustments to the Treaties on which the European Union is founded </w:t>
      </w:r>
      <w:r w:rsidR="00704C46" w:rsidRPr="00EA11E4">
        <w:rPr>
          <w:noProof/>
          <w:szCs w:val="24"/>
        </w:rPr>
        <w:t>–</w:t>
      </w:r>
      <w:r w:rsidRPr="00EA11E4">
        <w:rPr>
          <w:noProof/>
          <w:szCs w:val="24"/>
        </w:rPr>
        <w:t xml:space="preserve"> Annex II: List referred to in Article 20 of the Act of Accession </w:t>
      </w:r>
      <w:r w:rsidR="00704C46" w:rsidRPr="00EA11E4">
        <w:rPr>
          <w:noProof/>
          <w:szCs w:val="24"/>
        </w:rPr>
        <w:t>–</w:t>
      </w:r>
      <w:r w:rsidRPr="00EA11E4">
        <w:rPr>
          <w:noProof/>
          <w:szCs w:val="24"/>
        </w:rPr>
        <w:t xml:space="preserve"> 1. Free movement of goods </w:t>
      </w:r>
      <w:r w:rsidR="00704C46" w:rsidRPr="00EA11E4">
        <w:rPr>
          <w:noProof/>
          <w:szCs w:val="24"/>
        </w:rPr>
        <w:t>–</w:t>
      </w:r>
      <w:r w:rsidRPr="00EA11E4">
        <w:rPr>
          <w:noProof/>
          <w:szCs w:val="24"/>
        </w:rPr>
        <w:t xml:space="preserve"> J. Foodstuffs (OJ L 236, 23.9.2003, p. 92),</w:t>
      </w:r>
    </w:p>
    <w:p w14:paraId="5DA832FA" w14:textId="77777777" w:rsidR="00250242" w:rsidRPr="00EA11E4" w:rsidRDefault="00250242" w:rsidP="00250242">
      <w:pPr>
        <w:ind w:left="1134" w:hanging="567"/>
        <w:rPr>
          <w:noProof/>
          <w:szCs w:val="24"/>
        </w:rPr>
      </w:pPr>
    </w:p>
    <w:p w14:paraId="18B87DE2" w14:textId="509376AE" w:rsidR="00250242" w:rsidRPr="00EA11E4" w:rsidRDefault="00250242" w:rsidP="00250242">
      <w:pPr>
        <w:ind w:left="1134" w:hanging="567"/>
        <w:rPr>
          <w:noProof/>
          <w:szCs w:val="24"/>
        </w:rPr>
      </w:pPr>
      <w:r w:rsidRPr="00EA11E4">
        <w:rPr>
          <w:noProof/>
          <w:szCs w:val="24"/>
        </w:rPr>
        <w:t>–</w:t>
      </w:r>
      <w:r w:rsidRPr="00EA11E4">
        <w:rPr>
          <w:noProof/>
          <w:szCs w:val="24"/>
        </w:rPr>
        <w:tab/>
        <w:t>32007 L 0061: Council Directive 2007/61/EC of 26 September 2007 (OJ L 258,</w:t>
      </w:r>
      <w:r w:rsidR="00704C46" w:rsidRPr="00EA11E4">
        <w:rPr>
          <w:noProof/>
          <w:szCs w:val="24"/>
        </w:rPr>
        <w:t> </w:t>
      </w:r>
      <w:r w:rsidRPr="00EA11E4">
        <w:rPr>
          <w:noProof/>
          <w:szCs w:val="24"/>
        </w:rPr>
        <w:t>4.10.2007, p. 27),</w:t>
      </w:r>
    </w:p>
    <w:p w14:paraId="78C21181" w14:textId="77777777" w:rsidR="00250242" w:rsidRPr="00EA11E4" w:rsidRDefault="00250242" w:rsidP="00250242">
      <w:pPr>
        <w:ind w:left="1134" w:hanging="567"/>
        <w:rPr>
          <w:noProof/>
          <w:szCs w:val="24"/>
        </w:rPr>
      </w:pPr>
    </w:p>
    <w:p w14:paraId="482669DD"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32013 R 1021: Regulation (EU) No 1021/2013 of the European Parliament and of the Council of 9 October 2013 (OJ L 287, 29.10.2013, p. 1).</w:t>
      </w:r>
    </w:p>
    <w:p w14:paraId="04B821A0" w14:textId="77777777" w:rsidR="00250242" w:rsidRPr="00EA11E4" w:rsidRDefault="00250242" w:rsidP="00250242">
      <w:pPr>
        <w:ind w:left="567" w:hanging="567"/>
        <w:rPr>
          <w:noProof/>
          <w:szCs w:val="24"/>
        </w:rPr>
      </w:pPr>
    </w:p>
    <w:p w14:paraId="26EE9E8A" w14:textId="3C8D5B58" w:rsidR="00250242" w:rsidRPr="00EA11E4" w:rsidRDefault="00250242" w:rsidP="00250242">
      <w:pPr>
        <w:ind w:left="567" w:hanging="567"/>
        <w:rPr>
          <w:noProof/>
          <w:szCs w:val="24"/>
        </w:rPr>
      </w:pPr>
      <w:r w:rsidRPr="00EA11E4">
        <w:rPr>
          <w:noProof/>
          <w:szCs w:val="24"/>
        </w:rPr>
        <w:t>3</w:t>
      </w:r>
      <w:r w:rsidR="000E4AD7">
        <w:rPr>
          <w:noProof/>
          <w:szCs w:val="24"/>
        </w:rPr>
        <w:t>5</w:t>
      </w:r>
      <w:r w:rsidRPr="00EA11E4">
        <w:rPr>
          <w:noProof/>
          <w:szCs w:val="24"/>
        </w:rPr>
        <w:t>.</w:t>
      </w:r>
      <w:r w:rsidRPr="00EA11E4">
        <w:rPr>
          <w:noProof/>
          <w:szCs w:val="24"/>
        </w:rPr>
        <w:tab/>
        <w:t>32001 L 0112: Council Directive 2001/112/EC of 20 December 2001 relating to fruit juices and certain similar products intended for human consumption (OJ L 10, 12.1.2002, p. 58), as corrected by OJ L 126, 22.5.2010, p. 23, as amended by:</w:t>
      </w:r>
    </w:p>
    <w:p w14:paraId="2B44DC71" w14:textId="77777777" w:rsidR="00250242" w:rsidRPr="00EA11E4" w:rsidRDefault="00250242" w:rsidP="00250242">
      <w:pPr>
        <w:ind w:left="1134" w:hanging="567"/>
        <w:rPr>
          <w:noProof/>
          <w:szCs w:val="24"/>
        </w:rPr>
      </w:pPr>
    </w:p>
    <w:p w14:paraId="0BC99965"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32007 R 1182: Council Regulation (EC) No 1182/2007 of 26 September 2007 (OJ L 273, 17.10.2007, p. 1),</w:t>
      </w:r>
    </w:p>
    <w:p w14:paraId="500E6FF6" w14:textId="77777777" w:rsidR="00250242" w:rsidRPr="00EA11E4" w:rsidRDefault="00250242" w:rsidP="00250242">
      <w:pPr>
        <w:ind w:left="1134" w:hanging="567"/>
        <w:rPr>
          <w:noProof/>
          <w:szCs w:val="24"/>
        </w:rPr>
      </w:pPr>
    </w:p>
    <w:p w14:paraId="54EA1A04"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32008 R 1332: Regulation (EC) No 1332/2008 of the European Parliament and of the Council of 16 December 2008 (OJ L 354, 31.12.2008, p. 7),</w:t>
      </w:r>
    </w:p>
    <w:p w14:paraId="33F4E9A4" w14:textId="77777777" w:rsidR="00250242" w:rsidRPr="00EA11E4" w:rsidRDefault="00250242" w:rsidP="00250242">
      <w:pPr>
        <w:ind w:left="1134" w:hanging="567"/>
        <w:rPr>
          <w:noProof/>
          <w:szCs w:val="24"/>
        </w:rPr>
      </w:pPr>
    </w:p>
    <w:p w14:paraId="744DF16B" w14:textId="72E9C01B" w:rsidR="00250242" w:rsidRPr="00EA11E4" w:rsidRDefault="00704C46" w:rsidP="00250242">
      <w:pPr>
        <w:ind w:left="1134" w:hanging="567"/>
        <w:rPr>
          <w:noProof/>
          <w:szCs w:val="24"/>
        </w:rPr>
      </w:pPr>
      <w:r w:rsidRPr="00EA11E4">
        <w:rPr>
          <w:noProof/>
          <w:szCs w:val="24"/>
        </w:rPr>
        <w:br w:type="page"/>
      </w:r>
      <w:r w:rsidR="00250242" w:rsidRPr="00EA11E4">
        <w:rPr>
          <w:noProof/>
          <w:szCs w:val="24"/>
        </w:rPr>
        <w:t>–</w:t>
      </w:r>
      <w:r w:rsidR="00250242" w:rsidRPr="00EA11E4">
        <w:rPr>
          <w:noProof/>
          <w:szCs w:val="24"/>
        </w:rPr>
        <w:tab/>
        <w:t>32009 L 0106: Commission Directive 2009/106/EC of 14 August 2009 (OJ L 212,</w:t>
      </w:r>
      <w:r w:rsidRPr="00EA11E4">
        <w:rPr>
          <w:noProof/>
          <w:szCs w:val="24"/>
        </w:rPr>
        <w:t> </w:t>
      </w:r>
      <w:r w:rsidR="00250242" w:rsidRPr="00EA11E4">
        <w:rPr>
          <w:noProof/>
          <w:szCs w:val="24"/>
        </w:rPr>
        <w:t>15.8.2009, p. 42),</w:t>
      </w:r>
    </w:p>
    <w:p w14:paraId="6D3379D3" w14:textId="77777777" w:rsidR="00250242" w:rsidRPr="00EA11E4" w:rsidRDefault="00250242" w:rsidP="00250242">
      <w:pPr>
        <w:ind w:left="1134" w:hanging="567"/>
        <w:rPr>
          <w:noProof/>
          <w:szCs w:val="24"/>
        </w:rPr>
      </w:pPr>
    </w:p>
    <w:p w14:paraId="6AD5797A" w14:textId="016BA227" w:rsidR="00250242" w:rsidRPr="00EA11E4" w:rsidRDefault="00250242" w:rsidP="00250242">
      <w:pPr>
        <w:ind w:left="1134" w:hanging="567"/>
        <w:rPr>
          <w:noProof/>
          <w:szCs w:val="24"/>
        </w:rPr>
      </w:pPr>
      <w:r w:rsidRPr="00EA11E4">
        <w:rPr>
          <w:noProof/>
          <w:szCs w:val="24"/>
        </w:rPr>
        <w:t>–</w:t>
      </w:r>
      <w:r w:rsidRPr="00EA11E4">
        <w:rPr>
          <w:noProof/>
          <w:szCs w:val="24"/>
        </w:rPr>
        <w:tab/>
        <w:t>32012 L 0012: Directive 2012/12/EU of the European Parliament and of the Council of</w:t>
      </w:r>
      <w:r w:rsidR="00704C46" w:rsidRPr="00EA11E4">
        <w:rPr>
          <w:noProof/>
          <w:szCs w:val="24"/>
        </w:rPr>
        <w:t> </w:t>
      </w:r>
      <w:r w:rsidRPr="00EA11E4">
        <w:rPr>
          <w:noProof/>
          <w:szCs w:val="24"/>
        </w:rPr>
        <w:t>19 April 2012 (OJ L 115, 27.4.2012, p. 1),</w:t>
      </w:r>
    </w:p>
    <w:p w14:paraId="1AA237D5" w14:textId="77777777" w:rsidR="00250242" w:rsidRPr="00EA11E4" w:rsidRDefault="00250242" w:rsidP="00250242">
      <w:pPr>
        <w:ind w:left="1134" w:hanging="567"/>
        <w:rPr>
          <w:noProof/>
          <w:szCs w:val="24"/>
        </w:rPr>
      </w:pPr>
    </w:p>
    <w:p w14:paraId="5C449941"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32014 R 1040: Commission Delegated Regulation (EU) No 1040/2014 of 25 July 2014 (OJ L 288, 2.10.2014, p. 1).</w:t>
      </w:r>
    </w:p>
    <w:p w14:paraId="4EB83944" w14:textId="77777777" w:rsidR="00250242" w:rsidRPr="00EA11E4" w:rsidRDefault="00250242" w:rsidP="00250242">
      <w:pPr>
        <w:ind w:left="567" w:hanging="567"/>
        <w:rPr>
          <w:noProof/>
          <w:szCs w:val="24"/>
        </w:rPr>
      </w:pPr>
    </w:p>
    <w:p w14:paraId="0C79B9B4" w14:textId="1B4B2415" w:rsidR="00250242" w:rsidRPr="00EA11E4" w:rsidRDefault="00250242" w:rsidP="00250242">
      <w:pPr>
        <w:ind w:left="567" w:hanging="567"/>
        <w:rPr>
          <w:noProof/>
          <w:szCs w:val="24"/>
        </w:rPr>
      </w:pPr>
      <w:r w:rsidRPr="00EA11E4">
        <w:rPr>
          <w:noProof/>
          <w:szCs w:val="24"/>
        </w:rPr>
        <w:t>3</w:t>
      </w:r>
      <w:r w:rsidR="000E4AD7">
        <w:rPr>
          <w:noProof/>
          <w:szCs w:val="24"/>
        </w:rPr>
        <w:t>6</w:t>
      </w:r>
      <w:r w:rsidRPr="00EA11E4">
        <w:rPr>
          <w:noProof/>
          <w:szCs w:val="24"/>
        </w:rPr>
        <w:t>.</w:t>
      </w:r>
      <w:r w:rsidRPr="00EA11E4">
        <w:rPr>
          <w:noProof/>
          <w:szCs w:val="24"/>
        </w:rPr>
        <w:tab/>
        <w:t>32001 L 0110: Council Directive 2001/110/EC of 20 December 2001 relating to honey (OJ L 10, 12.1.2002, p. 47), as amended by:</w:t>
      </w:r>
    </w:p>
    <w:p w14:paraId="34D5D342" w14:textId="77777777" w:rsidR="00250242" w:rsidRPr="00EA11E4" w:rsidRDefault="00250242" w:rsidP="00250242">
      <w:pPr>
        <w:ind w:left="1134" w:hanging="567"/>
        <w:rPr>
          <w:noProof/>
          <w:szCs w:val="24"/>
        </w:rPr>
      </w:pPr>
    </w:p>
    <w:p w14:paraId="0A164C8B" w14:textId="2363DF55" w:rsidR="00250242" w:rsidRPr="00EA11E4" w:rsidRDefault="00250242" w:rsidP="00250242">
      <w:pPr>
        <w:ind w:left="1134" w:hanging="567"/>
        <w:rPr>
          <w:noProof/>
          <w:szCs w:val="24"/>
        </w:rPr>
      </w:pPr>
      <w:r w:rsidRPr="00EA11E4">
        <w:rPr>
          <w:noProof/>
          <w:szCs w:val="24"/>
        </w:rPr>
        <w:t>–</w:t>
      </w:r>
      <w:r w:rsidRPr="00EA11E4">
        <w:rPr>
          <w:noProof/>
          <w:szCs w:val="24"/>
        </w:rPr>
        <w:tab/>
        <w:t>32014 L 0063: Directive 2014/63/EU of the European Parliament and of the Council of</w:t>
      </w:r>
      <w:r w:rsidR="00704C46" w:rsidRPr="00EA11E4">
        <w:rPr>
          <w:noProof/>
          <w:szCs w:val="24"/>
        </w:rPr>
        <w:t> </w:t>
      </w:r>
      <w:r w:rsidRPr="00EA11E4">
        <w:rPr>
          <w:noProof/>
          <w:szCs w:val="24"/>
        </w:rPr>
        <w:t>15 May 2014 (OJ L 164, 3.6.2014, p. 1).</w:t>
      </w:r>
    </w:p>
    <w:p w14:paraId="14832181" w14:textId="77777777" w:rsidR="00250242" w:rsidRPr="00EA11E4" w:rsidRDefault="00250242" w:rsidP="00250242">
      <w:pPr>
        <w:ind w:left="567" w:hanging="567"/>
        <w:rPr>
          <w:noProof/>
          <w:szCs w:val="24"/>
        </w:rPr>
      </w:pPr>
    </w:p>
    <w:p w14:paraId="05A8FD67" w14:textId="11170E65" w:rsidR="00250242" w:rsidRPr="00EA11E4" w:rsidRDefault="00250242" w:rsidP="00250242">
      <w:pPr>
        <w:ind w:left="567" w:hanging="567"/>
        <w:rPr>
          <w:noProof/>
          <w:szCs w:val="24"/>
        </w:rPr>
      </w:pPr>
      <w:r w:rsidRPr="00EA11E4">
        <w:rPr>
          <w:noProof/>
          <w:szCs w:val="24"/>
        </w:rPr>
        <w:t>3</w:t>
      </w:r>
      <w:r w:rsidR="000E4AD7">
        <w:rPr>
          <w:noProof/>
          <w:szCs w:val="24"/>
        </w:rPr>
        <w:t>7</w:t>
      </w:r>
      <w:r w:rsidRPr="00EA11E4">
        <w:rPr>
          <w:noProof/>
          <w:szCs w:val="24"/>
        </w:rPr>
        <w:t>.</w:t>
      </w:r>
      <w:r w:rsidRPr="00EA11E4">
        <w:rPr>
          <w:noProof/>
          <w:szCs w:val="24"/>
        </w:rPr>
        <w:tab/>
        <w:t>32013 R 0517: Council Regulation (EU) No 517/2013 of 13 May 2013 adapting certain regulations and decisions in the fields of free movement of goods, freedom of movement for persons, company law, competition policy, agriculture, food safety, veterinary and phytosanitary policy, transport policy, energy, taxation, statistics, trans-European networks, judiciary and fundamental rights, justice, freedom and security, environment, customs union, external relations, foreign, security and defence policy and institutions, by reason of the accession of the Republic of Croatia (OJ L 158, 10.6.2013, p. 1).</w:t>
      </w:r>
    </w:p>
    <w:p w14:paraId="3F0DF9FC" w14:textId="77777777" w:rsidR="00250242" w:rsidRPr="00EA11E4" w:rsidRDefault="00250242" w:rsidP="00250242">
      <w:pPr>
        <w:ind w:left="567" w:hanging="567"/>
        <w:rPr>
          <w:noProof/>
          <w:szCs w:val="24"/>
        </w:rPr>
      </w:pPr>
    </w:p>
    <w:p w14:paraId="788C1676" w14:textId="113D5013" w:rsidR="00250242" w:rsidRPr="00EA11E4" w:rsidRDefault="00704C46" w:rsidP="00250242">
      <w:pPr>
        <w:ind w:left="567" w:hanging="567"/>
        <w:rPr>
          <w:noProof/>
          <w:szCs w:val="24"/>
        </w:rPr>
      </w:pPr>
      <w:r w:rsidRPr="00EA11E4">
        <w:rPr>
          <w:noProof/>
          <w:szCs w:val="24"/>
        </w:rPr>
        <w:br w:type="page"/>
      </w:r>
      <w:bookmarkStart w:id="39" w:name="_Hlk162028169"/>
      <w:r w:rsidR="000E4AD7">
        <w:rPr>
          <w:noProof/>
          <w:szCs w:val="24"/>
        </w:rPr>
        <w:t>38</w:t>
      </w:r>
      <w:r w:rsidR="00250242" w:rsidRPr="00EA11E4">
        <w:rPr>
          <w:noProof/>
          <w:szCs w:val="24"/>
        </w:rPr>
        <w:t>.</w:t>
      </w:r>
      <w:r w:rsidR="00250242" w:rsidRPr="00EA11E4">
        <w:rPr>
          <w:noProof/>
          <w:szCs w:val="24"/>
        </w:rPr>
        <w:tab/>
        <w:t>32018 R 0848: Regulation (EU) 2018/848 of the European Parliament and of the Council of</w:t>
      </w:r>
      <w:r w:rsidRPr="00EA11E4">
        <w:rPr>
          <w:noProof/>
          <w:szCs w:val="24"/>
        </w:rPr>
        <w:t> </w:t>
      </w:r>
      <w:r w:rsidR="00250242" w:rsidRPr="00EA11E4">
        <w:rPr>
          <w:noProof/>
          <w:szCs w:val="24"/>
        </w:rPr>
        <w:t>30 May 2018 on organic production and labelling of organic products and repealing Council Regulation (EC) No 834/2007 (OJ L 150, 14.6.2018, p. 1), as corrected by OJ L 374,</w:t>
      </w:r>
      <w:r w:rsidRPr="00EA11E4">
        <w:rPr>
          <w:noProof/>
          <w:szCs w:val="24"/>
        </w:rPr>
        <w:t> </w:t>
      </w:r>
      <w:r w:rsidR="00250242" w:rsidRPr="00EA11E4">
        <w:rPr>
          <w:noProof/>
          <w:szCs w:val="24"/>
        </w:rPr>
        <w:t>22.10.2021, p. 10 and OJ L 391, 5.11.2021, p. 41, as amended by:</w:t>
      </w:r>
    </w:p>
    <w:p w14:paraId="3146AD5F" w14:textId="77777777" w:rsidR="00250242" w:rsidRPr="00EA11E4" w:rsidRDefault="00250242" w:rsidP="00250242">
      <w:pPr>
        <w:ind w:left="1134" w:hanging="567"/>
        <w:rPr>
          <w:noProof/>
          <w:szCs w:val="24"/>
        </w:rPr>
      </w:pPr>
    </w:p>
    <w:p w14:paraId="7F75EB27"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32020 R 1693: Regulation (EU) 2020/1693 of the European Parliament and of the Council of 11 November 2020 (OJ L 381, 13.11.2020, p. 1),</w:t>
      </w:r>
    </w:p>
    <w:p w14:paraId="69CB289B" w14:textId="77777777" w:rsidR="00250242" w:rsidRPr="00EA11E4" w:rsidRDefault="00250242" w:rsidP="00250242">
      <w:pPr>
        <w:ind w:left="1134" w:hanging="567"/>
        <w:rPr>
          <w:noProof/>
          <w:szCs w:val="24"/>
        </w:rPr>
      </w:pPr>
    </w:p>
    <w:p w14:paraId="31E1C2D0"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32020 R 0427: Commission Delegated Regulation (EU) 2020/427 of 13 January 2020 (OJ L 87, 23.3.2020, p. 1),</w:t>
      </w:r>
    </w:p>
    <w:p w14:paraId="3CFB6CBF" w14:textId="77777777" w:rsidR="00250242" w:rsidRPr="00EA11E4" w:rsidRDefault="00250242" w:rsidP="00250242">
      <w:pPr>
        <w:rPr>
          <w:noProof/>
          <w:szCs w:val="24"/>
        </w:rPr>
      </w:pPr>
    </w:p>
    <w:p w14:paraId="1487A44C" w14:textId="4A36C99C" w:rsidR="00250242" w:rsidRPr="00EA11E4" w:rsidRDefault="00250242" w:rsidP="00250242">
      <w:pPr>
        <w:ind w:left="1134" w:hanging="567"/>
        <w:rPr>
          <w:noProof/>
          <w:szCs w:val="24"/>
        </w:rPr>
      </w:pPr>
      <w:r w:rsidRPr="00EA11E4">
        <w:rPr>
          <w:noProof/>
          <w:szCs w:val="24"/>
        </w:rPr>
        <w:t>–</w:t>
      </w:r>
      <w:r w:rsidRPr="00EA11E4">
        <w:rPr>
          <w:noProof/>
          <w:szCs w:val="24"/>
        </w:rPr>
        <w:tab/>
        <w:t>32020 R 1794: Commission Delegated Regulation (EU) 2020/1794 of</w:t>
      </w:r>
      <w:r w:rsidR="00704C46" w:rsidRPr="00EA11E4">
        <w:rPr>
          <w:noProof/>
          <w:szCs w:val="24"/>
        </w:rPr>
        <w:t> </w:t>
      </w:r>
      <w:r w:rsidRPr="00EA11E4">
        <w:rPr>
          <w:noProof/>
          <w:szCs w:val="24"/>
        </w:rPr>
        <w:t>16 September 2020 (OJ L 402, 1.12.2020, p. 23),</w:t>
      </w:r>
    </w:p>
    <w:p w14:paraId="32B6A0F9" w14:textId="77777777" w:rsidR="00250242" w:rsidRPr="00EA11E4" w:rsidRDefault="00250242" w:rsidP="00250242">
      <w:pPr>
        <w:rPr>
          <w:noProof/>
          <w:szCs w:val="24"/>
        </w:rPr>
      </w:pPr>
    </w:p>
    <w:p w14:paraId="234A2E20"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0642: Commission Delegated Regulation (EU) 2021/642 of 30 October 2020 (OJ L 133, 20.4.2021, p. 1),</w:t>
      </w:r>
    </w:p>
    <w:p w14:paraId="6FD847E8" w14:textId="77777777" w:rsidR="00250242" w:rsidRPr="00EA11E4" w:rsidRDefault="00250242" w:rsidP="00250242">
      <w:pPr>
        <w:ind w:left="1134" w:hanging="567"/>
        <w:rPr>
          <w:noProof/>
          <w:szCs w:val="24"/>
        </w:rPr>
      </w:pPr>
    </w:p>
    <w:p w14:paraId="574B77A8" w14:textId="020F4646" w:rsidR="00250242" w:rsidRPr="00EA11E4" w:rsidRDefault="00250242" w:rsidP="00250242">
      <w:pPr>
        <w:ind w:left="1134" w:hanging="567"/>
        <w:rPr>
          <w:noProof/>
          <w:szCs w:val="24"/>
        </w:rPr>
      </w:pPr>
      <w:r w:rsidRPr="00EA11E4">
        <w:rPr>
          <w:noProof/>
          <w:szCs w:val="24"/>
        </w:rPr>
        <w:t>–</w:t>
      </w:r>
      <w:r w:rsidRPr="00EA11E4">
        <w:rPr>
          <w:noProof/>
          <w:szCs w:val="24"/>
        </w:rPr>
        <w:tab/>
        <w:t>32020 R 2042: Commission Implementing Regulation (EU) 2020/2042 of</w:t>
      </w:r>
      <w:r w:rsidR="006B6BF9" w:rsidRPr="00EA11E4">
        <w:rPr>
          <w:noProof/>
          <w:szCs w:val="24"/>
        </w:rPr>
        <w:t> </w:t>
      </w:r>
      <w:r w:rsidRPr="00EA11E4">
        <w:rPr>
          <w:noProof/>
          <w:szCs w:val="24"/>
        </w:rPr>
        <w:t>11 December 2020 (OJ L 420, 14.12.2020, p. 9),</w:t>
      </w:r>
    </w:p>
    <w:p w14:paraId="053A42EC" w14:textId="77777777" w:rsidR="00250242" w:rsidRPr="00EA11E4" w:rsidRDefault="00250242" w:rsidP="00250242">
      <w:pPr>
        <w:ind w:left="1134" w:hanging="567"/>
        <w:rPr>
          <w:noProof/>
          <w:szCs w:val="24"/>
        </w:rPr>
      </w:pPr>
    </w:p>
    <w:p w14:paraId="7B6EB26E" w14:textId="49064569" w:rsidR="00250242" w:rsidRPr="00EA11E4" w:rsidRDefault="002868EA" w:rsidP="00250242">
      <w:pPr>
        <w:ind w:left="1134" w:hanging="567"/>
        <w:rPr>
          <w:noProof/>
          <w:szCs w:val="24"/>
        </w:rPr>
      </w:pPr>
      <w:r w:rsidRPr="00EA11E4">
        <w:rPr>
          <w:noProof/>
          <w:szCs w:val="24"/>
        </w:rPr>
        <w:br w:type="page"/>
      </w:r>
      <w:r w:rsidR="00250242" w:rsidRPr="00EA11E4">
        <w:rPr>
          <w:noProof/>
          <w:szCs w:val="24"/>
        </w:rPr>
        <w:t>–</w:t>
      </w:r>
      <w:r w:rsidR="00250242" w:rsidRPr="00EA11E4">
        <w:rPr>
          <w:noProof/>
          <w:szCs w:val="24"/>
        </w:rPr>
        <w:tab/>
        <w:t>32021 R 0715: Commission Delegated Regulation (EU) 2021/715 of 20 January 2021 (OJ L 151, 3.5.2021, p. 1),</w:t>
      </w:r>
    </w:p>
    <w:p w14:paraId="60C01FCB" w14:textId="77777777" w:rsidR="00250242" w:rsidRPr="00EA11E4" w:rsidRDefault="00250242" w:rsidP="00250242">
      <w:pPr>
        <w:ind w:left="1134" w:hanging="567"/>
        <w:rPr>
          <w:noProof/>
          <w:szCs w:val="24"/>
        </w:rPr>
      </w:pPr>
    </w:p>
    <w:p w14:paraId="45909612"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0716: Commission Delegated Regulation (EU) 2021/716 of 9 February 2021 (OJ L 151, 3.5.2021, p. 5),</w:t>
      </w:r>
    </w:p>
    <w:p w14:paraId="56DA1CE2" w14:textId="77777777" w:rsidR="00250242" w:rsidRPr="00EA11E4" w:rsidRDefault="00250242" w:rsidP="00250242">
      <w:pPr>
        <w:rPr>
          <w:noProof/>
          <w:szCs w:val="24"/>
        </w:rPr>
      </w:pPr>
    </w:p>
    <w:p w14:paraId="0892FCF8"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0269: Commission Delegated Regulation (EU) 2021/269 of 4 December 2020 (OJ L 60, 22.2.2021, p. 24),</w:t>
      </w:r>
    </w:p>
    <w:p w14:paraId="09FF7B08" w14:textId="77777777" w:rsidR="00250242" w:rsidRPr="00EA11E4" w:rsidRDefault="00250242" w:rsidP="00250242">
      <w:pPr>
        <w:rPr>
          <w:noProof/>
          <w:szCs w:val="24"/>
        </w:rPr>
      </w:pPr>
    </w:p>
    <w:p w14:paraId="291F9994"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0716: Commission Delegated Regulation (EU) 2021/716 of 9 February 2021 (OJ L 151, 3.5.2021, p. 5),</w:t>
      </w:r>
    </w:p>
    <w:p w14:paraId="3C539B08" w14:textId="77777777" w:rsidR="00250242" w:rsidRPr="00EA11E4" w:rsidRDefault="00250242" w:rsidP="00250242">
      <w:pPr>
        <w:ind w:left="1134" w:hanging="567"/>
        <w:rPr>
          <w:noProof/>
          <w:szCs w:val="24"/>
        </w:rPr>
      </w:pPr>
    </w:p>
    <w:p w14:paraId="6E6F5AB2"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1006: Commission Delegated Regulation (EU) 2021/1006 of 12 April 2021 (OJ L 222, 22.6.2021, p. 3),</w:t>
      </w:r>
    </w:p>
    <w:p w14:paraId="40F741DF" w14:textId="77777777" w:rsidR="00250242" w:rsidRPr="00EA11E4" w:rsidRDefault="00250242" w:rsidP="00250242">
      <w:pPr>
        <w:rPr>
          <w:noProof/>
          <w:szCs w:val="24"/>
        </w:rPr>
      </w:pPr>
    </w:p>
    <w:p w14:paraId="68A6CE5E"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1697: Commission Delegated Regulation (EU) 2021/1697 of 13 July 2021 (OJ L 336, 23.9.2021, p. 3),</w:t>
      </w:r>
    </w:p>
    <w:p w14:paraId="6247DB7D" w14:textId="77777777" w:rsidR="00250242" w:rsidRPr="00EA11E4" w:rsidRDefault="00250242" w:rsidP="00250242">
      <w:pPr>
        <w:ind w:left="1134" w:hanging="567"/>
        <w:rPr>
          <w:noProof/>
          <w:szCs w:val="24"/>
        </w:rPr>
      </w:pPr>
    </w:p>
    <w:p w14:paraId="79BC4776" w14:textId="391AE8D4" w:rsidR="00250242" w:rsidRPr="00EA11E4" w:rsidRDefault="00250242" w:rsidP="00250242">
      <w:pPr>
        <w:ind w:left="1134" w:hanging="567"/>
        <w:rPr>
          <w:noProof/>
          <w:szCs w:val="24"/>
        </w:rPr>
      </w:pPr>
      <w:r w:rsidRPr="00EA11E4">
        <w:rPr>
          <w:noProof/>
          <w:szCs w:val="24"/>
        </w:rPr>
        <w:t>–</w:t>
      </w:r>
      <w:r w:rsidRPr="00EA11E4">
        <w:rPr>
          <w:noProof/>
          <w:szCs w:val="24"/>
        </w:rPr>
        <w:tab/>
        <w:t>32021 R 1691: Commission Delegated Regulation (EU) 2021/1691 of</w:t>
      </w:r>
      <w:r w:rsidR="00633625">
        <w:rPr>
          <w:noProof/>
          <w:szCs w:val="24"/>
        </w:rPr>
        <w:t xml:space="preserve"> 12 July </w:t>
      </w:r>
      <w:r w:rsidRPr="00EA11E4">
        <w:rPr>
          <w:noProof/>
          <w:szCs w:val="24"/>
        </w:rPr>
        <w:t>2021 (OJ L 334, 22.9.2021, p. 1),</w:t>
      </w:r>
    </w:p>
    <w:p w14:paraId="470E8023" w14:textId="77777777" w:rsidR="00250242" w:rsidRPr="00EA11E4" w:rsidRDefault="00250242" w:rsidP="00250242">
      <w:pPr>
        <w:rPr>
          <w:noProof/>
          <w:szCs w:val="24"/>
        </w:rPr>
      </w:pPr>
    </w:p>
    <w:p w14:paraId="1256ABBD" w14:textId="6D576EBE" w:rsidR="00250242" w:rsidRPr="00EA11E4" w:rsidRDefault="00250242" w:rsidP="00250242">
      <w:pPr>
        <w:ind w:left="1134" w:hanging="567"/>
        <w:rPr>
          <w:noProof/>
          <w:szCs w:val="24"/>
        </w:rPr>
      </w:pPr>
      <w:r w:rsidRPr="00EA11E4">
        <w:rPr>
          <w:noProof/>
          <w:szCs w:val="24"/>
        </w:rPr>
        <w:t>–</w:t>
      </w:r>
      <w:r w:rsidRPr="00EA11E4">
        <w:rPr>
          <w:noProof/>
          <w:szCs w:val="24"/>
        </w:rPr>
        <w:tab/>
        <w:t>32021 R 1935: Commission Implementing Regulation (EU) 2021/1935 of</w:t>
      </w:r>
      <w:r w:rsidR="002868EA" w:rsidRPr="00EA11E4">
        <w:rPr>
          <w:noProof/>
          <w:szCs w:val="24"/>
        </w:rPr>
        <w:t> </w:t>
      </w:r>
      <w:r w:rsidRPr="00EA11E4">
        <w:rPr>
          <w:noProof/>
          <w:szCs w:val="24"/>
        </w:rPr>
        <w:t>8 November 2021 (OJ L 396, 10.11.2021, p. 17),</w:t>
      </w:r>
    </w:p>
    <w:p w14:paraId="22073027" w14:textId="77777777" w:rsidR="00250242" w:rsidRPr="00EA11E4" w:rsidRDefault="00250242" w:rsidP="00250242">
      <w:pPr>
        <w:rPr>
          <w:noProof/>
          <w:szCs w:val="24"/>
        </w:rPr>
      </w:pPr>
    </w:p>
    <w:p w14:paraId="08CF0E61"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32022 R 0474: Commission Delegated Regulation (EU) 2022/474 of 17 January 2022 (OJ L 98, 25.3.2022, p. 1).</w:t>
      </w:r>
    </w:p>
    <w:p w14:paraId="0A675A49" w14:textId="77777777" w:rsidR="00250242" w:rsidRPr="00EA11E4" w:rsidRDefault="00250242" w:rsidP="00250242">
      <w:pPr>
        <w:ind w:left="1134" w:hanging="567"/>
        <w:rPr>
          <w:noProof/>
          <w:szCs w:val="24"/>
        </w:rPr>
      </w:pPr>
    </w:p>
    <w:p w14:paraId="14566084" w14:textId="50F7757A" w:rsidR="00250242" w:rsidRPr="00EA11E4" w:rsidRDefault="002868EA" w:rsidP="00250242">
      <w:pPr>
        <w:ind w:left="567" w:hanging="567"/>
        <w:rPr>
          <w:noProof/>
          <w:szCs w:val="24"/>
        </w:rPr>
      </w:pPr>
      <w:r w:rsidRPr="00EA11E4">
        <w:rPr>
          <w:noProof/>
          <w:szCs w:val="24"/>
        </w:rPr>
        <w:br w:type="page"/>
      </w:r>
      <w:r w:rsidR="000E4AD7">
        <w:rPr>
          <w:noProof/>
          <w:szCs w:val="24"/>
        </w:rPr>
        <w:t>39</w:t>
      </w:r>
      <w:r w:rsidR="00250242" w:rsidRPr="00EA11E4">
        <w:rPr>
          <w:noProof/>
          <w:szCs w:val="24"/>
        </w:rPr>
        <w:t>.</w:t>
      </w:r>
      <w:r w:rsidR="00250242" w:rsidRPr="00EA11E4">
        <w:rPr>
          <w:noProof/>
          <w:szCs w:val="24"/>
        </w:rPr>
        <w:tab/>
        <w:t>32020 R 0464: Commission Implementing Regulation (EU) 2020/464 of 26 March 2020 laying down certain rules for the application of Regulation (EU) 2018/848 of the European Parliament and of the Council as regards the documents needed for the retroactive recognition of periods for the purpose of conversion, the production of organic products and information to be provided by Member States (OJ L 98, 31.3.2020, p. 2).</w:t>
      </w:r>
    </w:p>
    <w:p w14:paraId="50C175A7" w14:textId="77777777" w:rsidR="00250242" w:rsidRPr="00EA11E4" w:rsidRDefault="00250242" w:rsidP="00250242">
      <w:pPr>
        <w:ind w:left="567" w:hanging="567"/>
        <w:rPr>
          <w:noProof/>
          <w:szCs w:val="24"/>
        </w:rPr>
      </w:pPr>
    </w:p>
    <w:p w14:paraId="28CB6F5F" w14:textId="22B871F7" w:rsidR="00250242" w:rsidRPr="00EA11E4" w:rsidRDefault="00250242" w:rsidP="00250242">
      <w:pPr>
        <w:ind w:left="567" w:hanging="567"/>
        <w:rPr>
          <w:noProof/>
          <w:szCs w:val="24"/>
        </w:rPr>
      </w:pPr>
      <w:r w:rsidRPr="00EA11E4">
        <w:rPr>
          <w:noProof/>
          <w:szCs w:val="24"/>
        </w:rPr>
        <w:t>4</w:t>
      </w:r>
      <w:r w:rsidR="000E4AD7">
        <w:rPr>
          <w:noProof/>
          <w:szCs w:val="24"/>
        </w:rPr>
        <w:t>0</w:t>
      </w:r>
      <w:r w:rsidRPr="00EA11E4">
        <w:rPr>
          <w:noProof/>
          <w:szCs w:val="24"/>
        </w:rPr>
        <w:t>.</w:t>
      </w:r>
      <w:r w:rsidRPr="00EA11E4">
        <w:rPr>
          <w:noProof/>
          <w:szCs w:val="24"/>
        </w:rPr>
        <w:tab/>
        <w:t>32020 R 2146: Commission Delegated Regulation (EU) 2020/2146 of 24 September 2020 supplementing Regulation (EU) 2018/848 of the European Parliament and of the Council as regards exceptional production rules in organic production (OJ L 428, 18.12.2020, p. 5).</w:t>
      </w:r>
    </w:p>
    <w:p w14:paraId="1F7C51FA" w14:textId="77777777" w:rsidR="00250242" w:rsidRPr="00EA11E4" w:rsidRDefault="00250242" w:rsidP="00250242">
      <w:pPr>
        <w:ind w:left="567" w:hanging="567"/>
        <w:rPr>
          <w:noProof/>
          <w:szCs w:val="24"/>
        </w:rPr>
      </w:pPr>
    </w:p>
    <w:p w14:paraId="7F619BB7" w14:textId="1E3ACC82" w:rsidR="00250242" w:rsidRPr="00EA11E4" w:rsidRDefault="00250242" w:rsidP="00250242">
      <w:pPr>
        <w:ind w:left="567" w:hanging="567"/>
        <w:rPr>
          <w:noProof/>
          <w:szCs w:val="24"/>
        </w:rPr>
      </w:pPr>
      <w:r w:rsidRPr="00EA11E4">
        <w:rPr>
          <w:noProof/>
          <w:szCs w:val="24"/>
        </w:rPr>
        <w:t>4</w:t>
      </w:r>
      <w:r w:rsidR="000E4AD7">
        <w:rPr>
          <w:noProof/>
          <w:szCs w:val="24"/>
        </w:rPr>
        <w:t>1</w:t>
      </w:r>
      <w:r w:rsidRPr="00EA11E4">
        <w:rPr>
          <w:noProof/>
          <w:szCs w:val="24"/>
        </w:rPr>
        <w:t>.</w:t>
      </w:r>
      <w:r w:rsidRPr="00EA11E4">
        <w:rPr>
          <w:noProof/>
          <w:szCs w:val="24"/>
        </w:rPr>
        <w:tab/>
        <w:t>32021 R 0279: Commission Implementing Regulation (EU) 2021/279 of 22 February 2021 laying down detailed rules for the implementation of Regulation (EU) 2018/848 of the European Parliament and of the Council on controls and other measures ensuring traceability and compliance in organic production and the labelling of organic products (OJ L 62,</w:t>
      </w:r>
      <w:r w:rsidR="002868EA" w:rsidRPr="00EA11E4">
        <w:rPr>
          <w:noProof/>
          <w:szCs w:val="24"/>
        </w:rPr>
        <w:t> </w:t>
      </w:r>
      <w:r w:rsidRPr="00EA11E4">
        <w:rPr>
          <w:noProof/>
          <w:szCs w:val="24"/>
        </w:rPr>
        <w:t>23.2.2021, p. 6).</w:t>
      </w:r>
    </w:p>
    <w:p w14:paraId="5E9FA8A6" w14:textId="77777777" w:rsidR="00250242" w:rsidRPr="00EA11E4" w:rsidRDefault="00250242" w:rsidP="00250242">
      <w:pPr>
        <w:ind w:left="567" w:hanging="567"/>
        <w:rPr>
          <w:noProof/>
          <w:szCs w:val="24"/>
        </w:rPr>
      </w:pPr>
    </w:p>
    <w:p w14:paraId="2E15DB2C" w14:textId="19C83B25" w:rsidR="00250242" w:rsidRPr="00EA11E4" w:rsidRDefault="00250242" w:rsidP="00250242">
      <w:pPr>
        <w:ind w:left="567" w:hanging="567"/>
        <w:rPr>
          <w:noProof/>
          <w:szCs w:val="24"/>
        </w:rPr>
      </w:pPr>
      <w:r w:rsidRPr="00EA11E4">
        <w:rPr>
          <w:noProof/>
          <w:szCs w:val="24"/>
        </w:rPr>
        <w:t>4</w:t>
      </w:r>
      <w:r w:rsidR="000E4AD7">
        <w:rPr>
          <w:noProof/>
          <w:szCs w:val="24"/>
        </w:rPr>
        <w:t>2</w:t>
      </w:r>
      <w:r w:rsidRPr="00EA11E4">
        <w:rPr>
          <w:noProof/>
          <w:szCs w:val="24"/>
        </w:rPr>
        <w:t>.</w:t>
      </w:r>
      <w:r w:rsidRPr="00EA11E4">
        <w:rPr>
          <w:noProof/>
          <w:szCs w:val="24"/>
        </w:rPr>
        <w:tab/>
        <w:t>32021 R 0771: Commission Delegated Regulation (EU) 2021/771 of 21 January 2021 supplementing Regulation (EU) 2018/848 of the European Parliament and of the Council by laying down specific criteria and conditions for the checks of documentary accounts in the framework of official controls in organic production and the official controls of groups of operators (OJ L 165, 11.5.2021, p. 25).</w:t>
      </w:r>
    </w:p>
    <w:p w14:paraId="1785EBEC" w14:textId="77777777" w:rsidR="00250242" w:rsidRPr="00EA11E4" w:rsidRDefault="00250242" w:rsidP="00250242">
      <w:pPr>
        <w:ind w:left="567" w:hanging="567"/>
        <w:rPr>
          <w:noProof/>
          <w:szCs w:val="24"/>
        </w:rPr>
      </w:pPr>
    </w:p>
    <w:p w14:paraId="07B87469" w14:textId="3FCC3F62" w:rsidR="00250242" w:rsidRPr="00EA11E4" w:rsidRDefault="00250242" w:rsidP="00250242">
      <w:pPr>
        <w:ind w:left="567" w:hanging="567"/>
        <w:rPr>
          <w:noProof/>
          <w:szCs w:val="24"/>
        </w:rPr>
      </w:pPr>
      <w:r w:rsidRPr="00EA11E4">
        <w:rPr>
          <w:noProof/>
          <w:szCs w:val="24"/>
        </w:rPr>
        <w:t>4</w:t>
      </w:r>
      <w:r w:rsidR="000E4AD7">
        <w:rPr>
          <w:noProof/>
          <w:szCs w:val="24"/>
        </w:rPr>
        <w:t>3</w:t>
      </w:r>
      <w:r w:rsidRPr="00EA11E4">
        <w:rPr>
          <w:noProof/>
          <w:szCs w:val="24"/>
        </w:rPr>
        <w:t>.</w:t>
      </w:r>
      <w:r w:rsidRPr="00EA11E4">
        <w:rPr>
          <w:noProof/>
          <w:szCs w:val="24"/>
        </w:rPr>
        <w:tab/>
        <w:t>32021 R 1189: Commission Delegated Regulation (EU) 2021/1189 of 7 May 2021 supplementing Regulation (EU) 2018/848 of the European Parliament and of the Council as regards the production and marketing of plant reproductive material of organic heterogeneous material of particular genera or species (OJ L 258, 20.7.2021, p. 18).</w:t>
      </w:r>
    </w:p>
    <w:p w14:paraId="4A56920C" w14:textId="77777777" w:rsidR="00250242" w:rsidRPr="00EA11E4" w:rsidRDefault="00250242" w:rsidP="00250242">
      <w:pPr>
        <w:ind w:left="567" w:hanging="567"/>
        <w:rPr>
          <w:noProof/>
          <w:szCs w:val="24"/>
        </w:rPr>
      </w:pPr>
    </w:p>
    <w:p w14:paraId="51A52802" w14:textId="6E7A2F87" w:rsidR="00250242" w:rsidRPr="00EA11E4" w:rsidRDefault="002868EA" w:rsidP="00250242">
      <w:pPr>
        <w:ind w:left="567" w:hanging="567"/>
        <w:rPr>
          <w:noProof/>
          <w:szCs w:val="24"/>
        </w:rPr>
      </w:pPr>
      <w:r w:rsidRPr="00EA11E4">
        <w:rPr>
          <w:noProof/>
          <w:szCs w:val="24"/>
        </w:rPr>
        <w:br w:type="page"/>
      </w:r>
      <w:r w:rsidR="00250242" w:rsidRPr="00EA11E4">
        <w:rPr>
          <w:noProof/>
          <w:szCs w:val="24"/>
        </w:rPr>
        <w:t>4</w:t>
      </w:r>
      <w:r w:rsidR="000E4AD7">
        <w:rPr>
          <w:noProof/>
          <w:szCs w:val="24"/>
        </w:rPr>
        <w:t>4</w:t>
      </w:r>
      <w:r w:rsidR="00250242" w:rsidRPr="00EA11E4">
        <w:rPr>
          <w:noProof/>
          <w:szCs w:val="24"/>
        </w:rPr>
        <w:t>.</w:t>
      </w:r>
      <w:r w:rsidR="00250242" w:rsidRPr="00EA11E4">
        <w:rPr>
          <w:noProof/>
          <w:szCs w:val="24"/>
        </w:rPr>
        <w:tab/>
        <w:t>32021 R 1342: Commission Delegated Regulation (EU) 2021/1342 of 27 May 2021 supplementing Regulation (EU) 2018/848 of the European Parliament and of the Council with rules on the information to be sent by third countries and by control authorities and control bodies for the purpose of supervision of their recognition under Article 33(2) and (3) of Council Regulation (EC) No 834/2007 for imported organic products and the measures to be taken in the exercise of that supervision (OJ L 292, 16.8.2021, p. 20).</w:t>
      </w:r>
    </w:p>
    <w:p w14:paraId="47FCC173" w14:textId="77777777" w:rsidR="00250242" w:rsidRPr="00EA11E4" w:rsidRDefault="00250242" w:rsidP="00250242">
      <w:pPr>
        <w:ind w:left="567" w:hanging="567"/>
        <w:rPr>
          <w:noProof/>
          <w:szCs w:val="24"/>
        </w:rPr>
      </w:pPr>
    </w:p>
    <w:p w14:paraId="469621C2" w14:textId="68BA9690" w:rsidR="00250242" w:rsidRPr="00EA11E4" w:rsidRDefault="00250242" w:rsidP="00250242">
      <w:pPr>
        <w:ind w:left="567" w:hanging="567"/>
        <w:rPr>
          <w:noProof/>
          <w:szCs w:val="24"/>
        </w:rPr>
      </w:pPr>
      <w:r w:rsidRPr="00EA11E4">
        <w:rPr>
          <w:noProof/>
          <w:szCs w:val="24"/>
        </w:rPr>
        <w:t>4</w:t>
      </w:r>
      <w:r w:rsidR="000E4AD7">
        <w:rPr>
          <w:noProof/>
          <w:szCs w:val="24"/>
        </w:rPr>
        <w:t>5</w:t>
      </w:r>
      <w:r w:rsidRPr="00EA11E4">
        <w:rPr>
          <w:noProof/>
          <w:szCs w:val="24"/>
        </w:rPr>
        <w:t>.</w:t>
      </w:r>
      <w:r w:rsidRPr="00EA11E4">
        <w:rPr>
          <w:noProof/>
          <w:szCs w:val="24"/>
        </w:rPr>
        <w:tab/>
        <w:t>32021 R 1698: Commission Delegated Regulation (EU) 2021/1698 of 13 July 2021 supplementing Regulation (EU) 2018/848 of the European Parliament and of the Council with procedural requirements for the recognition of control authorities and control bodies that are competent to carry out controls on operators and groups of operators certified organic and on organic products in third countries and with rules on their supervision and the controls and other actions to be performed by those control authorities and control bodies (OJ L 336,</w:t>
      </w:r>
      <w:r w:rsidR="002868EA" w:rsidRPr="00EA11E4">
        <w:rPr>
          <w:noProof/>
          <w:szCs w:val="24"/>
        </w:rPr>
        <w:t> </w:t>
      </w:r>
      <w:r w:rsidRPr="00EA11E4">
        <w:rPr>
          <w:noProof/>
          <w:szCs w:val="24"/>
        </w:rPr>
        <w:t>23.9.2021, p. 7).</w:t>
      </w:r>
    </w:p>
    <w:p w14:paraId="0899E62C" w14:textId="77777777" w:rsidR="00250242" w:rsidRPr="00EA11E4" w:rsidRDefault="00250242" w:rsidP="00250242">
      <w:pPr>
        <w:ind w:left="567" w:hanging="567"/>
        <w:rPr>
          <w:noProof/>
          <w:szCs w:val="24"/>
        </w:rPr>
      </w:pPr>
    </w:p>
    <w:p w14:paraId="131FDF88" w14:textId="7ABE67F6" w:rsidR="00250242" w:rsidRPr="00EA11E4" w:rsidRDefault="00250242" w:rsidP="00250242">
      <w:pPr>
        <w:ind w:left="567" w:hanging="567"/>
        <w:rPr>
          <w:noProof/>
          <w:szCs w:val="24"/>
        </w:rPr>
      </w:pPr>
      <w:r w:rsidRPr="00EA11E4">
        <w:rPr>
          <w:noProof/>
          <w:szCs w:val="24"/>
        </w:rPr>
        <w:t>4</w:t>
      </w:r>
      <w:r w:rsidR="000E4AD7">
        <w:rPr>
          <w:noProof/>
          <w:szCs w:val="24"/>
        </w:rPr>
        <w:t>6</w:t>
      </w:r>
      <w:r w:rsidRPr="00EA11E4">
        <w:rPr>
          <w:noProof/>
          <w:szCs w:val="24"/>
        </w:rPr>
        <w:t>.</w:t>
      </w:r>
      <w:r w:rsidRPr="00EA11E4">
        <w:rPr>
          <w:noProof/>
          <w:szCs w:val="24"/>
        </w:rPr>
        <w:tab/>
        <w:t>32021 R 2304: Commission Delegated Regulation (EU) 2021/2304 of 18 October 2021 supplementing Regulation (EU) 2018/848 of the European Parliament and of the Council with rules on the issuance of complementary certificates certifying the non-use of antibiotics in organic production of animal products for the purpose of export (OJ L 461, 27.12.2021, p. 2).</w:t>
      </w:r>
    </w:p>
    <w:p w14:paraId="48CF2B10" w14:textId="77777777" w:rsidR="00250242" w:rsidRPr="00EA11E4" w:rsidRDefault="00250242" w:rsidP="00250242">
      <w:pPr>
        <w:rPr>
          <w:noProof/>
          <w:szCs w:val="24"/>
        </w:rPr>
      </w:pPr>
    </w:p>
    <w:p w14:paraId="4EB3E9AA" w14:textId="2104785F" w:rsidR="00250242" w:rsidRPr="00EA11E4" w:rsidRDefault="000E4AD7" w:rsidP="00250242">
      <w:pPr>
        <w:ind w:left="567" w:hanging="567"/>
        <w:rPr>
          <w:noProof/>
          <w:szCs w:val="24"/>
        </w:rPr>
      </w:pPr>
      <w:r>
        <w:rPr>
          <w:noProof/>
          <w:szCs w:val="24"/>
        </w:rPr>
        <w:t>47</w:t>
      </w:r>
      <w:r w:rsidR="00250242" w:rsidRPr="00EA11E4">
        <w:rPr>
          <w:noProof/>
          <w:szCs w:val="24"/>
        </w:rPr>
        <w:t>.</w:t>
      </w:r>
      <w:r w:rsidR="00250242" w:rsidRPr="00EA11E4">
        <w:rPr>
          <w:noProof/>
          <w:szCs w:val="24"/>
        </w:rPr>
        <w:tab/>
        <w:t>32021 R 2306: Commission Delegated Regulation (EU) 2021/2306 of 21 October 2021 supplementing Regulation (EU) 2018/848 of the European Parliament and of the Council with rules on the official controls in respect of consignments of organic products and in-conversion products intended for import into the Union and on the certificate of inspection (OJ L 461,</w:t>
      </w:r>
      <w:r w:rsidR="002868EA" w:rsidRPr="00EA11E4">
        <w:rPr>
          <w:noProof/>
          <w:szCs w:val="24"/>
        </w:rPr>
        <w:t> </w:t>
      </w:r>
      <w:r w:rsidR="00250242" w:rsidRPr="00EA11E4">
        <w:rPr>
          <w:noProof/>
          <w:szCs w:val="24"/>
        </w:rPr>
        <w:t>27.12.2021, p. 13).</w:t>
      </w:r>
    </w:p>
    <w:p w14:paraId="67180B54" w14:textId="77777777" w:rsidR="00250242" w:rsidRPr="00EA11E4" w:rsidRDefault="00250242" w:rsidP="00250242">
      <w:pPr>
        <w:ind w:left="567" w:hanging="567"/>
        <w:rPr>
          <w:noProof/>
          <w:szCs w:val="24"/>
        </w:rPr>
      </w:pPr>
    </w:p>
    <w:p w14:paraId="209E24DC" w14:textId="2BE79072" w:rsidR="00250242" w:rsidRPr="00EA11E4" w:rsidRDefault="002868EA" w:rsidP="00250242">
      <w:pPr>
        <w:ind w:left="567" w:hanging="567"/>
        <w:rPr>
          <w:noProof/>
          <w:szCs w:val="24"/>
        </w:rPr>
      </w:pPr>
      <w:r w:rsidRPr="00EA11E4">
        <w:rPr>
          <w:noProof/>
          <w:szCs w:val="24"/>
        </w:rPr>
        <w:br w:type="page"/>
      </w:r>
      <w:r w:rsidR="000E4AD7">
        <w:rPr>
          <w:noProof/>
          <w:szCs w:val="24"/>
        </w:rPr>
        <w:t>48</w:t>
      </w:r>
      <w:r w:rsidR="00250242" w:rsidRPr="00EA11E4">
        <w:rPr>
          <w:noProof/>
          <w:szCs w:val="24"/>
        </w:rPr>
        <w:t>.</w:t>
      </w:r>
      <w:r w:rsidR="00250242" w:rsidRPr="00EA11E4">
        <w:rPr>
          <w:noProof/>
          <w:szCs w:val="24"/>
        </w:rPr>
        <w:tab/>
        <w:t>32021 R 1165: Commission Implementing Regulation (EU) 2021/1165 of 15 July 2021 authorising certain products and substances for use in organic production and establishing their lists (OJ L 253, 16.7.2021, p. 13).</w:t>
      </w:r>
    </w:p>
    <w:p w14:paraId="6DF8CD42" w14:textId="77777777" w:rsidR="00250242" w:rsidRPr="00EA11E4" w:rsidRDefault="00250242" w:rsidP="00250242">
      <w:pPr>
        <w:ind w:left="567" w:hanging="567"/>
        <w:rPr>
          <w:noProof/>
          <w:szCs w:val="24"/>
        </w:rPr>
      </w:pPr>
    </w:p>
    <w:p w14:paraId="7CE745CC" w14:textId="0B87B851" w:rsidR="00250242" w:rsidRPr="00EA11E4" w:rsidRDefault="000E4AD7" w:rsidP="00250242">
      <w:pPr>
        <w:ind w:left="567" w:hanging="567"/>
        <w:rPr>
          <w:noProof/>
          <w:szCs w:val="24"/>
        </w:rPr>
      </w:pPr>
      <w:r>
        <w:rPr>
          <w:noProof/>
          <w:szCs w:val="24"/>
        </w:rPr>
        <w:t>49</w:t>
      </w:r>
      <w:r w:rsidR="00250242" w:rsidRPr="00EA11E4">
        <w:rPr>
          <w:noProof/>
          <w:szCs w:val="24"/>
        </w:rPr>
        <w:t>.</w:t>
      </w:r>
      <w:r w:rsidR="00250242" w:rsidRPr="00EA11E4">
        <w:rPr>
          <w:noProof/>
          <w:szCs w:val="24"/>
        </w:rPr>
        <w:tab/>
        <w:t>32021 R 1378: Commission Implementing Regulation (EU) 2021/1378 of 19 August 2021 laying down certain rules concerning the certificate issued to operators, groups of operators and exporters in third countries involved in the imports of organic and in-conversion products into the Union and establishing the list of recognised control authorities and control bodies in accordance with Regulation (EU) 2018/848 of the European Parliament and of the Council (OJ L 297, 20.8.2021, p. 24).</w:t>
      </w:r>
    </w:p>
    <w:p w14:paraId="4F6DA7CF" w14:textId="77777777" w:rsidR="00250242" w:rsidRPr="00EA11E4" w:rsidRDefault="00250242" w:rsidP="00250242">
      <w:pPr>
        <w:ind w:left="567" w:hanging="567"/>
        <w:rPr>
          <w:noProof/>
          <w:szCs w:val="24"/>
        </w:rPr>
      </w:pPr>
    </w:p>
    <w:p w14:paraId="3CCB7E0D" w14:textId="29CE37B2" w:rsidR="00250242" w:rsidRPr="00EA11E4" w:rsidRDefault="00250242" w:rsidP="00250242">
      <w:pPr>
        <w:ind w:left="567" w:hanging="567"/>
        <w:rPr>
          <w:noProof/>
          <w:szCs w:val="24"/>
        </w:rPr>
      </w:pPr>
      <w:r w:rsidRPr="00EA11E4">
        <w:rPr>
          <w:noProof/>
          <w:szCs w:val="24"/>
        </w:rPr>
        <w:t>5</w:t>
      </w:r>
      <w:r w:rsidR="000E4AD7">
        <w:rPr>
          <w:noProof/>
          <w:szCs w:val="24"/>
        </w:rPr>
        <w:t>0</w:t>
      </w:r>
      <w:r w:rsidRPr="00EA11E4">
        <w:rPr>
          <w:noProof/>
          <w:szCs w:val="24"/>
        </w:rPr>
        <w:t>.</w:t>
      </w:r>
      <w:r w:rsidRPr="00EA11E4">
        <w:rPr>
          <w:noProof/>
          <w:szCs w:val="24"/>
        </w:rPr>
        <w:tab/>
        <w:t>32021 R 2307: Commission Implementing Regulation (EU) 2021/2307 of 21 October 2021 laying down rules on documents and notifications required for organic and in-conversion products intended for import into the Union (OJ L 461, 27.12.2021, p. 30).</w:t>
      </w:r>
    </w:p>
    <w:p w14:paraId="65AF87FF" w14:textId="77777777" w:rsidR="00250242" w:rsidRPr="00EA11E4" w:rsidRDefault="00250242" w:rsidP="00250242">
      <w:pPr>
        <w:ind w:left="567" w:hanging="567"/>
        <w:rPr>
          <w:noProof/>
          <w:szCs w:val="24"/>
        </w:rPr>
      </w:pPr>
    </w:p>
    <w:p w14:paraId="388A9D5B" w14:textId="71120177" w:rsidR="00250242" w:rsidRPr="00EA11E4" w:rsidRDefault="002868EA" w:rsidP="00250242">
      <w:pPr>
        <w:ind w:left="567" w:hanging="567"/>
        <w:rPr>
          <w:noProof/>
          <w:szCs w:val="24"/>
        </w:rPr>
      </w:pPr>
      <w:r w:rsidRPr="00EA11E4">
        <w:rPr>
          <w:noProof/>
          <w:szCs w:val="24"/>
        </w:rPr>
        <w:br w:type="page"/>
      </w:r>
      <w:r w:rsidR="00250242" w:rsidRPr="00EA11E4">
        <w:rPr>
          <w:noProof/>
          <w:szCs w:val="24"/>
        </w:rPr>
        <w:t>5</w:t>
      </w:r>
      <w:r w:rsidR="000E4AD7">
        <w:rPr>
          <w:noProof/>
          <w:szCs w:val="24"/>
        </w:rPr>
        <w:t>1</w:t>
      </w:r>
      <w:r w:rsidR="00250242" w:rsidRPr="00EA11E4">
        <w:rPr>
          <w:noProof/>
          <w:szCs w:val="24"/>
        </w:rPr>
        <w:t>.</w:t>
      </w:r>
      <w:r w:rsidR="00250242" w:rsidRPr="00EA11E4">
        <w:rPr>
          <w:noProof/>
          <w:szCs w:val="24"/>
        </w:rPr>
        <w:tab/>
        <w:t>32021 R 2119: Commission Implementing Regulation (EU) 2021/2119 of 1 December 2021 laying down detailed rules on certain records and declarations required from operators and groups of operators and on the technical means for the issuance of certificates in accordance with Regulation (EU) 2018/848 of the European Parliament and of the Council and amending Commission Implementing Regulation (EU) 2021/1378 as regards the issuance of the certificate for operators, groups of operators and exporters in third countries (OJ L 430,</w:t>
      </w:r>
      <w:r w:rsidRPr="00EA11E4">
        <w:rPr>
          <w:noProof/>
          <w:szCs w:val="24"/>
        </w:rPr>
        <w:t> </w:t>
      </w:r>
      <w:r w:rsidR="00250242" w:rsidRPr="00EA11E4">
        <w:rPr>
          <w:noProof/>
          <w:szCs w:val="24"/>
        </w:rPr>
        <w:t>2.12.2021, p. 24).</w:t>
      </w:r>
    </w:p>
    <w:p w14:paraId="38C36BD3" w14:textId="77777777" w:rsidR="00250242" w:rsidRPr="00EA11E4" w:rsidRDefault="00250242" w:rsidP="00250242">
      <w:pPr>
        <w:rPr>
          <w:noProof/>
          <w:szCs w:val="24"/>
        </w:rPr>
      </w:pPr>
    </w:p>
    <w:p w14:paraId="3C0C473C" w14:textId="559B8E70" w:rsidR="00250242" w:rsidRPr="00EA11E4" w:rsidRDefault="00250242" w:rsidP="00250242">
      <w:pPr>
        <w:ind w:left="567" w:hanging="567"/>
        <w:rPr>
          <w:noProof/>
          <w:szCs w:val="24"/>
        </w:rPr>
      </w:pPr>
      <w:r w:rsidRPr="00EA11E4">
        <w:rPr>
          <w:noProof/>
          <w:szCs w:val="24"/>
        </w:rPr>
        <w:t>5</w:t>
      </w:r>
      <w:r w:rsidR="000E4AD7">
        <w:rPr>
          <w:noProof/>
          <w:szCs w:val="24"/>
        </w:rPr>
        <w:t>2</w:t>
      </w:r>
      <w:r w:rsidRPr="00EA11E4">
        <w:rPr>
          <w:noProof/>
          <w:szCs w:val="24"/>
        </w:rPr>
        <w:t>.</w:t>
      </w:r>
      <w:r w:rsidRPr="00EA11E4">
        <w:rPr>
          <w:noProof/>
          <w:szCs w:val="24"/>
        </w:rPr>
        <w:tab/>
        <w:t>32021 R 2325: Commission Implementing Regulation (EU) 2021/2325 of 16 December 2021 establishing, pursuant to Regulation (EU) 2018/848 of the European Parliament and of the Council, the list of third countries and the list of control authorities and control bodies that have been recognised under Article 33(2) and (3) of Council Regulation (EC) No 834/2007 for the purpose of importing organic products into the Union (OJ L 465, 29.12.2021, p. 8).</w:t>
      </w:r>
    </w:p>
    <w:bookmarkEnd w:id="39"/>
    <w:p w14:paraId="3E158A82" w14:textId="77777777" w:rsidR="00250242" w:rsidRPr="00EA11E4" w:rsidRDefault="00250242" w:rsidP="00250242">
      <w:pPr>
        <w:rPr>
          <w:noProof/>
          <w:szCs w:val="24"/>
        </w:rPr>
      </w:pPr>
    </w:p>
    <w:p w14:paraId="5B6F8287" w14:textId="5DE62DD3" w:rsidR="00250242" w:rsidRPr="00EA11E4" w:rsidRDefault="00250242" w:rsidP="00250242">
      <w:pPr>
        <w:ind w:left="567" w:hanging="567"/>
        <w:rPr>
          <w:noProof/>
          <w:szCs w:val="24"/>
        </w:rPr>
      </w:pPr>
      <w:bookmarkStart w:id="40" w:name="_Hlk162028307"/>
      <w:r w:rsidRPr="00EA11E4">
        <w:rPr>
          <w:noProof/>
          <w:szCs w:val="24"/>
        </w:rPr>
        <w:t>5</w:t>
      </w:r>
      <w:r w:rsidR="000E4AD7">
        <w:rPr>
          <w:noProof/>
          <w:szCs w:val="24"/>
        </w:rPr>
        <w:t>3</w:t>
      </w:r>
      <w:r w:rsidRPr="00EA11E4">
        <w:rPr>
          <w:noProof/>
          <w:szCs w:val="24"/>
        </w:rPr>
        <w:t>.</w:t>
      </w:r>
      <w:r w:rsidRPr="00EA11E4">
        <w:rPr>
          <w:noProof/>
          <w:szCs w:val="24"/>
        </w:rPr>
        <w:tab/>
        <w:t>32012 R 1151: Regulation (EU) No 1151/2012 of the European Parliament and of the Council of</w:t>
      </w:r>
      <w:r w:rsidR="002868EA" w:rsidRPr="00EA11E4">
        <w:rPr>
          <w:noProof/>
          <w:szCs w:val="24"/>
        </w:rPr>
        <w:t> </w:t>
      </w:r>
      <w:r w:rsidRPr="00EA11E4">
        <w:rPr>
          <w:noProof/>
          <w:szCs w:val="24"/>
        </w:rPr>
        <w:t>21</w:t>
      </w:r>
      <w:r w:rsidR="002868EA" w:rsidRPr="00EA11E4">
        <w:rPr>
          <w:noProof/>
          <w:szCs w:val="24"/>
        </w:rPr>
        <w:t> </w:t>
      </w:r>
      <w:r w:rsidRPr="00EA11E4">
        <w:rPr>
          <w:noProof/>
          <w:szCs w:val="24"/>
        </w:rPr>
        <w:t>November 2012 on quality schemes for agricultural products and foodstuffs (OJ L 343,</w:t>
      </w:r>
      <w:r w:rsidR="002868EA" w:rsidRPr="00EA11E4">
        <w:rPr>
          <w:noProof/>
          <w:szCs w:val="24"/>
        </w:rPr>
        <w:t> </w:t>
      </w:r>
      <w:r w:rsidRPr="00EA11E4">
        <w:rPr>
          <w:noProof/>
          <w:szCs w:val="24"/>
        </w:rPr>
        <w:t>14.12.2012, p. 1), as amended by:</w:t>
      </w:r>
    </w:p>
    <w:p w14:paraId="5FEF650F" w14:textId="77777777" w:rsidR="00250242" w:rsidRPr="00EA11E4" w:rsidRDefault="00250242" w:rsidP="00250242">
      <w:pPr>
        <w:ind w:left="1134" w:hanging="567"/>
        <w:rPr>
          <w:noProof/>
          <w:szCs w:val="24"/>
        </w:rPr>
      </w:pPr>
    </w:p>
    <w:p w14:paraId="7E04DF7D" w14:textId="77777777" w:rsidR="00250242" w:rsidRPr="00EA11E4" w:rsidRDefault="00250242" w:rsidP="00250242">
      <w:pPr>
        <w:ind w:left="1134" w:hanging="567"/>
        <w:rPr>
          <w:noProof/>
          <w:szCs w:val="24"/>
        </w:rPr>
      </w:pPr>
      <w:r w:rsidRPr="00EA11E4">
        <w:rPr>
          <w:noProof/>
          <w:szCs w:val="24"/>
        </w:rPr>
        <w:t>–</w:t>
      </w:r>
      <w:r w:rsidRPr="00EA11E4">
        <w:rPr>
          <w:noProof/>
          <w:szCs w:val="24"/>
        </w:rPr>
        <w:tab/>
        <w:t>32021 R 2117: Regulation (EU) 2021/2117 of the European Parliament and of the Council of 2 December 2021 (OJ L 435, 6.12.2021, p. 262),</w:t>
      </w:r>
    </w:p>
    <w:p w14:paraId="1BFEC5F5" w14:textId="77777777" w:rsidR="00250242" w:rsidRPr="00EA11E4" w:rsidRDefault="00250242" w:rsidP="00250242">
      <w:pPr>
        <w:ind w:left="1134" w:hanging="567"/>
        <w:rPr>
          <w:noProof/>
          <w:szCs w:val="24"/>
        </w:rPr>
      </w:pPr>
    </w:p>
    <w:p w14:paraId="17FD121C"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32017 R 0625: Regulation (EU) No 2017/625 of the European Parliament and of the Council of 15 March 2017 (OJ L 95, 7.4.2017, p. 1).</w:t>
      </w:r>
    </w:p>
    <w:p w14:paraId="62AC884C" w14:textId="77777777" w:rsidR="00250242" w:rsidRPr="00EA11E4" w:rsidRDefault="00250242" w:rsidP="00250242">
      <w:pPr>
        <w:rPr>
          <w:noProof/>
          <w:szCs w:val="24"/>
        </w:rPr>
      </w:pPr>
    </w:p>
    <w:p w14:paraId="60FDDA3C" w14:textId="4FE44220" w:rsidR="00250242" w:rsidRPr="00EA11E4" w:rsidRDefault="002868EA" w:rsidP="00250242">
      <w:pPr>
        <w:ind w:left="567" w:hanging="567"/>
        <w:rPr>
          <w:noProof/>
          <w:szCs w:val="24"/>
        </w:rPr>
      </w:pPr>
      <w:r w:rsidRPr="00EA11E4">
        <w:rPr>
          <w:noProof/>
          <w:szCs w:val="24"/>
        </w:rPr>
        <w:br w:type="page"/>
      </w:r>
      <w:r w:rsidR="00250242" w:rsidRPr="00EA11E4">
        <w:rPr>
          <w:noProof/>
          <w:szCs w:val="24"/>
        </w:rPr>
        <w:t>5</w:t>
      </w:r>
      <w:r w:rsidR="000E4AD7">
        <w:rPr>
          <w:noProof/>
          <w:szCs w:val="24"/>
        </w:rPr>
        <w:t>4</w:t>
      </w:r>
      <w:r w:rsidR="00250242" w:rsidRPr="00EA11E4">
        <w:rPr>
          <w:noProof/>
          <w:szCs w:val="24"/>
        </w:rPr>
        <w:t>.</w:t>
      </w:r>
      <w:r w:rsidR="00250242" w:rsidRPr="00EA11E4">
        <w:rPr>
          <w:noProof/>
          <w:szCs w:val="24"/>
        </w:rPr>
        <w:tab/>
        <w:t>32014 R 0668: Commission Implementing Regulation (EU) No 668/2014 of 13 June 2014 laying down rules for the application of Regulation (EU) No 1151/2012 of the European Parliament and of the Council on quality schemes for agricultural products and foodstuffs (OJ L 179, 19.6.2014, p. 36).</w:t>
      </w:r>
    </w:p>
    <w:p w14:paraId="05AA2C8E" w14:textId="77777777" w:rsidR="00250242" w:rsidRPr="00EA11E4" w:rsidRDefault="00250242" w:rsidP="00250242">
      <w:pPr>
        <w:rPr>
          <w:noProof/>
          <w:szCs w:val="24"/>
        </w:rPr>
      </w:pPr>
    </w:p>
    <w:p w14:paraId="6C7C079E" w14:textId="0E2DB06E" w:rsidR="00250242" w:rsidRPr="00EA11E4" w:rsidRDefault="00250242" w:rsidP="00250242">
      <w:pPr>
        <w:ind w:left="567" w:hanging="567"/>
        <w:rPr>
          <w:noProof/>
          <w:szCs w:val="24"/>
        </w:rPr>
      </w:pPr>
      <w:r w:rsidRPr="00EA11E4">
        <w:rPr>
          <w:noProof/>
          <w:szCs w:val="24"/>
        </w:rPr>
        <w:t>5</w:t>
      </w:r>
      <w:r w:rsidR="000E4AD7">
        <w:rPr>
          <w:noProof/>
          <w:szCs w:val="24"/>
        </w:rPr>
        <w:t>5</w:t>
      </w:r>
      <w:r w:rsidRPr="00EA11E4">
        <w:rPr>
          <w:noProof/>
          <w:szCs w:val="24"/>
        </w:rPr>
        <w:t>.</w:t>
      </w:r>
      <w:r w:rsidRPr="00EA11E4">
        <w:rPr>
          <w:noProof/>
          <w:szCs w:val="24"/>
        </w:rPr>
        <w:tab/>
        <w:t>32014 R 0664: Commission Delegated Regulation (EU) No 664/2014 of 18 December 2013 supplementing Regulation (EU) No 1151/2012 of the European Parliament and of the Council with regard to the establishment of the Union symbols for protected designations of origin, protected geographical indications and traditional specialities guaranteed and with regard to certain rules on sourcing, certain procedural rules and certain additional transitional rules (OJ L 179, 19.6.2014, p. 17).</w:t>
      </w:r>
    </w:p>
    <w:p w14:paraId="6D3D35E7" w14:textId="77777777" w:rsidR="00250242" w:rsidRPr="00EA11E4" w:rsidRDefault="00250242" w:rsidP="00250242">
      <w:pPr>
        <w:ind w:left="567" w:hanging="567"/>
        <w:rPr>
          <w:noProof/>
          <w:szCs w:val="24"/>
        </w:rPr>
      </w:pPr>
    </w:p>
    <w:p w14:paraId="6049C259" w14:textId="75811FDF" w:rsidR="00250242" w:rsidRPr="00EA11E4" w:rsidRDefault="000E4AD7" w:rsidP="00250242">
      <w:pPr>
        <w:ind w:left="567" w:hanging="567"/>
        <w:rPr>
          <w:noProof/>
          <w:szCs w:val="24"/>
        </w:rPr>
      </w:pPr>
      <w:r>
        <w:rPr>
          <w:noProof/>
          <w:szCs w:val="24"/>
        </w:rPr>
        <w:t>5</w:t>
      </w:r>
      <w:r w:rsidR="00250242" w:rsidRPr="00EA11E4">
        <w:rPr>
          <w:noProof/>
          <w:szCs w:val="24"/>
        </w:rPr>
        <w:t>6.</w:t>
      </w:r>
      <w:r w:rsidR="00250242" w:rsidRPr="00EA11E4">
        <w:rPr>
          <w:noProof/>
          <w:szCs w:val="24"/>
        </w:rPr>
        <w:tab/>
        <w:t xml:space="preserve">32014 R 0665: Commission Delegated Regulation (EU) No 665/2014 of 11 March 2014 supplementing Regulation (EU) No 1151/2012 of the European Parliament and of the Council with regard to conditions of use of the optional quality term </w:t>
      </w:r>
      <w:r w:rsidR="002868EA" w:rsidRPr="00EA11E4">
        <w:rPr>
          <w:noProof/>
          <w:szCs w:val="24"/>
        </w:rPr>
        <w:t>"</w:t>
      </w:r>
      <w:r w:rsidR="00250242" w:rsidRPr="00EA11E4">
        <w:rPr>
          <w:noProof/>
          <w:szCs w:val="24"/>
        </w:rPr>
        <w:t>mountain product</w:t>
      </w:r>
      <w:r w:rsidR="002868EA" w:rsidRPr="00EA11E4">
        <w:rPr>
          <w:noProof/>
          <w:szCs w:val="24"/>
        </w:rPr>
        <w:t>"</w:t>
      </w:r>
      <w:r w:rsidR="00250242" w:rsidRPr="00EA11E4">
        <w:rPr>
          <w:noProof/>
          <w:szCs w:val="24"/>
        </w:rPr>
        <w:t xml:space="preserve"> (OJ L 179,</w:t>
      </w:r>
      <w:r w:rsidR="002868EA" w:rsidRPr="00EA11E4">
        <w:rPr>
          <w:noProof/>
          <w:szCs w:val="24"/>
        </w:rPr>
        <w:t> </w:t>
      </w:r>
      <w:r w:rsidR="00250242" w:rsidRPr="00EA11E4">
        <w:rPr>
          <w:noProof/>
          <w:szCs w:val="24"/>
        </w:rPr>
        <w:t>19.6.2014, p. 23).</w:t>
      </w:r>
    </w:p>
    <w:bookmarkEnd w:id="40"/>
    <w:p w14:paraId="08B1ABAC" w14:textId="77777777" w:rsidR="00250242" w:rsidRPr="00EA11E4" w:rsidRDefault="00250242" w:rsidP="00250242">
      <w:pPr>
        <w:ind w:left="567" w:hanging="567"/>
        <w:rPr>
          <w:noProof/>
          <w:szCs w:val="24"/>
        </w:rPr>
      </w:pPr>
    </w:p>
    <w:p w14:paraId="2313A912" w14:textId="3B6B9D10" w:rsidR="00250242" w:rsidRPr="00EA11E4" w:rsidRDefault="000E4AD7" w:rsidP="00250242">
      <w:pPr>
        <w:ind w:left="567" w:hanging="567"/>
        <w:rPr>
          <w:noProof/>
          <w:szCs w:val="24"/>
        </w:rPr>
      </w:pPr>
      <w:bookmarkStart w:id="41" w:name="_Hlk162028367"/>
      <w:r>
        <w:rPr>
          <w:noProof/>
          <w:szCs w:val="24"/>
        </w:rPr>
        <w:t>57</w:t>
      </w:r>
      <w:r w:rsidR="00250242" w:rsidRPr="00EA11E4">
        <w:rPr>
          <w:noProof/>
          <w:szCs w:val="24"/>
        </w:rPr>
        <w:t>.</w:t>
      </w:r>
      <w:r w:rsidR="00250242" w:rsidRPr="00EA11E4">
        <w:rPr>
          <w:noProof/>
          <w:szCs w:val="24"/>
        </w:rPr>
        <w:tab/>
        <w:t>32008 R 0555: Commission Regulation (EC) No 555/2008 of 27 June 2008 laying down detailed rules for implementing Council Regulation (EC) No 479/2008 on the common organisation of the market in wine as regards support programmes, trade with third countries, production potential and on controls in the wine sector (OJ L 170, 30.6.2008, p. 1), as corrected by OJ L 139, 5.6.2010, p. 3, as amended by:</w:t>
      </w:r>
    </w:p>
    <w:p w14:paraId="4449EB3C" w14:textId="77777777" w:rsidR="00250242" w:rsidRPr="00EA11E4" w:rsidRDefault="00250242" w:rsidP="00250242">
      <w:pPr>
        <w:ind w:left="1134" w:hanging="567"/>
        <w:rPr>
          <w:noProof/>
          <w:szCs w:val="24"/>
        </w:rPr>
      </w:pPr>
    </w:p>
    <w:p w14:paraId="62D23283" w14:textId="5D500875" w:rsidR="00250242" w:rsidRPr="00EA11E4" w:rsidRDefault="00250242" w:rsidP="00250242">
      <w:pPr>
        <w:ind w:left="1134" w:hanging="567"/>
        <w:rPr>
          <w:noProof/>
          <w:szCs w:val="24"/>
        </w:rPr>
      </w:pPr>
      <w:r w:rsidRPr="00EA11E4">
        <w:rPr>
          <w:noProof/>
          <w:szCs w:val="24"/>
        </w:rPr>
        <w:t>–</w:t>
      </w:r>
      <w:r w:rsidRPr="00EA11E4">
        <w:rPr>
          <w:noProof/>
          <w:szCs w:val="24"/>
        </w:rPr>
        <w:tab/>
        <w:t>32009 R 0042: Commission Regulation (EC) No 42/2009 of 20 January 2009 (OJ L 16,</w:t>
      </w:r>
      <w:r w:rsidR="002868EA" w:rsidRPr="00EA11E4">
        <w:rPr>
          <w:noProof/>
          <w:szCs w:val="24"/>
        </w:rPr>
        <w:t> </w:t>
      </w:r>
      <w:r w:rsidRPr="00EA11E4">
        <w:rPr>
          <w:noProof/>
          <w:szCs w:val="24"/>
        </w:rPr>
        <w:t>21.1.2009, p. 6),</w:t>
      </w:r>
    </w:p>
    <w:p w14:paraId="34E8C400" w14:textId="77777777" w:rsidR="00250242" w:rsidRPr="00EA11E4" w:rsidRDefault="00250242" w:rsidP="00250242">
      <w:pPr>
        <w:ind w:left="1134" w:hanging="567"/>
        <w:rPr>
          <w:noProof/>
          <w:szCs w:val="24"/>
        </w:rPr>
      </w:pPr>
    </w:p>
    <w:p w14:paraId="75EB69A1" w14:textId="1BE84D5E" w:rsidR="00250242" w:rsidRPr="00EA11E4" w:rsidRDefault="002868EA" w:rsidP="00250242">
      <w:pPr>
        <w:ind w:left="1134" w:hanging="567"/>
        <w:rPr>
          <w:noProof/>
          <w:szCs w:val="24"/>
        </w:rPr>
      </w:pPr>
      <w:r w:rsidRPr="00EA11E4">
        <w:rPr>
          <w:noProof/>
          <w:szCs w:val="24"/>
        </w:rPr>
        <w:br w:type="page"/>
      </w:r>
      <w:r w:rsidR="00250242" w:rsidRPr="00EA11E4">
        <w:rPr>
          <w:noProof/>
          <w:szCs w:val="24"/>
        </w:rPr>
        <w:t>–</w:t>
      </w:r>
      <w:r w:rsidR="00250242" w:rsidRPr="00EA11E4">
        <w:rPr>
          <w:noProof/>
          <w:szCs w:val="24"/>
        </w:rPr>
        <w:tab/>
        <w:t>32009 R 0702: Commission Regulation (EC) No 702/2009 of 3 August 2009 (OJ L 202,</w:t>
      </w:r>
      <w:r w:rsidRPr="00EA11E4">
        <w:rPr>
          <w:noProof/>
          <w:szCs w:val="24"/>
        </w:rPr>
        <w:t> </w:t>
      </w:r>
      <w:r w:rsidR="00250242" w:rsidRPr="00EA11E4">
        <w:rPr>
          <w:noProof/>
          <w:szCs w:val="24"/>
        </w:rPr>
        <w:t>4.8.2009, p. 5),</w:t>
      </w:r>
    </w:p>
    <w:p w14:paraId="6340397A" w14:textId="77777777" w:rsidR="00250242" w:rsidRPr="00EA11E4" w:rsidRDefault="00250242" w:rsidP="00250242">
      <w:pPr>
        <w:ind w:left="1134" w:hanging="567"/>
        <w:rPr>
          <w:noProof/>
          <w:szCs w:val="24"/>
        </w:rPr>
      </w:pPr>
    </w:p>
    <w:p w14:paraId="31E9DE0E"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32010 R 0772: Commission Regulation (EU) No 772/2010 of 1 September 2010 (OJ L 232, 2.9.2010, p. 1),</w:t>
      </w:r>
    </w:p>
    <w:p w14:paraId="73F885AA" w14:textId="77777777" w:rsidR="00250242" w:rsidRPr="00EA11E4" w:rsidRDefault="00250242" w:rsidP="00250242">
      <w:pPr>
        <w:ind w:left="1134" w:hanging="567"/>
        <w:rPr>
          <w:noProof/>
          <w:szCs w:val="24"/>
        </w:rPr>
      </w:pPr>
    </w:p>
    <w:p w14:paraId="202CCF02" w14:textId="4E1261D8" w:rsidR="00250242" w:rsidRPr="00EA11E4" w:rsidRDefault="00250242" w:rsidP="00250242">
      <w:pPr>
        <w:ind w:left="1134" w:hanging="567"/>
        <w:rPr>
          <w:noProof/>
          <w:szCs w:val="24"/>
        </w:rPr>
      </w:pPr>
      <w:r w:rsidRPr="00EA11E4">
        <w:rPr>
          <w:noProof/>
          <w:szCs w:val="24"/>
        </w:rPr>
        <w:t>–</w:t>
      </w:r>
      <w:r w:rsidRPr="00EA11E4">
        <w:rPr>
          <w:noProof/>
          <w:szCs w:val="24"/>
        </w:rPr>
        <w:tab/>
        <w:t>32012 R 0314: Commission Implementing Regulation (EU) No 314/2012 of</w:t>
      </w:r>
      <w:r w:rsidR="002868EA" w:rsidRPr="00EA11E4">
        <w:rPr>
          <w:noProof/>
          <w:szCs w:val="24"/>
        </w:rPr>
        <w:t> </w:t>
      </w:r>
      <w:r w:rsidRPr="00EA11E4">
        <w:rPr>
          <w:noProof/>
          <w:szCs w:val="24"/>
        </w:rPr>
        <w:t>12 April 2012 (OJ L 103, 13.4.2012, p. 21),</w:t>
      </w:r>
    </w:p>
    <w:p w14:paraId="720E4A21" w14:textId="77777777" w:rsidR="00250242" w:rsidRPr="00EA11E4" w:rsidRDefault="00250242" w:rsidP="00250242">
      <w:pPr>
        <w:ind w:left="1134" w:hanging="567"/>
        <w:rPr>
          <w:noProof/>
          <w:szCs w:val="24"/>
        </w:rPr>
      </w:pPr>
    </w:p>
    <w:p w14:paraId="293EBBFE" w14:textId="6E992117" w:rsidR="00250242" w:rsidRPr="00EA11E4" w:rsidRDefault="00250242" w:rsidP="00250242">
      <w:pPr>
        <w:ind w:left="1134" w:hanging="567"/>
        <w:rPr>
          <w:noProof/>
          <w:szCs w:val="24"/>
        </w:rPr>
      </w:pPr>
      <w:r w:rsidRPr="00EA11E4">
        <w:rPr>
          <w:noProof/>
          <w:szCs w:val="24"/>
        </w:rPr>
        <w:t>–</w:t>
      </w:r>
      <w:r w:rsidRPr="00EA11E4">
        <w:rPr>
          <w:noProof/>
          <w:szCs w:val="24"/>
        </w:rPr>
        <w:tab/>
        <w:t>32012 R 0568: Commission Implementing Regulation (EU) No 568/2012 of</w:t>
      </w:r>
      <w:r w:rsidR="002868EA" w:rsidRPr="00EA11E4">
        <w:rPr>
          <w:noProof/>
          <w:szCs w:val="24"/>
        </w:rPr>
        <w:t> </w:t>
      </w:r>
      <w:r w:rsidRPr="00EA11E4">
        <w:rPr>
          <w:noProof/>
          <w:szCs w:val="24"/>
        </w:rPr>
        <w:t>28 June 2012 (OJ L 169, 29.6.2012, p. 13),</w:t>
      </w:r>
    </w:p>
    <w:p w14:paraId="66BEB73E" w14:textId="77777777" w:rsidR="00250242" w:rsidRPr="00EA11E4" w:rsidRDefault="00250242" w:rsidP="00250242">
      <w:pPr>
        <w:ind w:left="1134" w:hanging="567"/>
        <w:rPr>
          <w:noProof/>
          <w:szCs w:val="24"/>
        </w:rPr>
      </w:pPr>
    </w:p>
    <w:p w14:paraId="3D88B9AA" w14:textId="64464B31" w:rsidR="00250242" w:rsidRPr="00EA11E4" w:rsidRDefault="00250242" w:rsidP="00250242">
      <w:pPr>
        <w:ind w:left="1134" w:hanging="567"/>
        <w:rPr>
          <w:noProof/>
          <w:szCs w:val="24"/>
        </w:rPr>
      </w:pPr>
      <w:r w:rsidRPr="00EA11E4">
        <w:rPr>
          <w:noProof/>
          <w:szCs w:val="24"/>
        </w:rPr>
        <w:t>–</w:t>
      </w:r>
      <w:r w:rsidRPr="00EA11E4">
        <w:rPr>
          <w:noProof/>
          <w:szCs w:val="24"/>
        </w:rPr>
        <w:tab/>
        <w:t>32013 R 0202: Commission Implementing Regulation (EU) No 202/2013 of</w:t>
      </w:r>
      <w:r w:rsidR="002868EA" w:rsidRPr="00EA11E4">
        <w:rPr>
          <w:noProof/>
          <w:szCs w:val="24"/>
        </w:rPr>
        <w:t> </w:t>
      </w:r>
      <w:r w:rsidRPr="00EA11E4">
        <w:rPr>
          <w:noProof/>
          <w:szCs w:val="24"/>
        </w:rPr>
        <w:t>8 March 2013 (OJ L 67, 9.3.2013, p. 10),</w:t>
      </w:r>
    </w:p>
    <w:p w14:paraId="41477710" w14:textId="77777777" w:rsidR="00250242" w:rsidRPr="00EA11E4" w:rsidRDefault="00250242" w:rsidP="00250242">
      <w:pPr>
        <w:rPr>
          <w:noProof/>
          <w:szCs w:val="24"/>
        </w:rPr>
      </w:pPr>
    </w:p>
    <w:p w14:paraId="6DAF8583" w14:textId="0BB7B70C" w:rsidR="00250242" w:rsidRPr="00EA11E4" w:rsidRDefault="00250242" w:rsidP="00250242">
      <w:pPr>
        <w:ind w:left="1134" w:hanging="567"/>
        <w:rPr>
          <w:noProof/>
          <w:szCs w:val="24"/>
        </w:rPr>
      </w:pPr>
      <w:r w:rsidRPr="00EA11E4">
        <w:rPr>
          <w:noProof/>
          <w:szCs w:val="24"/>
        </w:rPr>
        <w:t>–</w:t>
      </w:r>
      <w:r w:rsidRPr="00EA11E4">
        <w:rPr>
          <w:noProof/>
          <w:szCs w:val="24"/>
        </w:rPr>
        <w:tab/>
        <w:t>32013 R 0752: Commission Implementing Regulation (EU) No 752/2013 of</w:t>
      </w:r>
      <w:r w:rsidR="002868EA" w:rsidRPr="00EA11E4">
        <w:rPr>
          <w:noProof/>
          <w:szCs w:val="24"/>
        </w:rPr>
        <w:t> </w:t>
      </w:r>
      <w:r w:rsidRPr="00EA11E4">
        <w:rPr>
          <w:noProof/>
          <w:szCs w:val="24"/>
        </w:rPr>
        <w:t>31 July 2013 (OJ L 210, 6.8.2013, p. 17),</w:t>
      </w:r>
    </w:p>
    <w:p w14:paraId="01A1F797" w14:textId="77777777" w:rsidR="00250242" w:rsidRPr="00EA11E4" w:rsidRDefault="00250242" w:rsidP="00250242">
      <w:pPr>
        <w:ind w:left="1134" w:hanging="567"/>
        <w:rPr>
          <w:noProof/>
          <w:szCs w:val="24"/>
        </w:rPr>
      </w:pPr>
    </w:p>
    <w:p w14:paraId="3DA41F37" w14:textId="767C2034" w:rsidR="00250242" w:rsidRPr="00EA11E4" w:rsidRDefault="00250242" w:rsidP="00250242">
      <w:pPr>
        <w:ind w:left="1134" w:hanging="567"/>
        <w:rPr>
          <w:noProof/>
          <w:szCs w:val="24"/>
        </w:rPr>
      </w:pPr>
      <w:r w:rsidRPr="00EA11E4">
        <w:rPr>
          <w:noProof/>
          <w:szCs w:val="24"/>
        </w:rPr>
        <w:t>–</w:t>
      </w:r>
      <w:r w:rsidRPr="00EA11E4">
        <w:rPr>
          <w:noProof/>
          <w:szCs w:val="24"/>
        </w:rPr>
        <w:tab/>
        <w:t>32013 R 0994: Commission Implementing Regulation (EU) No 994/2013 of</w:t>
      </w:r>
      <w:r w:rsidR="002868EA" w:rsidRPr="00EA11E4">
        <w:rPr>
          <w:noProof/>
          <w:szCs w:val="24"/>
        </w:rPr>
        <w:t> </w:t>
      </w:r>
      <w:r w:rsidRPr="00EA11E4">
        <w:rPr>
          <w:noProof/>
          <w:szCs w:val="24"/>
        </w:rPr>
        <w:t>16 October 2013 (OJ L 276, 17.10.2013, p. 1),</w:t>
      </w:r>
    </w:p>
    <w:p w14:paraId="5C4E6622" w14:textId="77777777" w:rsidR="00250242" w:rsidRPr="00EA11E4" w:rsidRDefault="00250242" w:rsidP="00250242">
      <w:pPr>
        <w:ind w:left="1134" w:hanging="567"/>
        <w:rPr>
          <w:noProof/>
          <w:szCs w:val="24"/>
        </w:rPr>
      </w:pPr>
    </w:p>
    <w:p w14:paraId="46B113E6" w14:textId="0F37B31D" w:rsidR="00250242" w:rsidRPr="00EA11E4" w:rsidRDefault="00250242" w:rsidP="00250242">
      <w:pPr>
        <w:ind w:left="1134" w:hanging="567"/>
        <w:rPr>
          <w:noProof/>
          <w:szCs w:val="24"/>
        </w:rPr>
      </w:pPr>
      <w:r w:rsidRPr="00EA11E4">
        <w:rPr>
          <w:noProof/>
          <w:szCs w:val="24"/>
        </w:rPr>
        <w:t>–</w:t>
      </w:r>
      <w:r w:rsidRPr="00EA11E4">
        <w:rPr>
          <w:noProof/>
          <w:szCs w:val="24"/>
        </w:rPr>
        <w:tab/>
        <w:t>32014 R 0168: Commission Implementing Regulation (EU) No 168/2014 of</w:t>
      </w:r>
      <w:r w:rsidR="002868EA" w:rsidRPr="00EA11E4">
        <w:rPr>
          <w:noProof/>
          <w:szCs w:val="24"/>
        </w:rPr>
        <w:t> </w:t>
      </w:r>
      <w:r w:rsidRPr="00EA11E4">
        <w:rPr>
          <w:noProof/>
          <w:szCs w:val="24"/>
        </w:rPr>
        <w:t>21 February 2014 (OJ L 54, 22.2.2014, p. 14),</w:t>
      </w:r>
    </w:p>
    <w:p w14:paraId="12552777" w14:textId="77777777" w:rsidR="00250242" w:rsidRPr="00EA11E4" w:rsidRDefault="00250242" w:rsidP="00250242">
      <w:pPr>
        <w:rPr>
          <w:noProof/>
          <w:szCs w:val="24"/>
        </w:rPr>
      </w:pPr>
    </w:p>
    <w:p w14:paraId="67D7A997"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32014 R 0612: Commission Delegated Regulation (EU) No 612/2014 of 11 March 2014 (OJ L 168, 7.6.2014, p. 62),</w:t>
      </w:r>
    </w:p>
    <w:p w14:paraId="5791E9E2" w14:textId="77777777" w:rsidR="00250242" w:rsidRPr="00EA11E4" w:rsidRDefault="00250242" w:rsidP="00250242">
      <w:pPr>
        <w:ind w:left="1134" w:hanging="567"/>
        <w:rPr>
          <w:noProof/>
          <w:szCs w:val="24"/>
        </w:rPr>
      </w:pPr>
    </w:p>
    <w:p w14:paraId="3EB9DAC3" w14:textId="593169B8" w:rsidR="00250242" w:rsidRPr="00EA11E4" w:rsidRDefault="002868EA" w:rsidP="00250242">
      <w:pPr>
        <w:ind w:left="1134" w:hanging="567"/>
        <w:rPr>
          <w:noProof/>
          <w:szCs w:val="24"/>
        </w:rPr>
      </w:pPr>
      <w:r w:rsidRPr="00EA11E4">
        <w:rPr>
          <w:noProof/>
          <w:szCs w:val="24"/>
        </w:rPr>
        <w:br w:type="page"/>
      </w:r>
      <w:r w:rsidR="00250242" w:rsidRPr="00EA11E4">
        <w:rPr>
          <w:noProof/>
          <w:szCs w:val="24"/>
        </w:rPr>
        <w:t>–</w:t>
      </w:r>
      <w:r w:rsidR="00250242" w:rsidRPr="00EA11E4">
        <w:rPr>
          <w:noProof/>
          <w:szCs w:val="24"/>
        </w:rPr>
        <w:tab/>
        <w:t>32014 R 0614: Commission Implementing Regulation (EU) No 614/2014 of</w:t>
      </w:r>
      <w:r w:rsidRPr="00EA11E4">
        <w:rPr>
          <w:noProof/>
          <w:szCs w:val="24"/>
        </w:rPr>
        <w:t> </w:t>
      </w:r>
      <w:r w:rsidR="00250242" w:rsidRPr="00EA11E4">
        <w:rPr>
          <w:noProof/>
          <w:szCs w:val="24"/>
        </w:rPr>
        <w:t>6 June 2014 (OJ L 168, 7.6.2014, p. 73),</w:t>
      </w:r>
    </w:p>
    <w:p w14:paraId="7B0A45A6" w14:textId="77777777" w:rsidR="00250242" w:rsidRPr="00EA11E4" w:rsidRDefault="00250242" w:rsidP="00250242">
      <w:pPr>
        <w:ind w:left="1134" w:hanging="567"/>
        <w:rPr>
          <w:noProof/>
          <w:szCs w:val="24"/>
        </w:rPr>
      </w:pPr>
    </w:p>
    <w:p w14:paraId="541EF733" w14:textId="51BE9D4A" w:rsidR="00250242" w:rsidRPr="00EA11E4" w:rsidRDefault="00250242" w:rsidP="00250242">
      <w:pPr>
        <w:ind w:left="1134" w:hanging="567"/>
        <w:rPr>
          <w:noProof/>
          <w:szCs w:val="24"/>
        </w:rPr>
      </w:pPr>
      <w:r w:rsidRPr="00EA11E4">
        <w:rPr>
          <w:noProof/>
          <w:szCs w:val="24"/>
        </w:rPr>
        <w:t>–</w:t>
      </w:r>
      <w:r w:rsidRPr="00EA11E4">
        <w:rPr>
          <w:noProof/>
          <w:szCs w:val="24"/>
        </w:rPr>
        <w:tab/>
        <w:t>32015 R 1991: Commission Implementing Regulation (EU) 2015/1991 of</w:t>
      </w:r>
      <w:r w:rsidR="002868EA" w:rsidRPr="00EA11E4">
        <w:rPr>
          <w:noProof/>
          <w:szCs w:val="24"/>
        </w:rPr>
        <w:t> </w:t>
      </w:r>
      <w:r w:rsidRPr="00EA11E4">
        <w:rPr>
          <w:noProof/>
          <w:szCs w:val="24"/>
        </w:rPr>
        <w:t>5 November 2015 (OJ L 290, 6.11.2015, p. 9),</w:t>
      </w:r>
    </w:p>
    <w:p w14:paraId="42FE5025" w14:textId="77777777" w:rsidR="00250242" w:rsidRPr="00EA11E4" w:rsidRDefault="00250242" w:rsidP="00250242">
      <w:pPr>
        <w:ind w:left="1134" w:hanging="567"/>
        <w:rPr>
          <w:noProof/>
          <w:szCs w:val="24"/>
        </w:rPr>
      </w:pPr>
    </w:p>
    <w:p w14:paraId="31557582" w14:textId="0D12941D" w:rsidR="00250242" w:rsidRPr="00EA11E4" w:rsidRDefault="00250242" w:rsidP="00250242">
      <w:pPr>
        <w:ind w:left="1134" w:hanging="567"/>
        <w:rPr>
          <w:noProof/>
          <w:szCs w:val="24"/>
        </w:rPr>
      </w:pPr>
      <w:r w:rsidRPr="00EA11E4">
        <w:rPr>
          <w:noProof/>
          <w:szCs w:val="24"/>
        </w:rPr>
        <w:t>–</w:t>
      </w:r>
      <w:r w:rsidRPr="00EA11E4">
        <w:rPr>
          <w:noProof/>
          <w:szCs w:val="24"/>
        </w:rPr>
        <w:tab/>
        <w:t>32016 R 0038: Commission Implementing Regulation (EU) 2016/38 of</w:t>
      </w:r>
      <w:r w:rsidR="002868EA" w:rsidRPr="00EA11E4">
        <w:rPr>
          <w:noProof/>
          <w:szCs w:val="24"/>
        </w:rPr>
        <w:t> </w:t>
      </w:r>
      <w:r w:rsidRPr="00EA11E4">
        <w:rPr>
          <w:noProof/>
          <w:szCs w:val="24"/>
        </w:rPr>
        <w:t>14 January 2016 (OJ L 11, 16.1.2016, p. 1),</w:t>
      </w:r>
    </w:p>
    <w:p w14:paraId="3689BC71" w14:textId="77777777" w:rsidR="00250242" w:rsidRPr="00EA11E4" w:rsidRDefault="00250242" w:rsidP="00250242">
      <w:pPr>
        <w:ind w:left="1134" w:hanging="567"/>
        <w:rPr>
          <w:noProof/>
          <w:szCs w:val="24"/>
        </w:rPr>
      </w:pPr>
    </w:p>
    <w:p w14:paraId="5D0F0813"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32016 R 1149: Commission Delegated Regulation (EU) 2016/1149 of 15 April 2016 (OJ L 190, 15.7.2016, p. 1),</w:t>
      </w:r>
    </w:p>
    <w:p w14:paraId="24B5B69E" w14:textId="77777777" w:rsidR="00250242" w:rsidRPr="00EA11E4" w:rsidRDefault="00250242" w:rsidP="00250242">
      <w:pPr>
        <w:ind w:left="1134" w:hanging="567"/>
        <w:rPr>
          <w:noProof/>
          <w:szCs w:val="24"/>
        </w:rPr>
      </w:pPr>
    </w:p>
    <w:p w14:paraId="6A2B8C95"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32018 R 0273: Commission Delegated Regulation (EU) 2018/273 of 11 December 2017 (OJ L 58, 28.2.2018, p. 1).</w:t>
      </w:r>
    </w:p>
    <w:bookmarkEnd w:id="41"/>
    <w:p w14:paraId="52530B15" w14:textId="77777777" w:rsidR="00250242" w:rsidRPr="00EA11E4" w:rsidRDefault="00250242" w:rsidP="00250242">
      <w:pPr>
        <w:ind w:left="567" w:hanging="567"/>
        <w:rPr>
          <w:noProof/>
          <w:szCs w:val="24"/>
        </w:rPr>
      </w:pPr>
    </w:p>
    <w:p w14:paraId="56DCF819" w14:textId="7F9EAF1E" w:rsidR="00250242" w:rsidRPr="00EA11E4" w:rsidRDefault="000E4AD7" w:rsidP="00250242">
      <w:pPr>
        <w:ind w:left="567" w:hanging="567"/>
        <w:rPr>
          <w:noProof/>
          <w:szCs w:val="24"/>
        </w:rPr>
      </w:pPr>
      <w:r>
        <w:rPr>
          <w:noProof/>
          <w:szCs w:val="24"/>
        </w:rPr>
        <w:t>58</w:t>
      </w:r>
      <w:r w:rsidR="00250242" w:rsidRPr="00EA11E4">
        <w:rPr>
          <w:noProof/>
          <w:szCs w:val="24"/>
        </w:rPr>
        <w:t>.</w:t>
      </w:r>
      <w:r w:rsidR="00250242" w:rsidRPr="00EA11E4">
        <w:rPr>
          <w:noProof/>
          <w:szCs w:val="24"/>
        </w:rPr>
        <w:tab/>
        <w:t xml:space="preserve">32014 R 0907: Commission Delegated Regulation (EU) No 907/2014 of 11 March 2014 supplementing Regulation (EU) No 1306/2013 of the European Parliament and of the Council with regard to paying agencies and other bodies, financial management, clearance of accounts, securities and use of euro </w:t>
      </w:r>
      <w:bookmarkStart w:id="42" w:name="_Hlk162016870"/>
      <w:r w:rsidR="00250242" w:rsidRPr="00EA11E4">
        <w:rPr>
          <w:noProof/>
          <w:szCs w:val="24"/>
        </w:rPr>
        <w:t>(OJ L 255, 28.8.2014, p. 18).</w:t>
      </w:r>
    </w:p>
    <w:bookmarkEnd w:id="42"/>
    <w:p w14:paraId="7626BE41" w14:textId="77777777" w:rsidR="00250242" w:rsidRPr="00EA11E4" w:rsidRDefault="00250242" w:rsidP="00250242">
      <w:pPr>
        <w:rPr>
          <w:noProof/>
          <w:szCs w:val="24"/>
        </w:rPr>
      </w:pPr>
    </w:p>
    <w:p w14:paraId="475DC863" w14:textId="77777777" w:rsidR="00250242" w:rsidRPr="00EA11E4" w:rsidRDefault="00250242" w:rsidP="00250242">
      <w:pPr>
        <w:ind w:left="567" w:hanging="567"/>
        <w:rPr>
          <w:noProof/>
          <w:szCs w:val="24"/>
        </w:rPr>
      </w:pPr>
    </w:p>
    <w:p w14:paraId="0CBAD44E" w14:textId="601A26AA" w:rsidR="00250242" w:rsidRPr="00EA11E4" w:rsidRDefault="002868EA" w:rsidP="00250242">
      <w:pPr>
        <w:ind w:left="567" w:hanging="567"/>
        <w:jc w:val="center"/>
        <w:rPr>
          <w:noProof/>
          <w:szCs w:val="24"/>
        </w:rPr>
      </w:pPr>
      <w:r w:rsidRPr="00EA11E4">
        <w:rPr>
          <w:noProof/>
          <w:szCs w:val="24"/>
        </w:rPr>
        <w:br w:type="page"/>
      </w:r>
      <w:r w:rsidR="00250242" w:rsidRPr="00EA11E4">
        <w:rPr>
          <w:noProof/>
          <w:szCs w:val="24"/>
        </w:rPr>
        <w:t>CHAPTER 2</w:t>
      </w:r>
    </w:p>
    <w:p w14:paraId="766F7333" w14:textId="77777777" w:rsidR="00250242" w:rsidRPr="00EA11E4" w:rsidRDefault="00250242" w:rsidP="00250242">
      <w:pPr>
        <w:ind w:left="567" w:hanging="567"/>
        <w:jc w:val="center"/>
        <w:rPr>
          <w:noProof/>
          <w:szCs w:val="24"/>
        </w:rPr>
      </w:pPr>
    </w:p>
    <w:p w14:paraId="2CA35494" w14:textId="77777777" w:rsidR="00250242" w:rsidRPr="00EA11E4" w:rsidRDefault="00250242" w:rsidP="00250242">
      <w:pPr>
        <w:ind w:left="567" w:hanging="567"/>
        <w:jc w:val="center"/>
        <w:rPr>
          <w:noProof/>
          <w:szCs w:val="24"/>
        </w:rPr>
      </w:pPr>
      <w:r w:rsidRPr="00EA11E4">
        <w:rPr>
          <w:noProof/>
          <w:szCs w:val="24"/>
        </w:rPr>
        <w:t>PROCESSED AGRICULTURAL PRODUCTS</w:t>
      </w:r>
    </w:p>
    <w:p w14:paraId="10F07EB8" w14:textId="77777777" w:rsidR="00250242" w:rsidRPr="00EA11E4" w:rsidRDefault="00250242" w:rsidP="00250242">
      <w:pPr>
        <w:ind w:left="567" w:hanging="567"/>
        <w:rPr>
          <w:noProof/>
          <w:szCs w:val="24"/>
        </w:rPr>
      </w:pPr>
    </w:p>
    <w:p w14:paraId="753A2139" w14:textId="77777777" w:rsidR="00250242" w:rsidRPr="00EA11E4" w:rsidRDefault="00250242" w:rsidP="00250242">
      <w:pPr>
        <w:ind w:left="567" w:hanging="567"/>
        <w:rPr>
          <w:noProof/>
          <w:szCs w:val="24"/>
        </w:rPr>
      </w:pPr>
      <w:r w:rsidRPr="00EA11E4">
        <w:rPr>
          <w:noProof/>
          <w:szCs w:val="24"/>
        </w:rPr>
        <w:t>1.</w:t>
      </w:r>
      <w:r w:rsidRPr="00EA11E4">
        <w:rPr>
          <w:noProof/>
          <w:szCs w:val="24"/>
        </w:rPr>
        <w:tab/>
        <w:t>32014 R 0510: Regulation (EU) No 510/2014 of the European Parliament and of the Council of 16 April 2014 laying down the trade arrangements applicable to certain goods resulting from the processing of agricultural products and repealing Council Regulations (EC) No 1216/2009 and (EC) No 614/2009 (OJ L 150, 20.5.2014, p. 1).</w:t>
      </w:r>
    </w:p>
    <w:p w14:paraId="52197361" w14:textId="77777777" w:rsidR="00250242" w:rsidRPr="00EA11E4" w:rsidRDefault="00250242" w:rsidP="00250242">
      <w:pPr>
        <w:ind w:left="567" w:hanging="567"/>
        <w:rPr>
          <w:noProof/>
          <w:szCs w:val="24"/>
        </w:rPr>
      </w:pPr>
    </w:p>
    <w:p w14:paraId="600463C7" w14:textId="77777777" w:rsidR="008071EF" w:rsidRPr="00EA11E4" w:rsidRDefault="00250242" w:rsidP="00250242">
      <w:pPr>
        <w:ind w:left="567"/>
        <w:rPr>
          <w:noProof/>
          <w:szCs w:val="24"/>
        </w:rPr>
      </w:pPr>
      <w:r w:rsidRPr="00EA11E4">
        <w:rPr>
          <w:noProof/>
          <w:szCs w:val="24"/>
        </w:rPr>
        <w:t>The provisions of this Regulation shall, for the purposes of this Agreement, be read with the following adaptation:</w:t>
      </w:r>
    </w:p>
    <w:p w14:paraId="11B3D1A6" w14:textId="539D9906" w:rsidR="00250242" w:rsidRPr="00EA11E4" w:rsidRDefault="00250242" w:rsidP="00250242">
      <w:pPr>
        <w:ind w:left="567"/>
        <w:rPr>
          <w:noProof/>
          <w:szCs w:val="24"/>
        </w:rPr>
      </w:pPr>
    </w:p>
    <w:p w14:paraId="3A7E7D7C" w14:textId="77777777" w:rsidR="00250242" w:rsidRPr="00EA11E4" w:rsidRDefault="00250242" w:rsidP="00250242">
      <w:pPr>
        <w:ind w:left="567"/>
        <w:rPr>
          <w:noProof/>
          <w:szCs w:val="24"/>
        </w:rPr>
      </w:pPr>
      <w:r w:rsidRPr="00EA11E4">
        <w:rPr>
          <w:noProof/>
          <w:szCs w:val="24"/>
        </w:rPr>
        <w:t>Articles 22 to 25 of the Regulation shall not apply.</w:t>
      </w:r>
    </w:p>
    <w:p w14:paraId="21A0D005" w14:textId="77777777" w:rsidR="00250242" w:rsidRPr="00EA11E4" w:rsidRDefault="00250242" w:rsidP="00250242">
      <w:pPr>
        <w:ind w:left="567" w:hanging="567"/>
        <w:rPr>
          <w:noProof/>
          <w:szCs w:val="24"/>
        </w:rPr>
      </w:pPr>
    </w:p>
    <w:p w14:paraId="31591EB8" w14:textId="77777777" w:rsidR="00250242" w:rsidRPr="00EA11E4" w:rsidRDefault="00250242" w:rsidP="00250242">
      <w:pPr>
        <w:ind w:left="567" w:hanging="567"/>
        <w:rPr>
          <w:noProof/>
          <w:szCs w:val="24"/>
        </w:rPr>
      </w:pPr>
      <w:r w:rsidRPr="00EA11E4">
        <w:rPr>
          <w:noProof/>
          <w:szCs w:val="24"/>
        </w:rPr>
        <w:t>2.</w:t>
      </w:r>
      <w:r w:rsidRPr="00EA11E4">
        <w:rPr>
          <w:noProof/>
          <w:szCs w:val="24"/>
        </w:rPr>
        <w:tab/>
        <w:t>32011 R 0514: Commission Implementing Regulation (EU) No 514/2011 of 25 May 2011 laying down the detailed rules for implementing the preferential trade arrangements applicable to certain goods resulting from the processing of agricultural products, as provided for in Article 7(2) of Council Regulation (EC) No 1216/2009 (OJ L 138, 26.5.2011, p. 18).</w:t>
      </w:r>
    </w:p>
    <w:p w14:paraId="42FC3696" w14:textId="77777777" w:rsidR="00250242" w:rsidRPr="00EA11E4" w:rsidRDefault="00250242" w:rsidP="00250242">
      <w:pPr>
        <w:ind w:left="567" w:hanging="567"/>
        <w:rPr>
          <w:noProof/>
          <w:szCs w:val="24"/>
        </w:rPr>
      </w:pPr>
    </w:p>
    <w:p w14:paraId="60C6E5BE" w14:textId="77777777" w:rsidR="00250242" w:rsidRPr="00EA11E4" w:rsidRDefault="00250242" w:rsidP="00250242">
      <w:pPr>
        <w:ind w:left="567" w:hanging="567"/>
        <w:rPr>
          <w:noProof/>
          <w:szCs w:val="24"/>
        </w:rPr>
      </w:pPr>
      <w:r w:rsidRPr="00EA11E4">
        <w:rPr>
          <w:noProof/>
          <w:szCs w:val="24"/>
        </w:rPr>
        <w:t>3.</w:t>
      </w:r>
      <w:r w:rsidRPr="00EA11E4">
        <w:rPr>
          <w:noProof/>
          <w:szCs w:val="24"/>
        </w:rPr>
        <w:tab/>
        <w:t>32008 R 0900: Commission Regulation (EC) No 900/2008 of 16 September 2008 laying down the methods of analysis and other technical provisions necessary for the application of the arrangements for imports of certain goods resulting from the processing of agricultural products (codified version) (OJ L 248, 17.9.2008, p. 8), as amended by:</w:t>
      </w:r>
    </w:p>
    <w:p w14:paraId="49688E47" w14:textId="77777777" w:rsidR="00250242" w:rsidRPr="00EA11E4" w:rsidRDefault="00250242" w:rsidP="00250242">
      <w:pPr>
        <w:ind w:left="1134" w:hanging="567"/>
        <w:rPr>
          <w:noProof/>
          <w:szCs w:val="24"/>
        </w:rPr>
      </w:pPr>
    </w:p>
    <w:p w14:paraId="4B2714FB" w14:textId="62804BCE" w:rsidR="00250242" w:rsidRPr="00EA11E4" w:rsidRDefault="00250242" w:rsidP="00250242">
      <w:pPr>
        <w:ind w:left="1134" w:hanging="567"/>
        <w:rPr>
          <w:noProof/>
          <w:szCs w:val="24"/>
        </w:rPr>
      </w:pPr>
      <w:r w:rsidRPr="00EA11E4">
        <w:rPr>
          <w:noProof/>
          <w:szCs w:val="24"/>
        </w:rPr>
        <w:t>–</w:t>
      </w:r>
      <w:r w:rsidRPr="00EA11E4">
        <w:rPr>
          <w:noProof/>
          <w:szCs w:val="24"/>
        </w:rPr>
        <w:tab/>
        <w:t>32010 R 0118: Commission Regulation (EU) No 118/2010 of 9 February 2010 (OJ L 37, 10.2.2010, p. 21),</w:t>
      </w:r>
    </w:p>
    <w:p w14:paraId="355CBD32" w14:textId="77777777" w:rsidR="00250242" w:rsidRPr="00EA11E4" w:rsidRDefault="00250242" w:rsidP="00250242">
      <w:pPr>
        <w:ind w:left="1134" w:hanging="567"/>
        <w:rPr>
          <w:noProof/>
          <w:szCs w:val="24"/>
        </w:rPr>
      </w:pPr>
    </w:p>
    <w:p w14:paraId="572AD16A" w14:textId="749B3895" w:rsidR="00250242" w:rsidRPr="00EA11E4" w:rsidRDefault="002868EA" w:rsidP="00250242">
      <w:pPr>
        <w:ind w:left="1134" w:hanging="567"/>
        <w:rPr>
          <w:noProof/>
          <w:szCs w:val="24"/>
        </w:rPr>
      </w:pPr>
      <w:r w:rsidRPr="00EA11E4">
        <w:rPr>
          <w:noProof/>
          <w:szCs w:val="24"/>
        </w:rPr>
        <w:br w:type="page"/>
      </w:r>
      <w:r w:rsidR="00250242" w:rsidRPr="00EA11E4">
        <w:rPr>
          <w:noProof/>
          <w:szCs w:val="24"/>
        </w:rPr>
        <w:t>–</w:t>
      </w:r>
      <w:r w:rsidR="00250242" w:rsidRPr="00EA11E4">
        <w:rPr>
          <w:noProof/>
          <w:szCs w:val="24"/>
        </w:rPr>
        <w:tab/>
        <w:t>32011 R 0617: Commission Implementing Regulation (EU) No 617/2011 of</w:t>
      </w:r>
      <w:r w:rsidRPr="00EA11E4">
        <w:rPr>
          <w:noProof/>
          <w:szCs w:val="24"/>
        </w:rPr>
        <w:t> </w:t>
      </w:r>
      <w:r w:rsidR="00250242" w:rsidRPr="00EA11E4">
        <w:rPr>
          <w:noProof/>
          <w:szCs w:val="24"/>
        </w:rPr>
        <w:t>24 June 2011 (OJ L 166, 25.6.2011, p. 6),</w:t>
      </w:r>
    </w:p>
    <w:p w14:paraId="20B0A89A" w14:textId="77777777" w:rsidR="00250242" w:rsidRPr="00EA11E4" w:rsidRDefault="00250242" w:rsidP="00250242">
      <w:pPr>
        <w:ind w:left="1134" w:hanging="567"/>
        <w:rPr>
          <w:noProof/>
          <w:szCs w:val="24"/>
        </w:rPr>
      </w:pPr>
    </w:p>
    <w:p w14:paraId="3440CE4C"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32015 R 0824: Commission Implementing Regulation (EU) 2015/824 of 27 May 2015 (OJ L 130, 28.5.2015, p. 4).</w:t>
      </w:r>
    </w:p>
    <w:p w14:paraId="353715D9" w14:textId="77777777" w:rsidR="00250242" w:rsidRPr="00EA11E4" w:rsidRDefault="00250242" w:rsidP="00250242">
      <w:pPr>
        <w:ind w:left="567" w:hanging="567"/>
        <w:rPr>
          <w:noProof/>
          <w:szCs w:val="24"/>
        </w:rPr>
      </w:pPr>
    </w:p>
    <w:p w14:paraId="1D4DF050" w14:textId="31B341A5" w:rsidR="00250242" w:rsidRPr="00EA11E4" w:rsidRDefault="00250242" w:rsidP="00250242">
      <w:pPr>
        <w:ind w:left="567" w:hanging="567"/>
        <w:rPr>
          <w:noProof/>
          <w:szCs w:val="24"/>
        </w:rPr>
      </w:pPr>
      <w:r w:rsidRPr="00EA11E4">
        <w:rPr>
          <w:noProof/>
          <w:szCs w:val="24"/>
        </w:rPr>
        <w:t>4.</w:t>
      </w:r>
      <w:r w:rsidRPr="00EA11E4">
        <w:rPr>
          <w:noProof/>
          <w:szCs w:val="24"/>
        </w:rPr>
        <w:tab/>
        <w:t>32001 R 1488:</w:t>
      </w:r>
      <w:r w:rsidR="008071EF" w:rsidRPr="00EA11E4">
        <w:rPr>
          <w:noProof/>
          <w:szCs w:val="24"/>
        </w:rPr>
        <w:t xml:space="preserve"> </w:t>
      </w:r>
      <w:r w:rsidRPr="00EA11E4">
        <w:rPr>
          <w:noProof/>
          <w:szCs w:val="24"/>
        </w:rPr>
        <w:t>Commission Regulation (EC) No 1488/2001 of 19 July 2001 laying down rules for the application of Council Regulation (EC) No 3448/93 as regards the placement of certain quantities of certain basic products listed in Annex I to the Treaty establishing the European Community under the inward processing arrangements without prior examination of the economic conditions (OJ L 196, 20.7.2001, p. 9), as amended by:</w:t>
      </w:r>
    </w:p>
    <w:p w14:paraId="5208F5AB" w14:textId="77777777" w:rsidR="00250242" w:rsidRPr="00EA11E4" w:rsidRDefault="00250242" w:rsidP="00250242">
      <w:pPr>
        <w:ind w:left="1134" w:hanging="567"/>
        <w:rPr>
          <w:noProof/>
          <w:szCs w:val="24"/>
        </w:rPr>
      </w:pPr>
    </w:p>
    <w:p w14:paraId="3CC57B56" w14:textId="77777777" w:rsidR="00250242" w:rsidRPr="00EA11E4" w:rsidRDefault="00250242" w:rsidP="00250242">
      <w:pPr>
        <w:ind w:left="1134" w:hanging="567"/>
        <w:rPr>
          <w:noProof/>
          <w:szCs w:val="24"/>
        </w:rPr>
      </w:pPr>
      <w:r w:rsidRPr="00EA11E4">
        <w:rPr>
          <w:noProof/>
          <w:szCs w:val="24"/>
        </w:rPr>
        <w:t>–</w:t>
      </w:r>
      <w:r w:rsidRPr="00EA11E4">
        <w:rPr>
          <w:noProof/>
          <w:szCs w:val="24"/>
        </w:rPr>
        <w:tab/>
        <w:t>32003 R 1914: Commission Regulation (EC) No 1914/2003 of 30 October 2003 (OJ L 168, 1.5.2004, p. 14),</w:t>
      </w:r>
    </w:p>
    <w:p w14:paraId="7F196064" w14:textId="77777777" w:rsidR="00250242" w:rsidRPr="00EA11E4" w:rsidRDefault="00250242" w:rsidP="00250242">
      <w:pPr>
        <w:ind w:left="1134" w:hanging="567"/>
        <w:rPr>
          <w:noProof/>
          <w:szCs w:val="24"/>
        </w:rPr>
      </w:pPr>
    </w:p>
    <w:p w14:paraId="0B93C77B" w14:textId="20C6CB6C" w:rsidR="00250242" w:rsidRPr="00EA11E4" w:rsidRDefault="00250242" w:rsidP="00250242">
      <w:pPr>
        <w:ind w:left="1134" w:hanging="567"/>
        <w:rPr>
          <w:noProof/>
          <w:szCs w:val="24"/>
        </w:rPr>
      </w:pPr>
      <w:r w:rsidRPr="00EA11E4">
        <w:rPr>
          <w:noProof/>
          <w:szCs w:val="24"/>
        </w:rPr>
        <w:t>–</w:t>
      </w:r>
      <w:r w:rsidRPr="00EA11E4">
        <w:rPr>
          <w:noProof/>
          <w:szCs w:val="24"/>
        </w:rPr>
        <w:tab/>
        <w:t>32004 R 0886: Commission Regulation (EC) No 886/2004 of 4 March 2004 (OJ L 168,</w:t>
      </w:r>
      <w:r w:rsidR="002868EA" w:rsidRPr="00EA11E4">
        <w:rPr>
          <w:noProof/>
          <w:szCs w:val="24"/>
        </w:rPr>
        <w:t> </w:t>
      </w:r>
      <w:r w:rsidRPr="00EA11E4">
        <w:rPr>
          <w:noProof/>
          <w:szCs w:val="24"/>
        </w:rPr>
        <w:t>1.5.2004, p. 14),</w:t>
      </w:r>
    </w:p>
    <w:p w14:paraId="3F586392" w14:textId="77777777" w:rsidR="00250242" w:rsidRPr="00EA11E4" w:rsidRDefault="00250242" w:rsidP="00250242">
      <w:pPr>
        <w:ind w:left="1134" w:hanging="567"/>
        <w:rPr>
          <w:noProof/>
          <w:szCs w:val="24"/>
        </w:rPr>
      </w:pPr>
    </w:p>
    <w:p w14:paraId="3CF0A01F" w14:textId="77777777" w:rsidR="00250242" w:rsidRPr="00EA11E4" w:rsidRDefault="00250242" w:rsidP="00250242">
      <w:pPr>
        <w:ind w:left="1134" w:hanging="567"/>
        <w:rPr>
          <w:noProof/>
          <w:szCs w:val="24"/>
        </w:rPr>
      </w:pPr>
      <w:r w:rsidRPr="00EA11E4">
        <w:rPr>
          <w:noProof/>
          <w:szCs w:val="24"/>
        </w:rPr>
        <w:t>–</w:t>
      </w:r>
      <w:r w:rsidRPr="00EA11E4">
        <w:rPr>
          <w:noProof/>
          <w:szCs w:val="24"/>
        </w:rPr>
        <w:tab/>
        <w:t>32013 R 0519: Commission Regulation (EU) No 519/2013 of 21 February 2013 (OJ L 158, 10.6.2013, p. 74).</w:t>
      </w:r>
    </w:p>
    <w:p w14:paraId="763B950F" w14:textId="77777777" w:rsidR="00250242" w:rsidRPr="00EA11E4" w:rsidRDefault="00250242" w:rsidP="00250242">
      <w:pPr>
        <w:ind w:left="567" w:hanging="567"/>
        <w:rPr>
          <w:noProof/>
          <w:szCs w:val="24"/>
        </w:rPr>
      </w:pPr>
    </w:p>
    <w:p w14:paraId="66D24B72" w14:textId="77777777" w:rsidR="00250242" w:rsidRPr="00EA11E4" w:rsidRDefault="00250242" w:rsidP="00250242">
      <w:pPr>
        <w:ind w:left="567" w:hanging="567"/>
        <w:rPr>
          <w:noProof/>
          <w:szCs w:val="24"/>
        </w:rPr>
      </w:pPr>
    </w:p>
    <w:p w14:paraId="2A237371" w14:textId="15D59DB5" w:rsidR="002868EA" w:rsidRPr="00F0636E" w:rsidRDefault="002868EA" w:rsidP="002868EA">
      <w:pPr>
        <w:ind w:left="567" w:hanging="567"/>
        <w:jc w:val="center"/>
        <w:rPr>
          <w:noProof/>
          <w:szCs w:val="24"/>
          <w:lang w:val="it-IT"/>
        </w:rPr>
      </w:pPr>
      <w:r w:rsidRPr="00F0636E">
        <w:rPr>
          <w:noProof/>
          <w:szCs w:val="24"/>
          <w:lang w:val="it-IT"/>
        </w:rPr>
        <w:t>________________</w:t>
      </w:r>
    </w:p>
    <w:p w14:paraId="3F0FE12D" w14:textId="77777777" w:rsidR="002868EA" w:rsidRPr="00F0636E" w:rsidRDefault="002868EA" w:rsidP="00250242">
      <w:pPr>
        <w:jc w:val="right"/>
        <w:rPr>
          <w:b/>
          <w:bCs/>
          <w:iCs/>
          <w:noProof/>
          <w:u w:val="single"/>
          <w:lang w:val="it-IT"/>
        </w:rPr>
        <w:sectPr w:rsidR="002868EA" w:rsidRPr="00F0636E" w:rsidSect="00554FD0">
          <w:headerReference w:type="even" r:id="rId45"/>
          <w:headerReference w:type="default" r:id="rId46"/>
          <w:footerReference w:type="even" r:id="rId47"/>
          <w:footerReference w:type="default" r:id="rId48"/>
          <w:headerReference w:type="first" r:id="rId49"/>
          <w:footerReference w:type="first" r:id="rId50"/>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5A1FABF0" w14:textId="77777777" w:rsidR="00250242" w:rsidRPr="00F0636E" w:rsidRDefault="00250242" w:rsidP="00250242">
      <w:pPr>
        <w:jc w:val="right"/>
        <w:rPr>
          <w:b/>
          <w:bCs/>
          <w:iCs/>
          <w:noProof/>
          <w:u w:val="single"/>
          <w:lang w:val="it-IT"/>
        </w:rPr>
      </w:pPr>
      <w:r w:rsidRPr="00F0636E">
        <w:rPr>
          <w:b/>
          <w:bCs/>
          <w:iCs/>
          <w:noProof/>
          <w:u w:val="single"/>
          <w:lang w:val="it-IT"/>
        </w:rPr>
        <w:t>ANNEX XXV – SAN MARINO PROTOCOL</w:t>
      </w:r>
    </w:p>
    <w:p w14:paraId="0C13ED7C" w14:textId="77777777" w:rsidR="00250242" w:rsidRPr="00F0636E" w:rsidRDefault="00250242" w:rsidP="00250242">
      <w:pPr>
        <w:rPr>
          <w:iCs/>
          <w:noProof/>
          <w:lang w:val="it-IT"/>
        </w:rPr>
      </w:pPr>
    </w:p>
    <w:p w14:paraId="738A529C" w14:textId="77777777" w:rsidR="00250242" w:rsidRPr="00F0636E" w:rsidRDefault="00250242" w:rsidP="00250242">
      <w:pPr>
        <w:rPr>
          <w:iCs/>
          <w:noProof/>
          <w:lang w:val="it-IT"/>
        </w:rPr>
      </w:pPr>
    </w:p>
    <w:p w14:paraId="1C901D17" w14:textId="77777777" w:rsidR="00250242" w:rsidRPr="00F0636E" w:rsidRDefault="00250242" w:rsidP="00250242">
      <w:pPr>
        <w:jc w:val="center"/>
        <w:rPr>
          <w:noProof/>
          <w:lang w:val="it-IT"/>
        </w:rPr>
      </w:pPr>
      <w:r w:rsidRPr="00F0636E">
        <w:rPr>
          <w:noProof/>
          <w:lang w:val="it-IT"/>
        </w:rPr>
        <w:t>TRADE</w:t>
      </w:r>
    </w:p>
    <w:p w14:paraId="5FB8BCEB" w14:textId="77777777" w:rsidR="00250242" w:rsidRPr="00F0636E" w:rsidRDefault="00250242" w:rsidP="00250242">
      <w:pPr>
        <w:jc w:val="center"/>
        <w:rPr>
          <w:noProof/>
          <w:lang w:val="it-IT"/>
        </w:rPr>
      </w:pPr>
    </w:p>
    <w:p w14:paraId="4D345ABD" w14:textId="77777777" w:rsidR="00250242" w:rsidRPr="00EA11E4" w:rsidRDefault="00250242" w:rsidP="00250242">
      <w:pPr>
        <w:ind w:right="-1"/>
        <w:jc w:val="center"/>
        <w:rPr>
          <w:noProof/>
          <w:lang w:eastAsia="en-GB"/>
        </w:rPr>
      </w:pPr>
      <w:r w:rsidRPr="00EA11E4">
        <w:rPr>
          <w:noProof/>
        </w:rPr>
        <w:t xml:space="preserve">List provided for in Articles 12 and 13 </w:t>
      </w:r>
      <w:r w:rsidRPr="00EA11E4">
        <w:rPr>
          <w:noProof/>
          <w:lang w:eastAsia="en-GB"/>
        </w:rPr>
        <w:t>of the Framework Agreement</w:t>
      </w:r>
    </w:p>
    <w:p w14:paraId="6C89D68E" w14:textId="77777777" w:rsidR="00250242" w:rsidRPr="00EA11E4" w:rsidRDefault="00250242" w:rsidP="00250242">
      <w:pPr>
        <w:tabs>
          <w:tab w:val="left" w:pos="2712"/>
        </w:tabs>
        <w:rPr>
          <w:noProof/>
        </w:rPr>
      </w:pPr>
    </w:p>
    <w:p w14:paraId="2FB0E6F7" w14:textId="77777777" w:rsidR="00250242" w:rsidRPr="00EA11E4" w:rsidRDefault="00250242" w:rsidP="00250242">
      <w:pPr>
        <w:tabs>
          <w:tab w:val="left" w:pos="2712"/>
        </w:tabs>
        <w:rPr>
          <w:noProof/>
        </w:rPr>
      </w:pPr>
      <w:r w:rsidRPr="00EA11E4">
        <w:rPr>
          <w:noProof/>
        </w:rPr>
        <w:t>TABLE OF CONTENTS</w:t>
      </w:r>
    </w:p>
    <w:p w14:paraId="30995EAF" w14:textId="77777777" w:rsidR="00250242" w:rsidRPr="00EA11E4" w:rsidRDefault="00250242" w:rsidP="00250242">
      <w:pPr>
        <w:tabs>
          <w:tab w:val="left" w:pos="2712"/>
        </w:tabs>
        <w:rPr>
          <w:noProof/>
        </w:rPr>
      </w:pPr>
    </w:p>
    <w:p w14:paraId="06D227F5" w14:textId="77777777" w:rsidR="00250242" w:rsidRPr="00EA11E4" w:rsidRDefault="00250242" w:rsidP="00250242">
      <w:pPr>
        <w:tabs>
          <w:tab w:val="right" w:leader="dot" w:pos="9638"/>
        </w:tabs>
        <w:ind w:left="567" w:hanging="567"/>
        <w:rPr>
          <w:noProof/>
        </w:rPr>
      </w:pPr>
      <w:r w:rsidRPr="00EA11E4">
        <w:rPr>
          <w:noProof/>
        </w:rPr>
        <w:t>1</w:t>
      </w:r>
      <w:r w:rsidRPr="00EA11E4">
        <w:rPr>
          <w:noProof/>
        </w:rPr>
        <w:tab/>
        <w:t xml:space="preserve">Trade </w:t>
      </w:r>
      <w:r w:rsidRPr="00EA11E4">
        <w:rPr>
          <w:noProof/>
          <w:lang w:bidi="en-US"/>
        </w:rPr>
        <w:t>defence instruments</w:t>
      </w:r>
      <w:r w:rsidRPr="00EA11E4">
        <w:rPr>
          <w:noProof/>
        </w:rPr>
        <w:tab/>
        <w:t>2</w:t>
      </w:r>
    </w:p>
    <w:p w14:paraId="4753A750" w14:textId="77777777" w:rsidR="00250242" w:rsidRPr="00EA11E4" w:rsidRDefault="00250242" w:rsidP="00250242">
      <w:pPr>
        <w:tabs>
          <w:tab w:val="left" w:pos="567"/>
          <w:tab w:val="right" w:leader="dot" w:pos="9638"/>
        </w:tabs>
        <w:ind w:left="567" w:hanging="567"/>
        <w:rPr>
          <w:noProof/>
        </w:rPr>
      </w:pPr>
      <w:r w:rsidRPr="00EA11E4">
        <w:rPr>
          <w:noProof/>
        </w:rPr>
        <w:t>2</w:t>
      </w:r>
      <w:r w:rsidRPr="00EA11E4">
        <w:rPr>
          <w:noProof/>
        </w:rPr>
        <w:tab/>
        <w:t>Import</w:t>
      </w:r>
      <w:r w:rsidRPr="00EA11E4">
        <w:rPr>
          <w:noProof/>
          <w:lang w:bidi="en-US"/>
        </w:rPr>
        <w:t>/export common rules</w:t>
      </w:r>
      <w:r w:rsidRPr="00EA11E4">
        <w:rPr>
          <w:noProof/>
        </w:rPr>
        <w:tab/>
        <w:t>4</w:t>
      </w:r>
    </w:p>
    <w:p w14:paraId="6F468293" w14:textId="77777777" w:rsidR="00250242" w:rsidRPr="00EA11E4" w:rsidRDefault="00250242" w:rsidP="00250242">
      <w:pPr>
        <w:tabs>
          <w:tab w:val="left" w:pos="567"/>
          <w:tab w:val="right" w:leader="dot" w:pos="9638"/>
        </w:tabs>
        <w:rPr>
          <w:noProof/>
        </w:rPr>
      </w:pPr>
      <w:r w:rsidRPr="00EA11E4">
        <w:rPr>
          <w:noProof/>
        </w:rPr>
        <w:t>3</w:t>
      </w:r>
      <w:r w:rsidRPr="00EA11E4">
        <w:rPr>
          <w:noProof/>
        </w:rPr>
        <w:tab/>
        <w:t xml:space="preserve">Safeguard </w:t>
      </w:r>
      <w:r w:rsidRPr="00EA11E4">
        <w:rPr>
          <w:noProof/>
          <w:lang w:bidi="en-US"/>
        </w:rPr>
        <w:t>regulations</w:t>
      </w:r>
      <w:r w:rsidRPr="00EA11E4">
        <w:rPr>
          <w:noProof/>
        </w:rPr>
        <w:tab/>
        <w:t>6</w:t>
      </w:r>
    </w:p>
    <w:p w14:paraId="7F0C2B6C" w14:textId="77777777" w:rsidR="00250242" w:rsidRPr="00EA11E4" w:rsidRDefault="00250242" w:rsidP="00250242">
      <w:pPr>
        <w:tabs>
          <w:tab w:val="left" w:pos="567"/>
          <w:tab w:val="right" w:leader="dot" w:pos="9638"/>
        </w:tabs>
        <w:rPr>
          <w:noProof/>
        </w:rPr>
      </w:pPr>
      <w:r w:rsidRPr="00EA11E4">
        <w:rPr>
          <w:noProof/>
        </w:rPr>
        <w:t>4</w:t>
      </w:r>
      <w:r w:rsidRPr="00EA11E4">
        <w:rPr>
          <w:noProof/>
        </w:rPr>
        <w:tab/>
        <w:t>Enforcement</w:t>
      </w:r>
      <w:r w:rsidRPr="00EA11E4">
        <w:rPr>
          <w:noProof/>
        </w:rPr>
        <w:tab/>
        <w:t>9</w:t>
      </w:r>
    </w:p>
    <w:p w14:paraId="10EACF57" w14:textId="77777777" w:rsidR="00250242" w:rsidRPr="00EA11E4" w:rsidRDefault="00250242" w:rsidP="00250242">
      <w:pPr>
        <w:tabs>
          <w:tab w:val="left" w:pos="567"/>
          <w:tab w:val="right" w:leader="dot" w:pos="9638"/>
        </w:tabs>
        <w:rPr>
          <w:noProof/>
        </w:rPr>
      </w:pPr>
      <w:r w:rsidRPr="00EA11E4">
        <w:rPr>
          <w:noProof/>
        </w:rPr>
        <w:t>5</w:t>
      </w:r>
      <w:r w:rsidRPr="00EA11E4">
        <w:rPr>
          <w:noProof/>
        </w:rPr>
        <w:tab/>
        <w:t xml:space="preserve">Trade </w:t>
      </w:r>
      <w:r w:rsidRPr="00EA11E4">
        <w:rPr>
          <w:noProof/>
          <w:lang w:bidi="en-US"/>
        </w:rPr>
        <w:t>sector-specific rules</w:t>
      </w:r>
      <w:r w:rsidRPr="00EA11E4">
        <w:rPr>
          <w:noProof/>
        </w:rPr>
        <w:tab/>
        <w:t>10</w:t>
      </w:r>
    </w:p>
    <w:p w14:paraId="1B20EEE3" w14:textId="77777777" w:rsidR="00250242" w:rsidRPr="00EA11E4" w:rsidRDefault="00250242" w:rsidP="00250242">
      <w:pPr>
        <w:tabs>
          <w:tab w:val="left" w:pos="567"/>
          <w:tab w:val="right" w:leader="dot" w:pos="9638"/>
        </w:tabs>
        <w:rPr>
          <w:noProof/>
        </w:rPr>
      </w:pPr>
      <w:r w:rsidRPr="00EA11E4">
        <w:rPr>
          <w:noProof/>
        </w:rPr>
        <w:t>6</w:t>
      </w:r>
      <w:r w:rsidRPr="00EA11E4">
        <w:rPr>
          <w:noProof/>
        </w:rPr>
        <w:tab/>
        <w:t xml:space="preserve">Trade </w:t>
      </w:r>
      <w:r w:rsidRPr="00EA11E4">
        <w:rPr>
          <w:noProof/>
          <w:lang w:bidi="en-US"/>
        </w:rPr>
        <w:t>preferential regimes</w:t>
      </w:r>
      <w:r w:rsidRPr="00EA11E4">
        <w:rPr>
          <w:noProof/>
        </w:rPr>
        <w:tab/>
        <w:t>15</w:t>
      </w:r>
    </w:p>
    <w:p w14:paraId="5979295E" w14:textId="77777777" w:rsidR="00250242" w:rsidRPr="00EA11E4" w:rsidRDefault="00250242" w:rsidP="00250242">
      <w:pPr>
        <w:tabs>
          <w:tab w:val="left" w:pos="567"/>
          <w:tab w:val="right" w:leader="dot" w:pos="9638"/>
        </w:tabs>
        <w:rPr>
          <w:noProof/>
        </w:rPr>
      </w:pPr>
      <w:r w:rsidRPr="00EA11E4">
        <w:rPr>
          <w:noProof/>
        </w:rPr>
        <w:t>7</w:t>
      </w:r>
      <w:r w:rsidRPr="00EA11E4">
        <w:rPr>
          <w:noProof/>
        </w:rPr>
        <w:tab/>
      </w:r>
      <w:r w:rsidRPr="00EA11E4">
        <w:rPr>
          <w:noProof/>
          <w:lang w:bidi="en-US"/>
        </w:rPr>
        <w:t>Regulations applying agreements</w:t>
      </w:r>
      <w:r w:rsidRPr="00EA11E4">
        <w:rPr>
          <w:noProof/>
        </w:rPr>
        <w:tab/>
        <w:t>19</w:t>
      </w:r>
    </w:p>
    <w:p w14:paraId="1834F01D" w14:textId="77777777" w:rsidR="00250242" w:rsidRPr="00EA11E4" w:rsidRDefault="00250242" w:rsidP="00250242">
      <w:pPr>
        <w:tabs>
          <w:tab w:val="left" w:pos="567"/>
          <w:tab w:val="right" w:leader="dot" w:pos="9638"/>
        </w:tabs>
        <w:rPr>
          <w:noProof/>
        </w:rPr>
      </w:pPr>
      <w:r w:rsidRPr="00EA11E4">
        <w:rPr>
          <w:noProof/>
        </w:rPr>
        <w:t>8</w:t>
      </w:r>
      <w:r w:rsidRPr="00EA11E4">
        <w:rPr>
          <w:noProof/>
        </w:rPr>
        <w:tab/>
      </w:r>
      <w:r w:rsidRPr="00EA11E4">
        <w:rPr>
          <w:noProof/>
          <w:lang w:bidi="en-US"/>
        </w:rPr>
        <w:t>Export credit</w:t>
      </w:r>
      <w:r w:rsidRPr="00EA11E4">
        <w:rPr>
          <w:noProof/>
        </w:rPr>
        <w:tab/>
        <w:t>21</w:t>
      </w:r>
    </w:p>
    <w:p w14:paraId="41EC50C4" w14:textId="77777777" w:rsidR="00250242" w:rsidRPr="00EA11E4" w:rsidRDefault="00250242" w:rsidP="00250242">
      <w:pPr>
        <w:rPr>
          <w:noProof/>
          <w:u w:val="single"/>
          <w:lang w:bidi="en-US"/>
        </w:rPr>
      </w:pPr>
    </w:p>
    <w:p w14:paraId="280B75F2" w14:textId="77777777" w:rsidR="00250242" w:rsidRPr="00EA11E4" w:rsidRDefault="00250242" w:rsidP="00250242">
      <w:pPr>
        <w:rPr>
          <w:bCs/>
          <w:noProof/>
        </w:rPr>
      </w:pPr>
      <w:r w:rsidRPr="00EA11E4">
        <w:rPr>
          <w:bCs/>
          <w:noProof/>
        </w:rPr>
        <w:t>INTRODUCTION</w:t>
      </w:r>
    </w:p>
    <w:p w14:paraId="5AB887D3" w14:textId="77777777" w:rsidR="00250242" w:rsidRPr="00EA11E4" w:rsidRDefault="00250242" w:rsidP="00250242">
      <w:pPr>
        <w:rPr>
          <w:bCs/>
          <w:noProof/>
        </w:rPr>
      </w:pPr>
    </w:p>
    <w:p w14:paraId="743F8B5B" w14:textId="77777777" w:rsidR="00250242" w:rsidRPr="00EA11E4" w:rsidRDefault="00250242" w:rsidP="00250242">
      <w:pPr>
        <w:rPr>
          <w:bCs/>
          <w:noProof/>
        </w:rPr>
      </w:pPr>
      <w:r w:rsidRPr="00EA11E4">
        <w:rPr>
          <w:bCs/>
          <w:noProof/>
        </w:rPr>
        <w:t>When the legal acts referred to in this Annex contain notions or refer to procedures which are specific to the EU legal order, such as:</w:t>
      </w:r>
    </w:p>
    <w:p w14:paraId="44D21CDE" w14:textId="77777777" w:rsidR="00250242" w:rsidRPr="00EA11E4" w:rsidRDefault="00250242" w:rsidP="00250242">
      <w:pPr>
        <w:rPr>
          <w:bCs/>
          <w:noProof/>
        </w:rPr>
      </w:pPr>
    </w:p>
    <w:p w14:paraId="4BAA3F66" w14:textId="77777777" w:rsidR="00250242" w:rsidRPr="00EA11E4" w:rsidRDefault="00250242" w:rsidP="008071EF">
      <w:pPr>
        <w:ind w:left="567" w:hanging="567"/>
        <w:contextualSpacing/>
        <w:rPr>
          <w:bCs/>
          <w:noProof/>
        </w:rPr>
      </w:pPr>
      <w:r w:rsidRPr="00EA11E4">
        <w:rPr>
          <w:noProof/>
        </w:rPr>
        <w:t>–</w:t>
      </w:r>
      <w:r w:rsidRPr="00EA11E4">
        <w:rPr>
          <w:noProof/>
        </w:rPr>
        <w:tab/>
      </w:r>
      <w:r w:rsidRPr="00EA11E4">
        <w:rPr>
          <w:bCs/>
          <w:noProof/>
        </w:rPr>
        <w:t>recitals;</w:t>
      </w:r>
    </w:p>
    <w:p w14:paraId="5D4F0239" w14:textId="77777777" w:rsidR="00250242" w:rsidRPr="00EA11E4" w:rsidRDefault="00250242" w:rsidP="00250242">
      <w:pPr>
        <w:contextualSpacing/>
        <w:rPr>
          <w:bCs/>
          <w:noProof/>
        </w:rPr>
      </w:pPr>
    </w:p>
    <w:p w14:paraId="339AFA08" w14:textId="740C52FB" w:rsidR="00250242" w:rsidRPr="00EA11E4" w:rsidRDefault="002868EA" w:rsidP="008071EF">
      <w:pPr>
        <w:ind w:left="567" w:hanging="567"/>
        <w:contextualSpacing/>
        <w:rPr>
          <w:bCs/>
          <w:noProof/>
        </w:rPr>
      </w:pPr>
      <w:r w:rsidRPr="00EA11E4">
        <w:rPr>
          <w:noProof/>
        </w:rPr>
        <w:br w:type="page"/>
      </w:r>
      <w:r w:rsidR="00250242" w:rsidRPr="00EA11E4">
        <w:rPr>
          <w:noProof/>
        </w:rPr>
        <w:t>–</w:t>
      </w:r>
      <w:r w:rsidR="00250242" w:rsidRPr="00EA11E4">
        <w:rPr>
          <w:noProof/>
        </w:rPr>
        <w:tab/>
      </w:r>
      <w:r w:rsidR="00250242" w:rsidRPr="00EA11E4">
        <w:rPr>
          <w:bCs/>
          <w:noProof/>
        </w:rPr>
        <w:t>the addressees of EU legal acts;</w:t>
      </w:r>
    </w:p>
    <w:p w14:paraId="5B76E723" w14:textId="77777777" w:rsidR="00250242" w:rsidRPr="00EA11E4" w:rsidRDefault="00250242" w:rsidP="00250242">
      <w:pPr>
        <w:contextualSpacing/>
        <w:rPr>
          <w:bCs/>
          <w:noProof/>
        </w:rPr>
      </w:pPr>
    </w:p>
    <w:p w14:paraId="7B8E0892" w14:textId="77777777" w:rsidR="00250242" w:rsidRPr="00EA11E4" w:rsidRDefault="00250242" w:rsidP="008071EF">
      <w:pPr>
        <w:ind w:left="567" w:hanging="567"/>
        <w:contextualSpacing/>
        <w:rPr>
          <w:bCs/>
          <w:noProof/>
        </w:rPr>
      </w:pPr>
      <w:r w:rsidRPr="00EA11E4">
        <w:rPr>
          <w:noProof/>
        </w:rPr>
        <w:t>–</w:t>
      </w:r>
      <w:r w:rsidRPr="00EA11E4">
        <w:rPr>
          <w:noProof/>
        </w:rPr>
        <w:tab/>
      </w:r>
      <w:r w:rsidRPr="00EA11E4">
        <w:rPr>
          <w:bCs/>
          <w:noProof/>
        </w:rPr>
        <w:t>references to territories or languages of the EU;</w:t>
      </w:r>
    </w:p>
    <w:p w14:paraId="12EBC799" w14:textId="77777777" w:rsidR="00250242" w:rsidRPr="00EA11E4" w:rsidRDefault="00250242" w:rsidP="00250242">
      <w:pPr>
        <w:contextualSpacing/>
        <w:rPr>
          <w:bCs/>
          <w:noProof/>
        </w:rPr>
      </w:pPr>
    </w:p>
    <w:p w14:paraId="7A54E41D" w14:textId="77777777" w:rsidR="00250242" w:rsidRPr="00EA11E4" w:rsidRDefault="00250242" w:rsidP="008071EF">
      <w:pPr>
        <w:ind w:left="567" w:hanging="567"/>
        <w:contextualSpacing/>
        <w:rPr>
          <w:bCs/>
          <w:noProof/>
        </w:rPr>
      </w:pPr>
      <w:r w:rsidRPr="00EA11E4">
        <w:rPr>
          <w:noProof/>
        </w:rPr>
        <w:t>–</w:t>
      </w:r>
      <w:r w:rsidRPr="00EA11E4">
        <w:rPr>
          <w:noProof/>
        </w:rPr>
        <w:tab/>
      </w:r>
      <w:r w:rsidRPr="00EA11E4">
        <w:rPr>
          <w:bCs/>
          <w:noProof/>
        </w:rPr>
        <w:t>references to rights and obligations of EU Member States, their public entities, undertakings or individuals in relation to each other; and</w:t>
      </w:r>
    </w:p>
    <w:p w14:paraId="25C01AD5" w14:textId="77777777" w:rsidR="00250242" w:rsidRPr="00EA11E4" w:rsidRDefault="00250242" w:rsidP="00250242">
      <w:pPr>
        <w:contextualSpacing/>
        <w:rPr>
          <w:bCs/>
          <w:noProof/>
        </w:rPr>
      </w:pPr>
    </w:p>
    <w:p w14:paraId="55D21F3D" w14:textId="77777777" w:rsidR="00250242" w:rsidRPr="00EA11E4" w:rsidRDefault="00250242" w:rsidP="008071EF">
      <w:pPr>
        <w:ind w:left="567" w:hanging="567"/>
        <w:contextualSpacing/>
        <w:rPr>
          <w:bCs/>
          <w:noProof/>
        </w:rPr>
      </w:pPr>
      <w:r w:rsidRPr="00EA11E4">
        <w:rPr>
          <w:noProof/>
        </w:rPr>
        <w:t>–</w:t>
      </w:r>
      <w:r w:rsidRPr="00EA11E4">
        <w:rPr>
          <w:noProof/>
        </w:rPr>
        <w:tab/>
      </w:r>
      <w:r w:rsidRPr="00EA11E4">
        <w:rPr>
          <w:bCs/>
          <w:noProof/>
        </w:rPr>
        <w:t>references to information and notification procedures;</w:t>
      </w:r>
    </w:p>
    <w:p w14:paraId="79055A66" w14:textId="77777777" w:rsidR="00250242" w:rsidRPr="00EA11E4" w:rsidRDefault="00250242" w:rsidP="00250242">
      <w:pPr>
        <w:contextualSpacing/>
        <w:rPr>
          <w:bCs/>
          <w:noProof/>
        </w:rPr>
      </w:pPr>
    </w:p>
    <w:p w14:paraId="5D69E2D4" w14:textId="77777777" w:rsidR="00250242" w:rsidRPr="00EA11E4" w:rsidRDefault="00250242" w:rsidP="00250242">
      <w:pPr>
        <w:rPr>
          <w:bCs/>
          <w:noProof/>
        </w:rPr>
      </w:pPr>
      <w:r w:rsidRPr="00EA11E4">
        <w:rPr>
          <w:bCs/>
          <w:noProof/>
        </w:rPr>
        <w:t>Framework Protocol 1 on horizontal adaptations shall apply, unless otherwise provided for in this Annex.</w:t>
      </w:r>
    </w:p>
    <w:p w14:paraId="422FCEE2" w14:textId="77777777" w:rsidR="00250242" w:rsidRPr="00EA11E4" w:rsidRDefault="00250242" w:rsidP="00250242">
      <w:pPr>
        <w:rPr>
          <w:bCs/>
          <w:noProof/>
        </w:rPr>
      </w:pPr>
    </w:p>
    <w:p w14:paraId="3F209536" w14:textId="77777777" w:rsidR="00250242" w:rsidRPr="00EA11E4" w:rsidRDefault="00250242" w:rsidP="00250242">
      <w:pPr>
        <w:rPr>
          <w:noProof/>
        </w:rPr>
      </w:pPr>
    </w:p>
    <w:p w14:paraId="6008FBAD" w14:textId="77777777" w:rsidR="00250242" w:rsidRPr="00EA11E4" w:rsidRDefault="00250242" w:rsidP="00250242">
      <w:pPr>
        <w:jc w:val="center"/>
        <w:rPr>
          <w:noProof/>
        </w:rPr>
      </w:pPr>
      <w:r w:rsidRPr="00EA11E4">
        <w:rPr>
          <w:noProof/>
        </w:rPr>
        <w:t>CHAPTER 1</w:t>
      </w:r>
    </w:p>
    <w:p w14:paraId="53AC0B7D" w14:textId="77777777" w:rsidR="00250242" w:rsidRPr="00EA11E4" w:rsidRDefault="00250242" w:rsidP="00250242">
      <w:pPr>
        <w:jc w:val="center"/>
        <w:rPr>
          <w:noProof/>
        </w:rPr>
      </w:pPr>
    </w:p>
    <w:p w14:paraId="0A41ACFB" w14:textId="77777777" w:rsidR="00250242" w:rsidRPr="00EA11E4" w:rsidRDefault="00250242" w:rsidP="00250242">
      <w:pPr>
        <w:jc w:val="center"/>
        <w:rPr>
          <w:bCs/>
          <w:noProof/>
        </w:rPr>
      </w:pPr>
      <w:r w:rsidRPr="00EA11E4">
        <w:rPr>
          <w:bCs/>
          <w:noProof/>
        </w:rPr>
        <w:t>TRADE DEFENCE INSTRUMENTS</w:t>
      </w:r>
    </w:p>
    <w:p w14:paraId="1495C23F" w14:textId="77777777" w:rsidR="00250242" w:rsidRPr="00EA11E4" w:rsidRDefault="00250242" w:rsidP="008071EF">
      <w:pPr>
        <w:rPr>
          <w:bCs/>
          <w:noProof/>
        </w:rPr>
      </w:pPr>
    </w:p>
    <w:p w14:paraId="5049B30B" w14:textId="77777777" w:rsidR="00250242" w:rsidRPr="00EA11E4" w:rsidRDefault="00250242" w:rsidP="00250242">
      <w:pPr>
        <w:rPr>
          <w:noProof/>
          <w:lang w:bidi="en-US"/>
        </w:rPr>
      </w:pPr>
      <w:r w:rsidRPr="00EA11E4">
        <w:rPr>
          <w:noProof/>
        </w:rPr>
        <w:t>ACTS REFERRED TO:</w:t>
      </w:r>
    </w:p>
    <w:p w14:paraId="366683C4" w14:textId="77777777" w:rsidR="00250242" w:rsidRPr="00EA11E4" w:rsidRDefault="00250242" w:rsidP="00250242">
      <w:pPr>
        <w:rPr>
          <w:bCs/>
          <w:noProof/>
        </w:rPr>
      </w:pPr>
    </w:p>
    <w:p w14:paraId="15D9B6B8" w14:textId="3DDCD7FC" w:rsidR="00250242" w:rsidRPr="00EA11E4" w:rsidRDefault="00250242" w:rsidP="008071EF">
      <w:pPr>
        <w:ind w:left="567" w:hanging="567"/>
        <w:contextualSpacing/>
        <w:rPr>
          <w:noProof/>
          <w:szCs w:val="24"/>
        </w:rPr>
      </w:pPr>
      <w:r w:rsidRPr="00EA11E4">
        <w:rPr>
          <w:bCs/>
          <w:noProof/>
          <w:szCs w:val="24"/>
        </w:rPr>
        <w:t>1.</w:t>
      </w:r>
      <w:r w:rsidRPr="00EA11E4">
        <w:rPr>
          <w:bCs/>
          <w:noProof/>
          <w:szCs w:val="24"/>
        </w:rPr>
        <w:tab/>
        <w:t>32016 R 1036:</w:t>
      </w:r>
      <w:r w:rsidRPr="00EA11E4">
        <w:rPr>
          <w:noProof/>
          <w:szCs w:val="24"/>
        </w:rPr>
        <w:t xml:space="preserve"> </w:t>
      </w:r>
      <w:r w:rsidRPr="00EA11E4">
        <w:rPr>
          <w:bCs/>
          <w:noProof/>
          <w:szCs w:val="24"/>
        </w:rPr>
        <w:t>Regulation (EU) 2016/1036</w:t>
      </w:r>
      <w:r w:rsidRPr="00EA11E4">
        <w:rPr>
          <w:noProof/>
          <w:szCs w:val="24"/>
        </w:rPr>
        <w:t xml:space="preserve"> of the European Parliament and of the Council of</w:t>
      </w:r>
      <w:r w:rsidR="002868EA" w:rsidRPr="00EA11E4">
        <w:rPr>
          <w:noProof/>
          <w:szCs w:val="24"/>
        </w:rPr>
        <w:t> </w:t>
      </w:r>
      <w:r w:rsidRPr="00EA11E4">
        <w:rPr>
          <w:noProof/>
          <w:szCs w:val="24"/>
        </w:rPr>
        <w:t>8</w:t>
      </w:r>
      <w:r w:rsidR="002868EA" w:rsidRPr="00EA11E4">
        <w:rPr>
          <w:noProof/>
          <w:szCs w:val="24"/>
        </w:rPr>
        <w:t> </w:t>
      </w:r>
      <w:r w:rsidRPr="00EA11E4">
        <w:rPr>
          <w:noProof/>
          <w:szCs w:val="24"/>
        </w:rPr>
        <w:t>June 2016 on protection against dumped imports from countries not members of the European Union (OJ L 176, 30.6.2016, p. 21), as amended by:</w:t>
      </w:r>
    </w:p>
    <w:p w14:paraId="5C437361" w14:textId="77777777" w:rsidR="00250242" w:rsidRPr="00EA11E4" w:rsidRDefault="00250242" w:rsidP="008071EF">
      <w:pPr>
        <w:rPr>
          <w:noProof/>
          <w:szCs w:val="24"/>
        </w:rPr>
      </w:pPr>
    </w:p>
    <w:p w14:paraId="22AE3578"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32017 R 2321:</w:t>
      </w:r>
      <w:r w:rsidRPr="00EA11E4">
        <w:rPr>
          <w:noProof/>
          <w:szCs w:val="24"/>
        </w:rPr>
        <w:t xml:space="preserve"> Regulation (EU) 2017/2321 of the European Parliament and of the Council of 12 December 2017 (OJ L 338, 19.12.2017, p. 1),</w:t>
      </w:r>
    </w:p>
    <w:p w14:paraId="1045FF48" w14:textId="77777777" w:rsidR="00250242" w:rsidRPr="00EA11E4" w:rsidRDefault="00250242" w:rsidP="008071EF">
      <w:pPr>
        <w:rPr>
          <w:noProof/>
          <w:szCs w:val="24"/>
        </w:rPr>
      </w:pPr>
    </w:p>
    <w:p w14:paraId="685F39F5"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 xml:space="preserve">32018 R 0825: </w:t>
      </w:r>
      <w:r w:rsidRPr="00EA11E4">
        <w:rPr>
          <w:noProof/>
          <w:szCs w:val="24"/>
        </w:rPr>
        <w:t xml:space="preserve">Regulation (EU) 2018/825 of the European Parliament and of the Council of 30 May </w:t>
      </w:r>
      <w:r w:rsidRPr="00EA11E4">
        <w:rPr>
          <w:bCs/>
          <w:noProof/>
          <w:szCs w:val="24"/>
        </w:rPr>
        <w:t>2018</w:t>
      </w:r>
      <w:r w:rsidRPr="00EA11E4">
        <w:rPr>
          <w:noProof/>
          <w:szCs w:val="24"/>
        </w:rPr>
        <w:t xml:space="preserve"> (OJ L 143, 7.6.2018, p. 1),</w:t>
      </w:r>
    </w:p>
    <w:p w14:paraId="283F4CD0" w14:textId="77777777" w:rsidR="00250242" w:rsidRPr="00EA11E4" w:rsidRDefault="00250242" w:rsidP="008071EF">
      <w:pPr>
        <w:rPr>
          <w:noProof/>
          <w:szCs w:val="24"/>
        </w:rPr>
      </w:pPr>
    </w:p>
    <w:p w14:paraId="09CF534E" w14:textId="038DFAEE" w:rsidR="00250242" w:rsidRPr="00EA11E4" w:rsidRDefault="002868EA" w:rsidP="00250242">
      <w:pPr>
        <w:ind w:left="1134" w:hanging="567"/>
        <w:contextualSpacing/>
        <w:rPr>
          <w:bCs/>
          <w:noProof/>
        </w:rPr>
      </w:pPr>
      <w:r w:rsidRPr="00EA11E4">
        <w:rPr>
          <w:noProof/>
        </w:rPr>
        <w:br w:type="page"/>
      </w:r>
      <w:r w:rsidR="00250242" w:rsidRPr="00EA11E4">
        <w:rPr>
          <w:noProof/>
        </w:rPr>
        <w:t>–</w:t>
      </w:r>
      <w:r w:rsidR="00250242" w:rsidRPr="00EA11E4">
        <w:rPr>
          <w:noProof/>
        </w:rPr>
        <w:tab/>
      </w:r>
      <w:r w:rsidR="00250242" w:rsidRPr="00EA11E4">
        <w:rPr>
          <w:bCs/>
          <w:noProof/>
        </w:rPr>
        <w:t xml:space="preserve">32020 R 1173: </w:t>
      </w:r>
      <w:r w:rsidR="00250242" w:rsidRPr="00EA11E4">
        <w:rPr>
          <w:noProof/>
        </w:rPr>
        <w:t>Commission Delegated Regulation (EU) 2020/1173 of 4 June 2020 amending Regulation (EU) 2016/1036 (OJ L 259, 10.8.2020, p. 1).</w:t>
      </w:r>
    </w:p>
    <w:p w14:paraId="71BB7BAC" w14:textId="77777777" w:rsidR="00250242" w:rsidRPr="00EA11E4" w:rsidRDefault="00250242" w:rsidP="008071EF">
      <w:pPr>
        <w:rPr>
          <w:noProof/>
          <w:szCs w:val="24"/>
        </w:rPr>
      </w:pPr>
    </w:p>
    <w:p w14:paraId="4084795C" w14:textId="53111745" w:rsidR="00250242" w:rsidRPr="00EA11E4" w:rsidRDefault="00250242" w:rsidP="008071EF">
      <w:pPr>
        <w:ind w:left="567" w:hanging="567"/>
        <w:contextualSpacing/>
        <w:rPr>
          <w:noProof/>
          <w:szCs w:val="24"/>
        </w:rPr>
      </w:pPr>
      <w:bookmarkStart w:id="43" w:name="RANGE!B7"/>
      <w:r w:rsidRPr="00EA11E4">
        <w:rPr>
          <w:bCs/>
          <w:noProof/>
          <w:szCs w:val="24"/>
        </w:rPr>
        <w:t>2.</w:t>
      </w:r>
      <w:r w:rsidRPr="00EA11E4">
        <w:rPr>
          <w:bCs/>
          <w:noProof/>
          <w:szCs w:val="24"/>
        </w:rPr>
        <w:tab/>
        <w:t>32016 R 1037:</w:t>
      </w:r>
      <w:r w:rsidRPr="00EA11E4">
        <w:rPr>
          <w:noProof/>
          <w:szCs w:val="24"/>
        </w:rPr>
        <w:t xml:space="preserve"> </w:t>
      </w:r>
      <w:r w:rsidRPr="00EA11E4">
        <w:rPr>
          <w:bCs/>
          <w:noProof/>
          <w:szCs w:val="24"/>
        </w:rPr>
        <w:t>Regulation (EU) 2016/1037</w:t>
      </w:r>
      <w:r w:rsidRPr="00EA11E4">
        <w:rPr>
          <w:noProof/>
          <w:szCs w:val="24"/>
        </w:rPr>
        <w:t xml:space="preserve"> of the European Parliament and of the </w:t>
      </w:r>
      <w:r w:rsidRPr="00EA11E4">
        <w:rPr>
          <w:bCs/>
          <w:noProof/>
          <w:szCs w:val="24"/>
        </w:rPr>
        <w:t>Council</w:t>
      </w:r>
      <w:r w:rsidRPr="00EA11E4">
        <w:rPr>
          <w:noProof/>
          <w:szCs w:val="24"/>
        </w:rPr>
        <w:t xml:space="preserve"> of</w:t>
      </w:r>
      <w:r w:rsidR="002868EA" w:rsidRPr="00EA11E4">
        <w:rPr>
          <w:noProof/>
          <w:szCs w:val="24"/>
        </w:rPr>
        <w:t> </w:t>
      </w:r>
      <w:r w:rsidRPr="00EA11E4">
        <w:rPr>
          <w:noProof/>
          <w:szCs w:val="24"/>
        </w:rPr>
        <w:t>8</w:t>
      </w:r>
      <w:r w:rsidR="002868EA" w:rsidRPr="00EA11E4">
        <w:rPr>
          <w:noProof/>
          <w:szCs w:val="24"/>
        </w:rPr>
        <w:t> </w:t>
      </w:r>
      <w:r w:rsidRPr="00EA11E4">
        <w:rPr>
          <w:noProof/>
          <w:szCs w:val="24"/>
        </w:rPr>
        <w:t>June 2016 on protection against subsidised imports from countries not members of the European Union, (OJ L 176, 30.6.2016, p. 55), as amended by:</w:t>
      </w:r>
    </w:p>
    <w:p w14:paraId="35308C46" w14:textId="77777777" w:rsidR="00250242" w:rsidRPr="00EA11E4" w:rsidRDefault="00250242" w:rsidP="008071EF">
      <w:pPr>
        <w:rPr>
          <w:iCs/>
          <w:noProof/>
          <w:szCs w:val="24"/>
        </w:rPr>
      </w:pPr>
    </w:p>
    <w:p w14:paraId="228228B5"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32017 R 2321:</w:t>
      </w:r>
      <w:r w:rsidRPr="00EA11E4">
        <w:rPr>
          <w:noProof/>
          <w:szCs w:val="24"/>
        </w:rPr>
        <w:t xml:space="preserve"> Regulation (EU) 2017/2321 of the European Parliament and of the </w:t>
      </w:r>
      <w:r w:rsidRPr="00EA11E4">
        <w:rPr>
          <w:bCs/>
          <w:noProof/>
          <w:szCs w:val="24"/>
        </w:rPr>
        <w:t>Council</w:t>
      </w:r>
      <w:r w:rsidRPr="00EA11E4">
        <w:rPr>
          <w:noProof/>
          <w:szCs w:val="24"/>
        </w:rPr>
        <w:t xml:space="preserve"> of 12 December 2017 </w:t>
      </w:r>
      <w:bookmarkEnd w:id="43"/>
      <w:r w:rsidRPr="00EA11E4">
        <w:rPr>
          <w:noProof/>
          <w:szCs w:val="24"/>
        </w:rPr>
        <w:t>(OJ L 338, 19.12.2017, p. 1),</w:t>
      </w:r>
    </w:p>
    <w:p w14:paraId="766061F8" w14:textId="77777777" w:rsidR="00250242" w:rsidRPr="00EA11E4" w:rsidRDefault="00250242" w:rsidP="008071EF">
      <w:pPr>
        <w:rPr>
          <w:noProof/>
          <w:szCs w:val="24"/>
        </w:rPr>
      </w:pPr>
    </w:p>
    <w:p w14:paraId="6A9B6C77"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32018 R 0825</w:t>
      </w:r>
      <w:r w:rsidRPr="00EA11E4">
        <w:rPr>
          <w:noProof/>
          <w:szCs w:val="24"/>
        </w:rPr>
        <w:t xml:space="preserve">: Regulation (EU) 2018/825 of the European Parliament and of the </w:t>
      </w:r>
      <w:r w:rsidRPr="00EA11E4">
        <w:rPr>
          <w:bCs/>
          <w:noProof/>
          <w:szCs w:val="24"/>
        </w:rPr>
        <w:t>Council</w:t>
      </w:r>
      <w:r w:rsidRPr="00EA11E4">
        <w:rPr>
          <w:noProof/>
          <w:szCs w:val="24"/>
        </w:rPr>
        <w:t xml:space="preserve"> of 30 May 2018 (OJ L 143, 7.6.2018, p. 1),</w:t>
      </w:r>
    </w:p>
    <w:p w14:paraId="679CF75B" w14:textId="77777777" w:rsidR="00250242" w:rsidRPr="00EA11E4" w:rsidRDefault="00250242" w:rsidP="008071EF">
      <w:pPr>
        <w:rPr>
          <w:noProof/>
          <w:szCs w:val="24"/>
        </w:rPr>
      </w:pPr>
    </w:p>
    <w:p w14:paraId="0BCA4E01"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 xml:space="preserve">32020 R 1173: </w:t>
      </w:r>
      <w:r w:rsidRPr="00EA11E4">
        <w:rPr>
          <w:noProof/>
          <w:szCs w:val="24"/>
        </w:rPr>
        <w:t>Commission Delegated Regulation (EU) 2020/1173 of 4 June 2020 (OJ L 259, 10.8.2020, p. 1).</w:t>
      </w:r>
    </w:p>
    <w:p w14:paraId="6B1F3E13" w14:textId="77777777" w:rsidR="00250242" w:rsidRPr="00EA11E4" w:rsidRDefault="00250242" w:rsidP="00250242">
      <w:pPr>
        <w:rPr>
          <w:noProof/>
        </w:rPr>
      </w:pPr>
    </w:p>
    <w:p w14:paraId="289D4435" w14:textId="3DAEDF9C" w:rsidR="00250242" w:rsidRPr="00EA11E4" w:rsidRDefault="00250242" w:rsidP="008071EF">
      <w:pPr>
        <w:ind w:left="567" w:hanging="567"/>
        <w:contextualSpacing/>
        <w:rPr>
          <w:noProof/>
          <w:szCs w:val="24"/>
        </w:rPr>
      </w:pPr>
      <w:r w:rsidRPr="00EA11E4">
        <w:rPr>
          <w:bCs/>
          <w:noProof/>
          <w:szCs w:val="24"/>
        </w:rPr>
        <w:t>3.</w:t>
      </w:r>
      <w:r w:rsidRPr="00EA11E4">
        <w:rPr>
          <w:bCs/>
          <w:noProof/>
          <w:szCs w:val="24"/>
        </w:rPr>
        <w:tab/>
        <w:t>32016 R 1035:</w:t>
      </w:r>
      <w:r w:rsidRPr="00EA11E4">
        <w:rPr>
          <w:noProof/>
          <w:szCs w:val="24"/>
        </w:rPr>
        <w:t xml:space="preserve"> </w:t>
      </w:r>
      <w:r w:rsidRPr="00EA11E4">
        <w:rPr>
          <w:bCs/>
          <w:noProof/>
          <w:szCs w:val="24"/>
        </w:rPr>
        <w:t>Regulation (EU) 2016/1035</w:t>
      </w:r>
      <w:r w:rsidRPr="00EA11E4">
        <w:rPr>
          <w:noProof/>
          <w:szCs w:val="24"/>
        </w:rPr>
        <w:t xml:space="preserve"> of the European Parliament and of the Council of</w:t>
      </w:r>
      <w:r w:rsidR="002868EA" w:rsidRPr="00EA11E4">
        <w:rPr>
          <w:noProof/>
          <w:szCs w:val="24"/>
        </w:rPr>
        <w:t> </w:t>
      </w:r>
      <w:r w:rsidRPr="00EA11E4">
        <w:rPr>
          <w:noProof/>
          <w:szCs w:val="24"/>
        </w:rPr>
        <w:t>8</w:t>
      </w:r>
      <w:r w:rsidR="002868EA" w:rsidRPr="00EA11E4">
        <w:rPr>
          <w:noProof/>
          <w:szCs w:val="24"/>
        </w:rPr>
        <w:t> </w:t>
      </w:r>
      <w:r w:rsidRPr="00EA11E4">
        <w:rPr>
          <w:noProof/>
          <w:szCs w:val="24"/>
        </w:rPr>
        <w:t>June 2016 on protection against injurious pricing of vessels</w:t>
      </w:r>
      <w:r w:rsidRPr="002938BD">
        <w:rPr>
          <w:bCs/>
          <w:noProof/>
          <w:szCs w:val="24"/>
        </w:rPr>
        <w:t xml:space="preserve"> </w:t>
      </w:r>
      <w:r w:rsidRPr="00EA11E4">
        <w:rPr>
          <w:noProof/>
          <w:szCs w:val="24"/>
        </w:rPr>
        <w:t>(OJ L 176,</w:t>
      </w:r>
      <w:r w:rsidR="008071EF" w:rsidRPr="00EA11E4">
        <w:rPr>
          <w:noProof/>
          <w:szCs w:val="24"/>
        </w:rPr>
        <w:t> </w:t>
      </w:r>
      <w:r w:rsidRPr="00EA11E4">
        <w:rPr>
          <w:noProof/>
          <w:szCs w:val="24"/>
        </w:rPr>
        <w:t>30.6.2016, p. 1).</w:t>
      </w:r>
    </w:p>
    <w:p w14:paraId="344E6EE9" w14:textId="77777777" w:rsidR="00250242" w:rsidRPr="00EA11E4" w:rsidRDefault="00250242" w:rsidP="00250242">
      <w:pPr>
        <w:rPr>
          <w:noProof/>
        </w:rPr>
      </w:pPr>
    </w:p>
    <w:p w14:paraId="4001A953" w14:textId="77777777" w:rsidR="00250242" w:rsidRPr="00EA11E4" w:rsidRDefault="00250242" w:rsidP="00250242">
      <w:pPr>
        <w:rPr>
          <w:noProof/>
          <w:lang w:eastAsia="en-GB"/>
        </w:rPr>
      </w:pPr>
    </w:p>
    <w:p w14:paraId="4764CB45" w14:textId="437389A4" w:rsidR="00250242" w:rsidRPr="00EA11E4" w:rsidRDefault="002868EA" w:rsidP="00250242">
      <w:pPr>
        <w:jc w:val="center"/>
        <w:rPr>
          <w:noProof/>
        </w:rPr>
      </w:pPr>
      <w:r w:rsidRPr="00EA11E4">
        <w:rPr>
          <w:noProof/>
        </w:rPr>
        <w:br w:type="page"/>
      </w:r>
      <w:r w:rsidR="00250242" w:rsidRPr="00EA11E4">
        <w:rPr>
          <w:noProof/>
        </w:rPr>
        <w:t>CHAPTER 2</w:t>
      </w:r>
    </w:p>
    <w:p w14:paraId="00D70198" w14:textId="77777777" w:rsidR="00250242" w:rsidRPr="00EA11E4" w:rsidRDefault="00250242" w:rsidP="00250242">
      <w:pPr>
        <w:jc w:val="center"/>
        <w:rPr>
          <w:noProof/>
        </w:rPr>
      </w:pPr>
    </w:p>
    <w:p w14:paraId="5364CA6E" w14:textId="77777777" w:rsidR="00250242" w:rsidRPr="00EA11E4" w:rsidRDefault="00250242" w:rsidP="00250242">
      <w:pPr>
        <w:ind w:left="567" w:hanging="567"/>
        <w:jc w:val="center"/>
        <w:rPr>
          <w:bCs/>
          <w:noProof/>
        </w:rPr>
      </w:pPr>
      <w:r w:rsidRPr="00EA11E4">
        <w:rPr>
          <w:bCs/>
          <w:noProof/>
        </w:rPr>
        <w:t>IMPORT / EXPORT COMMON RULES</w:t>
      </w:r>
    </w:p>
    <w:p w14:paraId="5CB6D03A" w14:textId="77777777" w:rsidR="00250242" w:rsidRPr="00EA11E4" w:rsidRDefault="00250242" w:rsidP="008071EF">
      <w:pPr>
        <w:rPr>
          <w:bCs/>
          <w:noProof/>
        </w:rPr>
      </w:pPr>
    </w:p>
    <w:p w14:paraId="6C5F2672" w14:textId="3C71C233" w:rsidR="00250242" w:rsidRPr="00EA11E4" w:rsidRDefault="00250242" w:rsidP="008071EF">
      <w:pPr>
        <w:ind w:left="567" w:hanging="567"/>
        <w:contextualSpacing/>
        <w:rPr>
          <w:noProof/>
          <w:szCs w:val="24"/>
        </w:rPr>
      </w:pPr>
      <w:r w:rsidRPr="00EA11E4">
        <w:rPr>
          <w:bCs/>
          <w:noProof/>
          <w:szCs w:val="24"/>
        </w:rPr>
        <w:t>1.</w:t>
      </w:r>
      <w:r w:rsidRPr="00EA11E4">
        <w:rPr>
          <w:bCs/>
          <w:noProof/>
          <w:szCs w:val="24"/>
        </w:rPr>
        <w:tab/>
      </w:r>
      <w:r w:rsidRPr="00EA11E4">
        <w:rPr>
          <w:noProof/>
          <w:szCs w:val="24"/>
        </w:rPr>
        <w:t>Obligations stemming from the international agreements concluded by the EU, or by Member</w:t>
      </w:r>
      <w:r w:rsidR="00005749" w:rsidRPr="00EA11E4">
        <w:rPr>
          <w:noProof/>
          <w:szCs w:val="24"/>
        </w:rPr>
        <w:t> </w:t>
      </w:r>
      <w:r w:rsidRPr="00EA11E4">
        <w:rPr>
          <w:noProof/>
          <w:szCs w:val="24"/>
        </w:rPr>
        <w:t>States acting on its behalf, or by the EU and its Member States acting jointly, insofar as they relate to trade in goods between the EU and third countries.</w:t>
      </w:r>
    </w:p>
    <w:p w14:paraId="1952DA67" w14:textId="77777777" w:rsidR="00250242" w:rsidRPr="00EA11E4" w:rsidRDefault="00250242" w:rsidP="008071EF">
      <w:pPr>
        <w:rPr>
          <w:noProof/>
          <w:szCs w:val="24"/>
        </w:rPr>
      </w:pPr>
    </w:p>
    <w:p w14:paraId="1A9165FB" w14:textId="3A395714" w:rsidR="00250242" w:rsidRPr="00EA11E4" w:rsidRDefault="00250242" w:rsidP="008071EF">
      <w:pPr>
        <w:ind w:left="567" w:hanging="567"/>
        <w:contextualSpacing/>
        <w:rPr>
          <w:noProof/>
          <w:szCs w:val="24"/>
        </w:rPr>
      </w:pPr>
      <w:r w:rsidRPr="00EA11E4">
        <w:rPr>
          <w:bCs/>
          <w:noProof/>
          <w:szCs w:val="24"/>
        </w:rPr>
        <w:t>2.</w:t>
      </w:r>
      <w:r w:rsidRPr="00EA11E4">
        <w:rPr>
          <w:bCs/>
          <w:noProof/>
          <w:szCs w:val="24"/>
        </w:rPr>
        <w:tab/>
        <w:t>32015 R 0755:</w:t>
      </w:r>
      <w:r w:rsidRPr="00EA11E4">
        <w:rPr>
          <w:noProof/>
          <w:szCs w:val="24"/>
        </w:rPr>
        <w:t xml:space="preserve"> </w:t>
      </w:r>
      <w:r w:rsidRPr="00EA11E4">
        <w:rPr>
          <w:bCs/>
          <w:noProof/>
          <w:szCs w:val="24"/>
        </w:rPr>
        <w:t>Regulation (EU) 2015/755</w:t>
      </w:r>
      <w:r w:rsidRPr="00EA11E4">
        <w:rPr>
          <w:noProof/>
          <w:szCs w:val="24"/>
        </w:rPr>
        <w:t xml:space="preserve"> of the European Parliament and of the Council of</w:t>
      </w:r>
      <w:r w:rsidR="00005749" w:rsidRPr="00EA11E4">
        <w:rPr>
          <w:noProof/>
          <w:szCs w:val="24"/>
        </w:rPr>
        <w:t> </w:t>
      </w:r>
      <w:r w:rsidRPr="00EA11E4">
        <w:rPr>
          <w:noProof/>
          <w:szCs w:val="24"/>
        </w:rPr>
        <w:t>29</w:t>
      </w:r>
      <w:r w:rsidR="00005749" w:rsidRPr="00EA11E4">
        <w:rPr>
          <w:noProof/>
          <w:szCs w:val="24"/>
        </w:rPr>
        <w:t> </w:t>
      </w:r>
      <w:r w:rsidRPr="00EA11E4">
        <w:rPr>
          <w:noProof/>
          <w:szCs w:val="24"/>
        </w:rPr>
        <w:t>April 2015 on common rules for imports from certain third countries (OJ L 123,</w:t>
      </w:r>
      <w:r w:rsidR="00005749" w:rsidRPr="00EA11E4">
        <w:rPr>
          <w:noProof/>
          <w:szCs w:val="24"/>
        </w:rPr>
        <w:t> </w:t>
      </w:r>
      <w:r w:rsidRPr="00EA11E4">
        <w:rPr>
          <w:noProof/>
          <w:szCs w:val="24"/>
        </w:rPr>
        <w:t>19.5.2015, p. 33), as amended by:</w:t>
      </w:r>
    </w:p>
    <w:p w14:paraId="57020960" w14:textId="77777777" w:rsidR="00250242" w:rsidRPr="00EA11E4" w:rsidRDefault="00250242" w:rsidP="008071EF">
      <w:pPr>
        <w:rPr>
          <w:noProof/>
          <w:szCs w:val="24"/>
        </w:rPr>
      </w:pPr>
    </w:p>
    <w:p w14:paraId="042E94C0"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32017 R 0749</w:t>
      </w:r>
      <w:r w:rsidRPr="00EA11E4">
        <w:rPr>
          <w:noProof/>
          <w:szCs w:val="24"/>
        </w:rPr>
        <w:t>: Commission Delegated Regulation (EU) 2017/749 of 24 February 2017 (OJ L 113, 29.4.2017, p. 11).</w:t>
      </w:r>
    </w:p>
    <w:p w14:paraId="0A0D3A4F" w14:textId="77777777" w:rsidR="00250242" w:rsidRPr="00EA11E4" w:rsidRDefault="00250242" w:rsidP="008071EF">
      <w:pPr>
        <w:rPr>
          <w:noProof/>
          <w:szCs w:val="24"/>
        </w:rPr>
      </w:pPr>
    </w:p>
    <w:p w14:paraId="388290C9" w14:textId="2CC054D4" w:rsidR="00250242" w:rsidRPr="00EA11E4" w:rsidRDefault="00250242" w:rsidP="008071EF">
      <w:pPr>
        <w:ind w:left="567" w:hanging="567"/>
        <w:contextualSpacing/>
        <w:rPr>
          <w:noProof/>
          <w:szCs w:val="24"/>
        </w:rPr>
      </w:pPr>
      <w:r w:rsidRPr="00EA11E4">
        <w:rPr>
          <w:bCs/>
          <w:noProof/>
          <w:szCs w:val="24"/>
        </w:rPr>
        <w:t>3.</w:t>
      </w:r>
      <w:r w:rsidRPr="00EA11E4">
        <w:rPr>
          <w:bCs/>
          <w:noProof/>
          <w:szCs w:val="24"/>
        </w:rPr>
        <w:tab/>
        <w:t>32015 R 0478:</w:t>
      </w:r>
      <w:r w:rsidRPr="00EA11E4">
        <w:rPr>
          <w:noProof/>
          <w:szCs w:val="24"/>
        </w:rPr>
        <w:t xml:space="preserve"> </w:t>
      </w:r>
      <w:r w:rsidRPr="00EA11E4">
        <w:rPr>
          <w:bCs/>
          <w:noProof/>
          <w:szCs w:val="24"/>
        </w:rPr>
        <w:t>Regulation (EU) 2015/478</w:t>
      </w:r>
      <w:r w:rsidRPr="00EA11E4">
        <w:rPr>
          <w:noProof/>
          <w:szCs w:val="24"/>
        </w:rPr>
        <w:t xml:space="preserve"> of the European Parliament and of the Council of</w:t>
      </w:r>
      <w:r w:rsidR="00005749" w:rsidRPr="00EA11E4">
        <w:rPr>
          <w:noProof/>
          <w:szCs w:val="24"/>
        </w:rPr>
        <w:t> </w:t>
      </w:r>
      <w:r w:rsidRPr="00EA11E4">
        <w:rPr>
          <w:noProof/>
          <w:szCs w:val="24"/>
        </w:rPr>
        <w:t>11 March 2015 on common rules for imports (OJ L 83, 27.3.2015, p. 16).</w:t>
      </w:r>
    </w:p>
    <w:p w14:paraId="03F94FAE" w14:textId="77777777" w:rsidR="00250242" w:rsidRPr="00EA11E4" w:rsidRDefault="00250242" w:rsidP="008071EF">
      <w:pPr>
        <w:rPr>
          <w:noProof/>
          <w:szCs w:val="24"/>
        </w:rPr>
      </w:pPr>
    </w:p>
    <w:p w14:paraId="0E7285D4" w14:textId="660E068A" w:rsidR="00250242" w:rsidRPr="00EA11E4" w:rsidRDefault="00250242" w:rsidP="008071EF">
      <w:pPr>
        <w:ind w:left="567" w:hanging="567"/>
        <w:contextualSpacing/>
        <w:rPr>
          <w:noProof/>
          <w:szCs w:val="24"/>
        </w:rPr>
      </w:pPr>
      <w:r w:rsidRPr="00EA11E4">
        <w:rPr>
          <w:noProof/>
          <w:szCs w:val="24"/>
        </w:rPr>
        <w:t>4.</w:t>
      </w:r>
      <w:r w:rsidRPr="00EA11E4">
        <w:rPr>
          <w:noProof/>
          <w:szCs w:val="24"/>
        </w:rPr>
        <w:tab/>
      </w:r>
      <w:r w:rsidRPr="00EA11E4">
        <w:rPr>
          <w:bCs/>
          <w:noProof/>
          <w:szCs w:val="24"/>
        </w:rPr>
        <w:t>32015 R 0479</w:t>
      </w:r>
      <w:r w:rsidRPr="00EA11E4">
        <w:rPr>
          <w:noProof/>
          <w:szCs w:val="24"/>
        </w:rPr>
        <w:t>: Regulation (EU) 2015/479 of the European Parliament and of the Council of</w:t>
      </w:r>
      <w:r w:rsidR="00005749" w:rsidRPr="00EA11E4">
        <w:rPr>
          <w:noProof/>
          <w:szCs w:val="24"/>
        </w:rPr>
        <w:t> </w:t>
      </w:r>
      <w:r w:rsidRPr="00EA11E4">
        <w:rPr>
          <w:noProof/>
          <w:szCs w:val="24"/>
        </w:rPr>
        <w:t>11 March 2015 on common rules for exports (OJ L 83, 27.3.2015, p. 34).</w:t>
      </w:r>
    </w:p>
    <w:p w14:paraId="5A84D1A8" w14:textId="77777777" w:rsidR="00250242" w:rsidRPr="00EA11E4" w:rsidRDefault="00250242" w:rsidP="008071EF">
      <w:pPr>
        <w:rPr>
          <w:bCs/>
          <w:noProof/>
          <w:szCs w:val="24"/>
        </w:rPr>
      </w:pPr>
    </w:p>
    <w:p w14:paraId="346C0A5A" w14:textId="48733C7D" w:rsidR="00250242" w:rsidRPr="00EA11E4" w:rsidRDefault="00250242" w:rsidP="008071EF">
      <w:pPr>
        <w:ind w:left="567" w:hanging="567"/>
        <w:contextualSpacing/>
        <w:rPr>
          <w:noProof/>
          <w:szCs w:val="24"/>
        </w:rPr>
      </w:pPr>
      <w:r w:rsidRPr="00EA11E4">
        <w:rPr>
          <w:bCs/>
          <w:noProof/>
          <w:szCs w:val="24"/>
        </w:rPr>
        <w:t>5.</w:t>
      </w:r>
      <w:r w:rsidRPr="00EA11E4">
        <w:rPr>
          <w:bCs/>
          <w:noProof/>
          <w:szCs w:val="24"/>
        </w:rPr>
        <w:tab/>
        <w:t>32018 R 0196:</w:t>
      </w:r>
      <w:r w:rsidRPr="00EA11E4">
        <w:rPr>
          <w:noProof/>
          <w:szCs w:val="24"/>
        </w:rPr>
        <w:t xml:space="preserve"> Regulation (EU) 2018/196 of the European Parliament and of the Council of</w:t>
      </w:r>
      <w:r w:rsidR="00005749" w:rsidRPr="00EA11E4">
        <w:rPr>
          <w:noProof/>
          <w:szCs w:val="24"/>
        </w:rPr>
        <w:t> </w:t>
      </w:r>
      <w:r w:rsidRPr="00EA11E4">
        <w:rPr>
          <w:noProof/>
          <w:szCs w:val="24"/>
        </w:rPr>
        <w:t>7</w:t>
      </w:r>
      <w:r w:rsidR="00005749" w:rsidRPr="00EA11E4">
        <w:rPr>
          <w:noProof/>
          <w:szCs w:val="24"/>
        </w:rPr>
        <w:t> </w:t>
      </w:r>
      <w:r w:rsidRPr="00EA11E4">
        <w:rPr>
          <w:noProof/>
          <w:szCs w:val="24"/>
        </w:rPr>
        <w:t>February 2018 on additional customs duties on imports of certain products originating in the United States of America (OJ L 44, 16.2.2018, p. 1), as amended by:</w:t>
      </w:r>
    </w:p>
    <w:p w14:paraId="2FD5DCE3" w14:textId="77777777" w:rsidR="00250242" w:rsidRPr="00EA11E4" w:rsidRDefault="00250242" w:rsidP="008071EF">
      <w:pPr>
        <w:rPr>
          <w:noProof/>
          <w:szCs w:val="24"/>
        </w:rPr>
      </w:pPr>
    </w:p>
    <w:p w14:paraId="3A87C12A"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32019 R 0673:</w:t>
      </w:r>
      <w:r w:rsidRPr="00EA11E4">
        <w:rPr>
          <w:noProof/>
          <w:szCs w:val="24"/>
        </w:rPr>
        <w:t xml:space="preserve"> Commission Delegated Regulation (EU) 2019/673 of 27 </w:t>
      </w:r>
      <w:r w:rsidRPr="00EA11E4">
        <w:rPr>
          <w:bCs/>
          <w:noProof/>
          <w:szCs w:val="24"/>
        </w:rPr>
        <w:t>February</w:t>
      </w:r>
      <w:r w:rsidRPr="00EA11E4">
        <w:rPr>
          <w:noProof/>
          <w:szCs w:val="24"/>
        </w:rPr>
        <w:t> 2019 (OJ L 114, 30.4.2019, p. 5),</w:t>
      </w:r>
    </w:p>
    <w:p w14:paraId="050A33CA" w14:textId="77777777" w:rsidR="00250242" w:rsidRPr="00EA11E4" w:rsidRDefault="00250242" w:rsidP="008071EF">
      <w:pPr>
        <w:ind w:left="1134" w:hanging="567"/>
        <w:contextualSpacing/>
        <w:rPr>
          <w:noProof/>
          <w:szCs w:val="24"/>
        </w:rPr>
      </w:pPr>
    </w:p>
    <w:p w14:paraId="64CCE662" w14:textId="5D90BBA6" w:rsidR="00250242" w:rsidRPr="00EA11E4" w:rsidRDefault="00005749" w:rsidP="008071EF">
      <w:pPr>
        <w:ind w:left="1134" w:hanging="567"/>
        <w:contextualSpacing/>
        <w:rPr>
          <w:noProof/>
          <w:szCs w:val="24"/>
        </w:rPr>
      </w:pPr>
      <w:r w:rsidRPr="00EA11E4">
        <w:rPr>
          <w:noProof/>
          <w:szCs w:val="24"/>
        </w:rPr>
        <w:br w:type="page"/>
      </w:r>
      <w:r w:rsidR="00250242" w:rsidRPr="00EA11E4">
        <w:rPr>
          <w:noProof/>
          <w:szCs w:val="24"/>
        </w:rPr>
        <w:t>–</w:t>
      </w:r>
      <w:r w:rsidR="00250242" w:rsidRPr="00EA11E4">
        <w:rPr>
          <w:noProof/>
          <w:szCs w:val="24"/>
        </w:rPr>
        <w:tab/>
      </w:r>
      <w:r w:rsidR="00250242" w:rsidRPr="00EA11E4">
        <w:rPr>
          <w:bCs/>
          <w:noProof/>
          <w:szCs w:val="24"/>
        </w:rPr>
        <w:t>32020 R 0578:</w:t>
      </w:r>
      <w:r w:rsidR="00250242" w:rsidRPr="00EA11E4">
        <w:rPr>
          <w:noProof/>
          <w:szCs w:val="24"/>
        </w:rPr>
        <w:t xml:space="preserve"> Commission Delegated Regulation (EU) 2020/578 of 21 </w:t>
      </w:r>
      <w:r w:rsidR="00250242" w:rsidRPr="00EA11E4">
        <w:rPr>
          <w:bCs/>
          <w:noProof/>
          <w:szCs w:val="24"/>
        </w:rPr>
        <w:t>February</w:t>
      </w:r>
      <w:r w:rsidR="00250242" w:rsidRPr="00EA11E4">
        <w:rPr>
          <w:noProof/>
          <w:szCs w:val="24"/>
        </w:rPr>
        <w:t> 2020 (OJ L 133, 28.4.2020, p. 1),</w:t>
      </w:r>
    </w:p>
    <w:p w14:paraId="23AF3783" w14:textId="77777777" w:rsidR="00250242" w:rsidRPr="00EA11E4" w:rsidRDefault="00250242" w:rsidP="008071EF">
      <w:pPr>
        <w:ind w:left="1134" w:hanging="567"/>
        <w:contextualSpacing/>
        <w:rPr>
          <w:noProof/>
          <w:szCs w:val="24"/>
        </w:rPr>
      </w:pPr>
    </w:p>
    <w:p w14:paraId="13F16460"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 xml:space="preserve">32021 R 0704: </w:t>
      </w:r>
      <w:r w:rsidRPr="00EA11E4">
        <w:rPr>
          <w:noProof/>
          <w:szCs w:val="24"/>
        </w:rPr>
        <w:t>Commission Delegated Regulation (EU) 2021/704 of 26 February 2021 (OJ L 146, 29.4.2021, p. 70),</w:t>
      </w:r>
    </w:p>
    <w:p w14:paraId="2EA46ACD" w14:textId="77777777" w:rsidR="00250242" w:rsidRPr="00EA11E4" w:rsidRDefault="00250242" w:rsidP="008071EF">
      <w:pPr>
        <w:ind w:left="1134" w:hanging="567"/>
        <w:contextualSpacing/>
        <w:rPr>
          <w:bCs/>
          <w:noProof/>
          <w:szCs w:val="24"/>
        </w:rPr>
      </w:pPr>
    </w:p>
    <w:p w14:paraId="74A20F97" w14:textId="77777777" w:rsidR="00250242" w:rsidRPr="00EA11E4" w:rsidRDefault="00250242" w:rsidP="008071EF">
      <w:pPr>
        <w:ind w:left="1134" w:hanging="567"/>
        <w:contextualSpacing/>
        <w:rPr>
          <w:bCs/>
          <w:noProof/>
          <w:szCs w:val="24"/>
        </w:rPr>
      </w:pPr>
      <w:r w:rsidRPr="00EA11E4">
        <w:rPr>
          <w:noProof/>
          <w:szCs w:val="24"/>
        </w:rPr>
        <w:t>–</w:t>
      </w:r>
      <w:r w:rsidRPr="00EA11E4">
        <w:rPr>
          <w:noProof/>
          <w:szCs w:val="24"/>
        </w:rPr>
        <w:tab/>
      </w:r>
      <w:r w:rsidRPr="00EA11E4">
        <w:rPr>
          <w:bCs/>
          <w:noProof/>
          <w:szCs w:val="24"/>
        </w:rPr>
        <w:t xml:space="preserve">32022 R 0682: </w:t>
      </w:r>
      <w:r w:rsidRPr="00EA11E4">
        <w:rPr>
          <w:noProof/>
          <w:szCs w:val="24"/>
        </w:rPr>
        <w:t>Commission Delegated Regulation (EU) 2022/682 of 25 February 2022 (OJ L 126, 29.4.2022, p. 4).</w:t>
      </w:r>
    </w:p>
    <w:p w14:paraId="083CFAE3" w14:textId="77777777" w:rsidR="00250242" w:rsidRPr="00EA11E4" w:rsidRDefault="00250242" w:rsidP="00250242">
      <w:pPr>
        <w:rPr>
          <w:bCs/>
          <w:noProof/>
        </w:rPr>
      </w:pPr>
    </w:p>
    <w:p w14:paraId="267180A7" w14:textId="77777777" w:rsidR="00250242" w:rsidRPr="00EA11E4" w:rsidRDefault="00250242" w:rsidP="00250242">
      <w:pPr>
        <w:rPr>
          <w:bCs/>
          <w:noProof/>
        </w:rPr>
      </w:pPr>
    </w:p>
    <w:p w14:paraId="0D847DA8" w14:textId="67487FC9" w:rsidR="00250242" w:rsidRPr="00EA11E4" w:rsidRDefault="00005749" w:rsidP="00250242">
      <w:pPr>
        <w:jc w:val="center"/>
        <w:rPr>
          <w:noProof/>
        </w:rPr>
      </w:pPr>
      <w:r w:rsidRPr="00EA11E4">
        <w:rPr>
          <w:noProof/>
        </w:rPr>
        <w:br w:type="page"/>
      </w:r>
      <w:r w:rsidR="00250242" w:rsidRPr="00EA11E4">
        <w:rPr>
          <w:noProof/>
        </w:rPr>
        <w:t>CHAPTER 3</w:t>
      </w:r>
    </w:p>
    <w:p w14:paraId="2ED55C3E" w14:textId="77777777" w:rsidR="00250242" w:rsidRPr="00EA11E4" w:rsidRDefault="00250242" w:rsidP="00250242">
      <w:pPr>
        <w:jc w:val="center"/>
        <w:rPr>
          <w:bCs/>
          <w:noProof/>
        </w:rPr>
      </w:pPr>
    </w:p>
    <w:p w14:paraId="4A407191" w14:textId="77777777" w:rsidR="00250242" w:rsidRPr="00EA11E4" w:rsidRDefault="00250242" w:rsidP="00250242">
      <w:pPr>
        <w:jc w:val="center"/>
        <w:rPr>
          <w:bCs/>
          <w:noProof/>
        </w:rPr>
      </w:pPr>
      <w:r w:rsidRPr="00EA11E4">
        <w:rPr>
          <w:bCs/>
          <w:noProof/>
        </w:rPr>
        <w:t>SAFEGUARD REGULATIONS</w:t>
      </w:r>
    </w:p>
    <w:p w14:paraId="2551A69D" w14:textId="77777777" w:rsidR="00250242" w:rsidRPr="00EA11E4" w:rsidRDefault="00250242" w:rsidP="008071EF">
      <w:pPr>
        <w:rPr>
          <w:noProof/>
        </w:rPr>
      </w:pPr>
    </w:p>
    <w:p w14:paraId="48718DD5" w14:textId="17656C94" w:rsidR="00250242" w:rsidRPr="00EA11E4" w:rsidRDefault="00250242" w:rsidP="008071EF">
      <w:pPr>
        <w:ind w:left="567" w:hanging="567"/>
        <w:contextualSpacing/>
        <w:rPr>
          <w:noProof/>
          <w:szCs w:val="24"/>
        </w:rPr>
      </w:pPr>
      <w:r w:rsidRPr="00EA11E4">
        <w:rPr>
          <w:bCs/>
          <w:noProof/>
          <w:szCs w:val="24"/>
        </w:rPr>
        <w:t>1.</w:t>
      </w:r>
      <w:r w:rsidRPr="00EA11E4">
        <w:rPr>
          <w:bCs/>
          <w:noProof/>
          <w:szCs w:val="24"/>
        </w:rPr>
        <w:tab/>
        <w:t>32019 R 0287</w:t>
      </w:r>
      <w:r w:rsidRPr="00EA11E4">
        <w:rPr>
          <w:noProof/>
          <w:szCs w:val="24"/>
        </w:rPr>
        <w:t>: Regulation (EU) 2019/287 of the European Parliament and of the Council of</w:t>
      </w:r>
      <w:r w:rsidR="00005749" w:rsidRPr="00EA11E4">
        <w:rPr>
          <w:noProof/>
          <w:szCs w:val="24"/>
        </w:rPr>
        <w:t> </w:t>
      </w:r>
      <w:r w:rsidRPr="00EA11E4">
        <w:rPr>
          <w:noProof/>
          <w:szCs w:val="24"/>
        </w:rPr>
        <w:t>13</w:t>
      </w:r>
      <w:r w:rsidR="00005749" w:rsidRPr="00EA11E4">
        <w:rPr>
          <w:noProof/>
          <w:szCs w:val="24"/>
        </w:rPr>
        <w:t> </w:t>
      </w:r>
      <w:r w:rsidRPr="00EA11E4">
        <w:rPr>
          <w:noProof/>
          <w:szCs w:val="24"/>
        </w:rPr>
        <w:t>February 2019 implementing bilateral safeguard clauses and other mechanisms allowing for the temporary withdrawal of preferences in certain trade agreements concluded between the European Union and third countries (OJ L 53, 22.2.2019, p. 1).</w:t>
      </w:r>
    </w:p>
    <w:p w14:paraId="475AF214" w14:textId="77777777" w:rsidR="00250242" w:rsidRPr="00EA11E4" w:rsidRDefault="00250242" w:rsidP="008071EF">
      <w:pPr>
        <w:rPr>
          <w:noProof/>
          <w:szCs w:val="24"/>
        </w:rPr>
      </w:pPr>
    </w:p>
    <w:p w14:paraId="0705D0F8" w14:textId="7DB9445F" w:rsidR="00250242" w:rsidRPr="00EA11E4" w:rsidRDefault="00250242" w:rsidP="008071EF">
      <w:pPr>
        <w:ind w:left="567" w:hanging="567"/>
        <w:contextualSpacing/>
        <w:rPr>
          <w:noProof/>
          <w:szCs w:val="24"/>
        </w:rPr>
      </w:pPr>
      <w:r w:rsidRPr="00EA11E4">
        <w:rPr>
          <w:bCs/>
          <w:noProof/>
          <w:szCs w:val="24"/>
        </w:rPr>
        <w:t>2.</w:t>
      </w:r>
      <w:r w:rsidRPr="00EA11E4">
        <w:rPr>
          <w:bCs/>
          <w:noProof/>
          <w:szCs w:val="24"/>
        </w:rPr>
        <w:tab/>
        <w:t>32015 R 0477:</w:t>
      </w:r>
      <w:r w:rsidRPr="00EA11E4">
        <w:rPr>
          <w:noProof/>
          <w:szCs w:val="24"/>
        </w:rPr>
        <w:t xml:space="preserve"> </w:t>
      </w:r>
      <w:r w:rsidRPr="00EA11E4">
        <w:rPr>
          <w:bCs/>
          <w:noProof/>
          <w:szCs w:val="24"/>
        </w:rPr>
        <w:t>Regulation (EU) 2015/477</w:t>
      </w:r>
      <w:r w:rsidRPr="00EA11E4">
        <w:rPr>
          <w:noProof/>
          <w:szCs w:val="24"/>
        </w:rPr>
        <w:t xml:space="preserve"> of the European Parliament and of the Council of</w:t>
      </w:r>
      <w:r w:rsidR="00005749" w:rsidRPr="00EA11E4">
        <w:rPr>
          <w:noProof/>
          <w:szCs w:val="24"/>
        </w:rPr>
        <w:t> </w:t>
      </w:r>
      <w:r w:rsidRPr="00EA11E4">
        <w:rPr>
          <w:noProof/>
          <w:szCs w:val="24"/>
        </w:rPr>
        <w:t>11</w:t>
      </w:r>
      <w:r w:rsidR="00005749" w:rsidRPr="00EA11E4">
        <w:rPr>
          <w:noProof/>
          <w:szCs w:val="24"/>
        </w:rPr>
        <w:t> </w:t>
      </w:r>
      <w:r w:rsidRPr="00EA11E4">
        <w:rPr>
          <w:noProof/>
          <w:szCs w:val="24"/>
        </w:rPr>
        <w:t>March 2015 on measures that the Union may take in relation to the combined effect of anti-dumping or anti-subsidy measures with safeguard measures (OJ L 83, 27.3.2015, p. 11).</w:t>
      </w:r>
    </w:p>
    <w:p w14:paraId="052E7C8F" w14:textId="77777777" w:rsidR="00250242" w:rsidRPr="00EA11E4" w:rsidRDefault="00250242" w:rsidP="008071EF">
      <w:pPr>
        <w:rPr>
          <w:bCs/>
          <w:noProof/>
          <w:szCs w:val="24"/>
        </w:rPr>
      </w:pPr>
    </w:p>
    <w:p w14:paraId="636D31D8" w14:textId="22CE2A67" w:rsidR="00250242" w:rsidRPr="00EA11E4" w:rsidRDefault="00250242" w:rsidP="008071EF">
      <w:pPr>
        <w:ind w:left="567" w:hanging="567"/>
        <w:contextualSpacing/>
        <w:rPr>
          <w:noProof/>
          <w:szCs w:val="24"/>
        </w:rPr>
      </w:pPr>
      <w:r w:rsidRPr="00EA11E4">
        <w:rPr>
          <w:bCs/>
          <w:noProof/>
          <w:szCs w:val="24"/>
        </w:rPr>
        <w:t>3.</w:t>
      </w:r>
      <w:r w:rsidRPr="00EA11E4">
        <w:rPr>
          <w:bCs/>
          <w:noProof/>
          <w:szCs w:val="24"/>
        </w:rPr>
        <w:tab/>
        <w:t>32015 R 1145:</w:t>
      </w:r>
      <w:r w:rsidRPr="00EA11E4">
        <w:rPr>
          <w:noProof/>
          <w:szCs w:val="24"/>
        </w:rPr>
        <w:t xml:space="preserve"> </w:t>
      </w:r>
      <w:r w:rsidRPr="00EA11E4">
        <w:rPr>
          <w:bCs/>
          <w:noProof/>
          <w:szCs w:val="24"/>
        </w:rPr>
        <w:t>Regulation (EU) 2015/1145</w:t>
      </w:r>
      <w:r w:rsidRPr="00EA11E4">
        <w:rPr>
          <w:noProof/>
          <w:szCs w:val="24"/>
        </w:rPr>
        <w:t xml:space="preserve"> of the European Parliament and of the Council of</w:t>
      </w:r>
      <w:r w:rsidR="00005749" w:rsidRPr="00EA11E4">
        <w:rPr>
          <w:noProof/>
          <w:szCs w:val="24"/>
        </w:rPr>
        <w:t> </w:t>
      </w:r>
      <w:r w:rsidRPr="00EA11E4">
        <w:rPr>
          <w:noProof/>
          <w:szCs w:val="24"/>
        </w:rPr>
        <w:t>8</w:t>
      </w:r>
      <w:r w:rsidR="00005749" w:rsidRPr="00EA11E4">
        <w:rPr>
          <w:noProof/>
          <w:szCs w:val="24"/>
        </w:rPr>
        <w:t> </w:t>
      </w:r>
      <w:r w:rsidRPr="00EA11E4">
        <w:rPr>
          <w:noProof/>
          <w:szCs w:val="24"/>
        </w:rPr>
        <w:t>July 2015 on the safeguard measures provided for in the Agreement between the European Economic Community and the Swiss Confederation (OJ L 191, 17.7.2015, p. 1).</w:t>
      </w:r>
    </w:p>
    <w:p w14:paraId="6F1E18A3" w14:textId="77777777" w:rsidR="00250242" w:rsidRPr="00EA11E4" w:rsidRDefault="00250242" w:rsidP="008071EF">
      <w:pPr>
        <w:rPr>
          <w:noProof/>
          <w:szCs w:val="24"/>
        </w:rPr>
      </w:pPr>
    </w:p>
    <w:p w14:paraId="70A41801" w14:textId="3370D744" w:rsidR="00250242" w:rsidRPr="00EA11E4" w:rsidRDefault="00250242" w:rsidP="008071EF">
      <w:pPr>
        <w:ind w:left="567" w:hanging="567"/>
        <w:contextualSpacing/>
        <w:rPr>
          <w:noProof/>
          <w:szCs w:val="24"/>
        </w:rPr>
      </w:pPr>
      <w:r w:rsidRPr="00EA11E4">
        <w:rPr>
          <w:bCs/>
          <w:noProof/>
          <w:szCs w:val="24"/>
        </w:rPr>
        <w:t>4.</w:t>
      </w:r>
      <w:r w:rsidRPr="00EA11E4">
        <w:rPr>
          <w:bCs/>
          <w:noProof/>
          <w:szCs w:val="24"/>
        </w:rPr>
        <w:tab/>
        <w:t>32015 R 0475:</w:t>
      </w:r>
      <w:r w:rsidRPr="00EA11E4">
        <w:rPr>
          <w:noProof/>
          <w:szCs w:val="24"/>
        </w:rPr>
        <w:t xml:space="preserve"> </w:t>
      </w:r>
      <w:r w:rsidRPr="00EA11E4">
        <w:rPr>
          <w:bCs/>
          <w:noProof/>
          <w:szCs w:val="24"/>
        </w:rPr>
        <w:t>Regulation (EU) 2015/475</w:t>
      </w:r>
      <w:r w:rsidRPr="00EA11E4">
        <w:rPr>
          <w:noProof/>
          <w:szCs w:val="24"/>
        </w:rPr>
        <w:t xml:space="preserve"> of the European Parliament and of the Council of</w:t>
      </w:r>
      <w:r w:rsidR="00005749" w:rsidRPr="00EA11E4">
        <w:rPr>
          <w:noProof/>
          <w:szCs w:val="24"/>
        </w:rPr>
        <w:t> </w:t>
      </w:r>
      <w:r w:rsidRPr="00EA11E4">
        <w:rPr>
          <w:noProof/>
          <w:szCs w:val="24"/>
        </w:rPr>
        <w:t>11</w:t>
      </w:r>
      <w:r w:rsidR="00005749" w:rsidRPr="00EA11E4">
        <w:rPr>
          <w:noProof/>
          <w:szCs w:val="24"/>
        </w:rPr>
        <w:t> </w:t>
      </w:r>
      <w:r w:rsidRPr="00EA11E4">
        <w:rPr>
          <w:noProof/>
          <w:szCs w:val="24"/>
        </w:rPr>
        <w:t>March 2015 on the safeguard measures provided for in the Agreement between the European Economic Community and the Republic of Iceland (OJ L 83, 27.3.2015, p. 1).</w:t>
      </w:r>
    </w:p>
    <w:p w14:paraId="6239C2B1" w14:textId="77777777" w:rsidR="00250242" w:rsidRPr="00EA11E4" w:rsidRDefault="00250242" w:rsidP="008071EF">
      <w:pPr>
        <w:rPr>
          <w:noProof/>
          <w:szCs w:val="24"/>
        </w:rPr>
      </w:pPr>
    </w:p>
    <w:p w14:paraId="53755A44" w14:textId="48057589" w:rsidR="00250242" w:rsidRPr="00EA11E4" w:rsidRDefault="00005749" w:rsidP="008071EF">
      <w:pPr>
        <w:ind w:left="567" w:hanging="567"/>
        <w:contextualSpacing/>
        <w:rPr>
          <w:noProof/>
          <w:szCs w:val="24"/>
        </w:rPr>
      </w:pPr>
      <w:r w:rsidRPr="00EA11E4">
        <w:rPr>
          <w:bCs/>
          <w:noProof/>
          <w:szCs w:val="24"/>
        </w:rPr>
        <w:br w:type="page"/>
      </w:r>
      <w:r w:rsidR="00250242" w:rsidRPr="00EA11E4">
        <w:rPr>
          <w:bCs/>
          <w:noProof/>
          <w:szCs w:val="24"/>
        </w:rPr>
        <w:t>5.</w:t>
      </w:r>
      <w:r w:rsidR="00250242" w:rsidRPr="00EA11E4">
        <w:rPr>
          <w:bCs/>
          <w:noProof/>
          <w:szCs w:val="24"/>
        </w:rPr>
        <w:tab/>
        <w:t>32015 R 0938: Regulation (EU) 2015/938</w:t>
      </w:r>
      <w:r w:rsidR="00250242" w:rsidRPr="00EA11E4">
        <w:rPr>
          <w:noProof/>
          <w:szCs w:val="24"/>
        </w:rPr>
        <w:t xml:space="preserve"> of the European Parliament and of the Council of</w:t>
      </w:r>
      <w:r w:rsidRPr="00EA11E4">
        <w:rPr>
          <w:noProof/>
          <w:szCs w:val="24"/>
        </w:rPr>
        <w:t> </w:t>
      </w:r>
      <w:r w:rsidR="00250242" w:rsidRPr="00EA11E4">
        <w:rPr>
          <w:noProof/>
          <w:szCs w:val="24"/>
        </w:rPr>
        <w:t>9</w:t>
      </w:r>
      <w:r w:rsidRPr="00EA11E4">
        <w:rPr>
          <w:noProof/>
          <w:szCs w:val="24"/>
        </w:rPr>
        <w:t> </w:t>
      </w:r>
      <w:r w:rsidR="00250242" w:rsidRPr="00EA11E4">
        <w:rPr>
          <w:noProof/>
          <w:szCs w:val="24"/>
        </w:rPr>
        <w:t>June 2015 on the safeguard measures provided for in the Agreement between the European Economic Community and the Kingdom of Norway (OJ L 160, 25.6.2015, p. 57).</w:t>
      </w:r>
    </w:p>
    <w:p w14:paraId="5814BAE5" w14:textId="77777777" w:rsidR="00250242" w:rsidRPr="00EA11E4" w:rsidRDefault="00250242" w:rsidP="008071EF">
      <w:pPr>
        <w:rPr>
          <w:noProof/>
          <w:szCs w:val="24"/>
        </w:rPr>
      </w:pPr>
    </w:p>
    <w:p w14:paraId="2E52B504" w14:textId="657580E4" w:rsidR="00250242" w:rsidRPr="00EA11E4" w:rsidRDefault="00250242" w:rsidP="008071EF">
      <w:pPr>
        <w:ind w:left="567" w:hanging="567"/>
        <w:contextualSpacing/>
        <w:rPr>
          <w:noProof/>
          <w:szCs w:val="24"/>
        </w:rPr>
      </w:pPr>
      <w:r w:rsidRPr="00EA11E4">
        <w:rPr>
          <w:bCs/>
          <w:noProof/>
          <w:szCs w:val="24"/>
        </w:rPr>
        <w:t>6.</w:t>
      </w:r>
      <w:r w:rsidRPr="00EA11E4">
        <w:rPr>
          <w:bCs/>
          <w:noProof/>
          <w:szCs w:val="24"/>
        </w:rPr>
        <w:tab/>
        <w:t>32013 R 0019:</w:t>
      </w:r>
      <w:r w:rsidRPr="00EA11E4">
        <w:rPr>
          <w:noProof/>
          <w:szCs w:val="24"/>
        </w:rPr>
        <w:t xml:space="preserve"> </w:t>
      </w:r>
      <w:r w:rsidRPr="00EA11E4">
        <w:rPr>
          <w:bCs/>
          <w:noProof/>
          <w:szCs w:val="24"/>
        </w:rPr>
        <w:t>Regulation (EU) No 19/2013</w:t>
      </w:r>
      <w:r w:rsidRPr="00EA11E4">
        <w:rPr>
          <w:noProof/>
          <w:szCs w:val="24"/>
        </w:rPr>
        <w:t xml:space="preserve"> of the European Parliament and of the Council of</w:t>
      </w:r>
      <w:r w:rsidR="00005749" w:rsidRPr="00EA11E4">
        <w:rPr>
          <w:noProof/>
          <w:szCs w:val="24"/>
        </w:rPr>
        <w:t> </w:t>
      </w:r>
      <w:r w:rsidRPr="00EA11E4">
        <w:rPr>
          <w:noProof/>
          <w:szCs w:val="24"/>
        </w:rPr>
        <w:t>15</w:t>
      </w:r>
      <w:r w:rsidR="00005749" w:rsidRPr="00EA11E4">
        <w:rPr>
          <w:noProof/>
          <w:szCs w:val="24"/>
        </w:rPr>
        <w:t> </w:t>
      </w:r>
      <w:r w:rsidRPr="00EA11E4">
        <w:rPr>
          <w:noProof/>
          <w:szCs w:val="24"/>
        </w:rPr>
        <w:t>January 2013 implementing the bilateral safeguard clause and the stabilisation mechanism for bananas of the Trade Agreement between the European Union and its Member</w:t>
      </w:r>
      <w:r w:rsidR="00005749" w:rsidRPr="00EA11E4">
        <w:rPr>
          <w:noProof/>
          <w:szCs w:val="24"/>
        </w:rPr>
        <w:t> </w:t>
      </w:r>
      <w:r w:rsidRPr="00EA11E4">
        <w:rPr>
          <w:noProof/>
          <w:szCs w:val="24"/>
        </w:rPr>
        <w:t>States, of the one part, and Columbia, Peru and Ecuador, of the other part (OJ L 17,</w:t>
      </w:r>
      <w:r w:rsidR="00005749" w:rsidRPr="00EA11E4">
        <w:rPr>
          <w:noProof/>
          <w:szCs w:val="24"/>
        </w:rPr>
        <w:t> </w:t>
      </w:r>
      <w:r w:rsidRPr="00EA11E4">
        <w:rPr>
          <w:noProof/>
          <w:szCs w:val="24"/>
        </w:rPr>
        <w:t>19.1.2013, p. 1), as amended by:</w:t>
      </w:r>
    </w:p>
    <w:p w14:paraId="35F71B6B" w14:textId="77777777" w:rsidR="00250242" w:rsidRPr="00EA11E4" w:rsidRDefault="00250242" w:rsidP="008071EF">
      <w:pPr>
        <w:ind w:left="567" w:hanging="567"/>
        <w:contextualSpacing/>
        <w:rPr>
          <w:noProof/>
          <w:szCs w:val="24"/>
        </w:rPr>
      </w:pPr>
    </w:p>
    <w:p w14:paraId="63E39DDA"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t>32017 R 0540: Regulation (EU) 2017/540 of the European Parliament and of the Council of 15 March 2017 (OJ L 88, 31.3.2017, p. 1).</w:t>
      </w:r>
    </w:p>
    <w:p w14:paraId="2E2BA710" w14:textId="77777777" w:rsidR="00250242" w:rsidRPr="00EA11E4" w:rsidRDefault="00250242" w:rsidP="008071EF">
      <w:pPr>
        <w:rPr>
          <w:noProof/>
          <w:szCs w:val="24"/>
        </w:rPr>
      </w:pPr>
    </w:p>
    <w:p w14:paraId="5BB4D5BF" w14:textId="20DCD7A7" w:rsidR="00250242" w:rsidRPr="00EA11E4" w:rsidRDefault="00250242" w:rsidP="008071EF">
      <w:pPr>
        <w:ind w:left="567" w:hanging="567"/>
        <w:contextualSpacing/>
        <w:rPr>
          <w:noProof/>
          <w:szCs w:val="24"/>
        </w:rPr>
      </w:pPr>
      <w:r w:rsidRPr="00EA11E4">
        <w:rPr>
          <w:bCs/>
          <w:noProof/>
          <w:szCs w:val="24"/>
        </w:rPr>
        <w:t>7.</w:t>
      </w:r>
      <w:r w:rsidRPr="00EA11E4">
        <w:rPr>
          <w:bCs/>
          <w:noProof/>
          <w:szCs w:val="24"/>
        </w:rPr>
        <w:tab/>
        <w:t>32013 R 0020:</w:t>
      </w:r>
      <w:r w:rsidRPr="00EA11E4">
        <w:rPr>
          <w:noProof/>
          <w:szCs w:val="24"/>
        </w:rPr>
        <w:t xml:space="preserve"> </w:t>
      </w:r>
      <w:r w:rsidRPr="00EA11E4">
        <w:rPr>
          <w:bCs/>
          <w:noProof/>
          <w:szCs w:val="24"/>
        </w:rPr>
        <w:t>Regulation (EU) No 20/2013</w:t>
      </w:r>
      <w:r w:rsidRPr="00EA11E4">
        <w:rPr>
          <w:noProof/>
          <w:szCs w:val="24"/>
        </w:rPr>
        <w:t xml:space="preserve"> of the European Parliament and of the Council of</w:t>
      </w:r>
      <w:r w:rsidR="00005749" w:rsidRPr="00EA11E4">
        <w:rPr>
          <w:noProof/>
          <w:szCs w:val="24"/>
        </w:rPr>
        <w:t> </w:t>
      </w:r>
      <w:r w:rsidRPr="00EA11E4">
        <w:rPr>
          <w:noProof/>
          <w:szCs w:val="24"/>
        </w:rPr>
        <w:t>15</w:t>
      </w:r>
      <w:r w:rsidR="00005749" w:rsidRPr="00EA11E4">
        <w:rPr>
          <w:noProof/>
          <w:szCs w:val="24"/>
        </w:rPr>
        <w:t> </w:t>
      </w:r>
      <w:r w:rsidRPr="00EA11E4">
        <w:rPr>
          <w:noProof/>
          <w:szCs w:val="24"/>
        </w:rPr>
        <w:t>January 2013 implementing the bilateral safeguard clause and the stabilisation mechanism for bananas of the Agreement establishing an Association between the European</w:t>
      </w:r>
      <w:r w:rsidR="00005749" w:rsidRPr="00EA11E4">
        <w:rPr>
          <w:noProof/>
          <w:szCs w:val="24"/>
        </w:rPr>
        <w:t> </w:t>
      </w:r>
      <w:r w:rsidRPr="00EA11E4">
        <w:rPr>
          <w:noProof/>
          <w:szCs w:val="24"/>
        </w:rPr>
        <w:t>Union and its Member States, on the one hand, and Central America on the other (OJ L 17, 19.1.2013, p. 13), as amended by:</w:t>
      </w:r>
    </w:p>
    <w:p w14:paraId="4378DE6C" w14:textId="77777777" w:rsidR="00250242" w:rsidRPr="00EA11E4" w:rsidRDefault="00250242" w:rsidP="008071EF">
      <w:pPr>
        <w:rPr>
          <w:noProof/>
          <w:szCs w:val="24"/>
        </w:rPr>
      </w:pPr>
    </w:p>
    <w:p w14:paraId="0EF9AD81"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t>32017 R 0540: Regulation (EU) 2017/540 of the European Parliament and of the Council of 15 March 2017 (OJ L 88, 31.3.2017, p. 1).</w:t>
      </w:r>
    </w:p>
    <w:p w14:paraId="1B81E04B" w14:textId="77777777" w:rsidR="00250242" w:rsidRPr="00EA11E4" w:rsidRDefault="00250242" w:rsidP="008071EF">
      <w:pPr>
        <w:ind w:left="1134" w:hanging="567"/>
        <w:contextualSpacing/>
        <w:rPr>
          <w:noProof/>
          <w:szCs w:val="24"/>
        </w:rPr>
      </w:pPr>
    </w:p>
    <w:p w14:paraId="1D3AEAB7" w14:textId="6E0A5BB5" w:rsidR="00250242" w:rsidRPr="00EA11E4" w:rsidRDefault="00005749" w:rsidP="008071EF">
      <w:pPr>
        <w:ind w:left="567" w:hanging="567"/>
        <w:contextualSpacing/>
        <w:rPr>
          <w:noProof/>
          <w:szCs w:val="24"/>
        </w:rPr>
      </w:pPr>
      <w:r w:rsidRPr="00EA11E4">
        <w:rPr>
          <w:bCs/>
          <w:noProof/>
          <w:szCs w:val="24"/>
        </w:rPr>
        <w:br w:type="page"/>
      </w:r>
      <w:r w:rsidR="00250242" w:rsidRPr="00EA11E4">
        <w:rPr>
          <w:bCs/>
          <w:noProof/>
          <w:szCs w:val="24"/>
        </w:rPr>
        <w:t>8.</w:t>
      </w:r>
      <w:r w:rsidR="00250242" w:rsidRPr="00EA11E4">
        <w:rPr>
          <w:bCs/>
          <w:noProof/>
          <w:szCs w:val="24"/>
        </w:rPr>
        <w:tab/>
        <w:t>32016 R 0400:</w:t>
      </w:r>
      <w:r w:rsidR="00250242" w:rsidRPr="00EA11E4">
        <w:rPr>
          <w:noProof/>
          <w:szCs w:val="24"/>
        </w:rPr>
        <w:t xml:space="preserve"> </w:t>
      </w:r>
      <w:r w:rsidR="00633625" w:rsidRPr="00633625">
        <w:rPr>
          <w:bCs/>
          <w:noProof/>
          <w:szCs w:val="24"/>
        </w:rPr>
        <w:t>Regulation (EU) 2016/400 of the European Parliament and of the Council of 9</w:t>
      </w:r>
      <w:r w:rsidR="00633625">
        <w:rPr>
          <w:bCs/>
          <w:noProof/>
          <w:szCs w:val="24"/>
        </w:rPr>
        <w:t> </w:t>
      </w:r>
      <w:r w:rsidR="00633625" w:rsidRPr="00633625">
        <w:rPr>
          <w:bCs/>
          <w:noProof/>
          <w:szCs w:val="24"/>
        </w:rPr>
        <w:t>March</w:t>
      </w:r>
      <w:r w:rsidR="00633625">
        <w:rPr>
          <w:bCs/>
          <w:noProof/>
          <w:szCs w:val="24"/>
        </w:rPr>
        <w:t> </w:t>
      </w:r>
      <w:r w:rsidR="00633625" w:rsidRPr="00633625">
        <w:rPr>
          <w:bCs/>
          <w:noProof/>
          <w:szCs w:val="24"/>
        </w:rPr>
        <w:t xml:space="preserve">2016 implementing the safeguard clause and the anti-circumvention mechanism provided for in the Association Agreement between the European Union and the European Atomic Energy Community and their Member States, of the one part, and the Republic of Moldova, of the other part </w:t>
      </w:r>
      <w:r w:rsidR="00250242" w:rsidRPr="00EA11E4">
        <w:rPr>
          <w:noProof/>
          <w:szCs w:val="24"/>
        </w:rPr>
        <w:t>(OJ L 77, 23.3.2016, p. 53).</w:t>
      </w:r>
    </w:p>
    <w:p w14:paraId="784B3775" w14:textId="77777777" w:rsidR="00250242" w:rsidRPr="00EA11E4" w:rsidRDefault="00250242" w:rsidP="008071EF">
      <w:pPr>
        <w:rPr>
          <w:noProof/>
          <w:szCs w:val="24"/>
        </w:rPr>
      </w:pPr>
    </w:p>
    <w:p w14:paraId="789B808E" w14:textId="73D29E7E" w:rsidR="00250242" w:rsidRPr="00EA11E4" w:rsidRDefault="00250242" w:rsidP="008071EF">
      <w:pPr>
        <w:ind w:left="567" w:hanging="567"/>
        <w:contextualSpacing/>
        <w:rPr>
          <w:noProof/>
          <w:szCs w:val="24"/>
        </w:rPr>
      </w:pPr>
      <w:r w:rsidRPr="00EA11E4">
        <w:rPr>
          <w:bCs/>
          <w:noProof/>
          <w:szCs w:val="24"/>
        </w:rPr>
        <w:t>9.</w:t>
      </w:r>
      <w:r w:rsidRPr="00EA11E4">
        <w:rPr>
          <w:bCs/>
          <w:noProof/>
          <w:szCs w:val="24"/>
        </w:rPr>
        <w:tab/>
        <w:t>32016 R 0401:</w:t>
      </w:r>
      <w:r w:rsidRPr="00EA11E4">
        <w:rPr>
          <w:noProof/>
          <w:szCs w:val="24"/>
        </w:rPr>
        <w:t xml:space="preserve"> </w:t>
      </w:r>
      <w:r w:rsidRPr="00EA11E4">
        <w:rPr>
          <w:bCs/>
          <w:noProof/>
          <w:szCs w:val="24"/>
        </w:rPr>
        <w:t>Regulation (EU) 2016/401</w:t>
      </w:r>
      <w:r w:rsidRPr="00EA11E4">
        <w:rPr>
          <w:noProof/>
          <w:szCs w:val="24"/>
        </w:rPr>
        <w:t xml:space="preserve"> of the European Parliament and of the Council of</w:t>
      </w:r>
      <w:r w:rsidR="00633625">
        <w:rPr>
          <w:noProof/>
          <w:szCs w:val="24"/>
        </w:rPr>
        <w:t xml:space="preserve"> </w:t>
      </w:r>
      <w:r w:rsidRPr="00EA11E4">
        <w:rPr>
          <w:noProof/>
          <w:szCs w:val="24"/>
        </w:rPr>
        <w:t>9</w:t>
      </w:r>
      <w:r w:rsidR="00005749" w:rsidRPr="00EA11E4">
        <w:rPr>
          <w:noProof/>
          <w:szCs w:val="24"/>
        </w:rPr>
        <w:t> </w:t>
      </w:r>
      <w:r w:rsidRPr="00EA11E4">
        <w:rPr>
          <w:noProof/>
          <w:szCs w:val="24"/>
        </w:rPr>
        <w:t>March</w:t>
      </w:r>
      <w:r w:rsidR="00633625">
        <w:rPr>
          <w:noProof/>
          <w:szCs w:val="24"/>
        </w:rPr>
        <w:t> </w:t>
      </w:r>
      <w:r w:rsidRPr="00EA11E4">
        <w:rPr>
          <w:noProof/>
          <w:szCs w:val="24"/>
        </w:rPr>
        <w:t>2016 implementing the anti-circumvention mechanism provided for in the Association Agreement between the European Union and the European Atomic Energy Community and their Member States, of the one part, and Georgia, of the other part (OJ L 77,</w:t>
      </w:r>
      <w:r w:rsidR="00005749" w:rsidRPr="00EA11E4">
        <w:rPr>
          <w:noProof/>
          <w:szCs w:val="24"/>
        </w:rPr>
        <w:t> </w:t>
      </w:r>
      <w:r w:rsidRPr="00EA11E4">
        <w:rPr>
          <w:noProof/>
          <w:szCs w:val="24"/>
        </w:rPr>
        <w:t>23.3.2016, p. 62).</w:t>
      </w:r>
    </w:p>
    <w:p w14:paraId="009FCDF0" w14:textId="77777777" w:rsidR="00250242" w:rsidRPr="00EA11E4" w:rsidRDefault="00250242" w:rsidP="00250242">
      <w:pPr>
        <w:rPr>
          <w:bCs/>
          <w:noProof/>
        </w:rPr>
      </w:pPr>
    </w:p>
    <w:p w14:paraId="0DAC1787" w14:textId="10E88EAE" w:rsidR="00250242" w:rsidRPr="00EA11E4" w:rsidRDefault="00250242" w:rsidP="008071EF">
      <w:pPr>
        <w:ind w:left="567" w:hanging="567"/>
        <w:contextualSpacing/>
        <w:rPr>
          <w:noProof/>
          <w:szCs w:val="24"/>
        </w:rPr>
      </w:pPr>
      <w:r w:rsidRPr="00EA11E4">
        <w:rPr>
          <w:bCs/>
          <w:noProof/>
          <w:szCs w:val="24"/>
        </w:rPr>
        <w:t>10.</w:t>
      </w:r>
      <w:r w:rsidRPr="00EA11E4">
        <w:rPr>
          <w:bCs/>
          <w:noProof/>
          <w:szCs w:val="24"/>
        </w:rPr>
        <w:tab/>
        <w:t>32011 R 0511: Regulation (EU) No 511/2011</w:t>
      </w:r>
      <w:r w:rsidRPr="00EA11E4">
        <w:rPr>
          <w:noProof/>
          <w:szCs w:val="24"/>
        </w:rPr>
        <w:t xml:space="preserve"> of the European Parliament and of the Council of</w:t>
      </w:r>
      <w:r w:rsidR="00005749" w:rsidRPr="00EA11E4">
        <w:rPr>
          <w:noProof/>
          <w:szCs w:val="24"/>
        </w:rPr>
        <w:t> </w:t>
      </w:r>
      <w:r w:rsidRPr="00EA11E4">
        <w:rPr>
          <w:noProof/>
          <w:szCs w:val="24"/>
        </w:rPr>
        <w:t>11</w:t>
      </w:r>
      <w:r w:rsidR="00005749" w:rsidRPr="00EA11E4">
        <w:rPr>
          <w:noProof/>
          <w:szCs w:val="24"/>
        </w:rPr>
        <w:t> </w:t>
      </w:r>
      <w:r w:rsidRPr="00EA11E4">
        <w:rPr>
          <w:noProof/>
          <w:szCs w:val="24"/>
        </w:rPr>
        <w:t>May 2011 implementing the bilateral safeguard clause of the Free Trade Agreement between the European Union and its Member States and the Republic of Korea</w:t>
      </w:r>
      <w:r w:rsidRPr="002938BD">
        <w:rPr>
          <w:bCs/>
          <w:noProof/>
          <w:szCs w:val="24"/>
        </w:rPr>
        <w:t xml:space="preserve"> </w:t>
      </w:r>
      <w:r w:rsidRPr="00EA11E4">
        <w:rPr>
          <w:noProof/>
          <w:szCs w:val="24"/>
        </w:rPr>
        <w:t>(OJ L 145,</w:t>
      </w:r>
      <w:r w:rsidR="00005749" w:rsidRPr="00EA11E4">
        <w:rPr>
          <w:noProof/>
          <w:szCs w:val="24"/>
        </w:rPr>
        <w:t> </w:t>
      </w:r>
      <w:r w:rsidRPr="00EA11E4">
        <w:rPr>
          <w:noProof/>
          <w:szCs w:val="24"/>
        </w:rPr>
        <w:t>31.5.2011, p. 19).</w:t>
      </w:r>
    </w:p>
    <w:p w14:paraId="1E0F5762" w14:textId="77777777" w:rsidR="00250242" w:rsidRPr="00EA11E4" w:rsidRDefault="00250242" w:rsidP="008071EF">
      <w:pPr>
        <w:rPr>
          <w:noProof/>
          <w:szCs w:val="24"/>
        </w:rPr>
      </w:pPr>
    </w:p>
    <w:p w14:paraId="4D981890" w14:textId="07346699" w:rsidR="00250242" w:rsidRPr="00EA11E4" w:rsidRDefault="00250242" w:rsidP="008071EF">
      <w:pPr>
        <w:ind w:left="567" w:hanging="567"/>
        <w:contextualSpacing/>
        <w:rPr>
          <w:noProof/>
          <w:szCs w:val="24"/>
          <w:lang w:eastAsia="en-GB"/>
        </w:rPr>
      </w:pPr>
      <w:r w:rsidRPr="00EA11E4">
        <w:rPr>
          <w:noProof/>
          <w:szCs w:val="24"/>
          <w:lang w:eastAsia="en-GB"/>
        </w:rPr>
        <w:t>11.</w:t>
      </w:r>
      <w:r w:rsidRPr="00EA11E4">
        <w:rPr>
          <w:noProof/>
          <w:szCs w:val="24"/>
          <w:lang w:eastAsia="en-GB"/>
        </w:rPr>
        <w:tab/>
        <w:t>32015 R 1145: Regulation (EU) 2015/1145 of the European Parliament and of the Council of</w:t>
      </w:r>
      <w:r w:rsidR="00005749" w:rsidRPr="00EA11E4">
        <w:rPr>
          <w:noProof/>
          <w:szCs w:val="24"/>
          <w:lang w:eastAsia="en-GB"/>
        </w:rPr>
        <w:t> </w:t>
      </w:r>
      <w:r w:rsidRPr="00EA11E4">
        <w:rPr>
          <w:noProof/>
          <w:szCs w:val="24"/>
          <w:lang w:eastAsia="en-GB"/>
        </w:rPr>
        <w:t>8</w:t>
      </w:r>
      <w:r w:rsidR="00005749" w:rsidRPr="00EA11E4">
        <w:rPr>
          <w:noProof/>
          <w:szCs w:val="24"/>
          <w:lang w:eastAsia="en-GB"/>
        </w:rPr>
        <w:t> </w:t>
      </w:r>
      <w:r w:rsidRPr="00EA11E4">
        <w:rPr>
          <w:noProof/>
          <w:szCs w:val="24"/>
          <w:lang w:eastAsia="en-GB"/>
        </w:rPr>
        <w:t>July 2015 on the safeguard measures provided for in the Agreement between the European Economic Community and the Swiss Confederation (OJ L 191, 17.7.2015, p. 1).</w:t>
      </w:r>
    </w:p>
    <w:p w14:paraId="5EF33938" w14:textId="77777777" w:rsidR="00250242" w:rsidRPr="00EA11E4" w:rsidRDefault="00250242" w:rsidP="00250242">
      <w:pPr>
        <w:rPr>
          <w:noProof/>
          <w:lang w:eastAsia="en-GB"/>
        </w:rPr>
      </w:pPr>
    </w:p>
    <w:p w14:paraId="33E706E4" w14:textId="77777777" w:rsidR="00250242" w:rsidRPr="00EA11E4" w:rsidRDefault="00250242" w:rsidP="00250242">
      <w:pPr>
        <w:rPr>
          <w:noProof/>
          <w:lang w:eastAsia="en-GB"/>
        </w:rPr>
      </w:pPr>
    </w:p>
    <w:p w14:paraId="3D1AF905" w14:textId="34A5E99C" w:rsidR="00250242" w:rsidRPr="00EA11E4" w:rsidRDefault="00005749" w:rsidP="00250242">
      <w:pPr>
        <w:jc w:val="center"/>
        <w:rPr>
          <w:noProof/>
        </w:rPr>
      </w:pPr>
      <w:r w:rsidRPr="00EA11E4">
        <w:rPr>
          <w:noProof/>
        </w:rPr>
        <w:br w:type="page"/>
      </w:r>
      <w:r w:rsidR="00250242" w:rsidRPr="00EA11E4">
        <w:rPr>
          <w:noProof/>
        </w:rPr>
        <w:t>CHAPTER 4</w:t>
      </w:r>
    </w:p>
    <w:p w14:paraId="4ED018D8" w14:textId="77777777" w:rsidR="00250242" w:rsidRPr="00EA11E4" w:rsidRDefault="00250242" w:rsidP="00250242">
      <w:pPr>
        <w:jc w:val="center"/>
        <w:rPr>
          <w:bCs/>
          <w:noProof/>
        </w:rPr>
      </w:pPr>
    </w:p>
    <w:p w14:paraId="2056031E" w14:textId="77777777" w:rsidR="00250242" w:rsidRPr="00EA11E4" w:rsidRDefault="00250242" w:rsidP="00250242">
      <w:pPr>
        <w:jc w:val="center"/>
        <w:rPr>
          <w:bCs/>
          <w:noProof/>
        </w:rPr>
      </w:pPr>
      <w:r w:rsidRPr="00EA11E4">
        <w:rPr>
          <w:bCs/>
          <w:noProof/>
        </w:rPr>
        <w:t>ENFORCEMENT</w:t>
      </w:r>
    </w:p>
    <w:p w14:paraId="1EC257EA" w14:textId="77777777" w:rsidR="00250242" w:rsidRPr="00EA11E4" w:rsidRDefault="00250242" w:rsidP="008071EF">
      <w:pPr>
        <w:rPr>
          <w:noProof/>
          <w:szCs w:val="23"/>
        </w:rPr>
      </w:pPr>
    </w:p>
    <w:p w14:paraId="20B36076" w14:textId="628208B8" w:rsidR="00250242" w:rsidRPr="00EA11E4" w:rsidRDefault="00250242" w:rsidP="008071EF">
      <w:pPr>
        <w:ind w:left="567" w:hanging="567"/>
        <w:contextualSpacing/>
        <w:rPr>
          <w:noProof/>
          <w:szCs w:val="24"/>
        </w:rPr>
      </w:pPr>
      <w:r w:rsidRPr="00EA11E4">
        <w:rPr>
          <w:bCs/>
          <w:noProof/>
          <w:szCs w:val="24"/>
        </w:rPr>
        <w:t>1.</w:t>
      </w:r>
      <w:r w:rsidRPr="00EA11E4">
        <w:rPr>
          <w:bCs/>
          <w:noProof/>
          <w:szCs w:val="24"/>
        </w:rPr>
        <w:tab/>
        <w:t>32014 R 0654: Regulation (EU) No 654/2014</w:t>
      </w:r>
      <w:r w:rsidRPr="00EA11E4">
        <w:rPr>
          <w:noProof/>
          <w:szCs w:val="24"/>
        </w:rPr>
        <w:t xml:space="preserve"> of the European Parliament and of the Council of</w:t>
      </w:r>
      <w:r w:rsidR="00005749" w:rsidRPr="00EA11E4">
        <w:rPr>
          <w:noProof/>
          <w:szCs w:val="24"/>
        </w:rPr>
        <w:t> </w:t>
      </w:r>
      <w:r w:rsidRPr="00EA11E4">
        <w:rPr>
          <w:noProof/>
          <w:szCs w:val="24"/>
        </w:rPr>
        <w:t>15</w:t>
      </w:r>
      <w:r w:rsidR="00005749" w:rsidRPr="00EA11E4">
        <w:rPr>
          <w:noProof/>
          <w:szCs w:val="24"/>
        </w:rPr>
        <w:t> </w:t>
      </w:r>
      <w:r w:rsidRPr="00EA11E4">
        <w:rPr>
          <w:noProof/>
          <w:szCs w:val="24"/>
        </w:rPr>
        <w:t>May 2014 concerning the exercise of the Union's rights for the application and enforcement of international trade rules and amending Council Regulation (EC) No 3286/94 laying down Community procedures in the field of the common commercial policy in order to ensure the exercise of the Community's rights under international trade rules, in particular those established under the auspices of the World Trade Organization (OJ L 189, 27.6.2014, p. 50), as amended by:</w:t>
      </w:r>
    </w:p>
    <w:p w14:paraId="1C88480A" w14:textId="77777777" w:rsidR="00250242" w:rsidRPr="00EA11E4" w:rsidRDefault="00250242" w:rsidP="008071EF">
      <w:pPr>
        <w:rPr>
          <w:noProof/>
          <w:szCs w:val="24"/>
        </w:rPr>
      </w:pPr>
    </w:p>
    <w:p w14:paraId="334071D0"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32015 R 1843:</w:t>
      </w:r>
      <w:r w:rsidRPr="00EA11E4">
        <w:rPr>
          <w:noProof/>
          <w:szCs w:val="24"/>
        </w:rPr>
        <w:t xml:space="preserve"> Regulation (EU) 2015/1843 of the European Parliament and of the Council of 6 October 2015 (OJ L 272, 16.10.2015, p. 1),</w:t>
      </w:r>
    </w:p>
    <w:p w14:paraId="4A5B0BA8" w14:textId="77777777" w:rsidR="00250242" w:rsidRPr="00EA11E4" w:rsidRDefault="00250242" w:rsidP="008071EF">
      <w:pPr>
        <w:rPr>
          <w:noProof/>
          <w:szCs w:val="24"/>
        </w:rPr>
      </w:pPr>
    </w:p>
    <w:p w14:paraId="21DB16BB" w14:textId="1CF2480B"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32021 R 0167:</w:t>
      </w:r>
      <w:r w:rsidRPr="002938BD">
        <w:rPr>
          <w:bCs/>
          <w:noProof/>
          <w:szCs w:val="24"/>
        </w:rPr>
        <w:t xml:space="preserve"> </w:t>
      </w:r>
      <w:r w:rsidRPr="00EA11E4">
        <w:rPr>
          <w:noProof/>
          <w:szCs w:val="24"/>
        </w:rPr>
        <w:t>Regulation (EU) 2021/167 of the European Parliament and of the Council of 10 February 2021 (OJ L 49, 12.2.2021, p. 1).</w:t>
      </w:r>
    </w:p>
    <w:p w14:paraId="6D03D095" w14:textId="77777777" w:rsidR="00250242" w:rsidRPr="00EA11E4" w:rsidRDefault="00250242" w:rsidP="00250242">
      <w:pPr>
        <w:rPr>
          <w:noProof/>
        </w:rPr>
      </w:pPr>
    </w:p>
    <w:p w14:paraId="4665DD5D" w14:textId="694B981C" w:rsidR="00250242" w:rsidRPr="00EA11E4" w:rsidRDefault="00250242" w:rsidP="008071EF">
      <w:pPr>
        <w:ind w:left="567" w:hanging="567"/>
        <w:contextualSpacing/>
        <w:rPr>
          <w:noProof/>
          <w:szCs w:val="24"/>
        </w:rPr>
      </w:pPr>
      <w:r w:rsidRPr="00EA11E4">
        <w:rPr>
          <w:bCs/>
          <w:noProof/>
          <w:szCs w:val="24"/>
        </w:rPr>
        <w:t>2.</w:t>
      </w:r>
      <w:r w:rsidRPr="00EA11E4">
        <w:rPr>
          <w:bCs/>
          <w:noProof/>
          <w:szCs w:val="24"/>
        </w:rPr>
        <w:tab/>
        <w:t>32015 R 1843:</w:t>
      </w:r>
      <w:r w:rsidRPr="00EA11E4">
        <w:rPr>
          <w:noProof/>
          <w:szCs w:val="24"/>
        </w:rPr>
        <w:t xml:space="preserve"> </w:t>
      </w:r>
      <w:r w:rsidRPr="00EA11E4">
        <w:rPr>
          <w:bCs/>
          <w:noProof/>
          <w:szCs w:val="24"/>
        </w:rPr>
        <w:t>Regulation (EU) 2015/1843</w:t>
      </w:r>
      <w:r w:rsidRPr="00EA11E4">
        <w:rPr>
          <w:noProof/>
          <w:szCs w:val="24"/>
        </w:rPr>
        <w:t xml:space="preserve"> of the European Parliament and of the Council of</w:t>
      </w:r>
      <w:r w:rsidR="00005749" w:rsidRPr="00EA11E4">
        <w:rPr>
          <w:noProof/>
          <w:szCs w:val="24"/>
        </w:rPr>
        <w:t> </w:t>
      </w:r>
      <w:r w:rsidRPr="00EA11E4">
        <w:rPr>
          <w:noProof/>
          <w:szCs w:val="24"/>
        </w:rPr>
        <w:t>6</w:t>
      </w:r>
      <w:r w:rsidR="00005749" w:rsidRPr="00EA11E4">
        <w:rPr>
          <w:noProof/>
          <w:szCs w:val="24"/>
        </w:rPr>
        <w:t> </w:t>
      </w:r>
      <w:r w:rsidRPr="00EA11E4">
        <w:rPr>
          <w:noProof/>
          <w:szCs w:val="24"/>
        </w:rPr>
        <w:t>October 2015 laying down Union procedures in the field of the common commercial policy in order to ensure the exercise of the Union</w:t>
      </w:r>
      <w:r w:rsidR="00CD3467" w:rsidRPr="00EA11E4">
        <w:rPr>
          <w:noProof/>
          <w:szCs w:val="24"/>
        </w:rPr>
        <w:t>'</w:t>
      </w:r>
      <w:r w:rsidRPr="00EA11E4">
        <w:rPr>
          <w:noProof/>
          <w:szCs w:val="24"/>
        </w:rPr>
        <w:t>s rights under international trade rules, in particular those established under the auspices of the World Trade Organization (OJ L 272,</w:t>
      </w:r>
      <w:r w:rsidR="00005749" w:rsidRPr="00EA11E4">
        <w:rPr>
          <w:noProof/>
          <w:szCs w:val="24"/>
        </w:rPr>
        <w:t> </w:t>
      </w:r>
      <w:r w:rsidRPr="00EA11E4">
        <w:rPr>
          <w:noProof/>
          <w:szCs w:val="24"/>
        </w:rPr>
        <w:t>16.10.</w:t>
      </w:r>
      <w:r w:rsidRPr="00EA11E4">
        <w:rPr>
          <w:noProof/>
          <w:szCs w:val="24"/>
          <w:lang w:eastAsia="en-GB"/>
        </w:rPr>
        <w:t>2015</w:t>
      </w:r>
      <w:r w:rsidRPr="00EA11E4">
        <w:rPr>
          <w:noProof/>
          <w:szCs w:val="24"/>
        </w:rPr>
        <w:t>, p. 1).</w:t>
      </w:r>
    </w:p>
    <w:p w14:paraId="4CEA0EBA" w14:textId="77777777" w:rsidR="00250242" w:rsidRPr="00EA11E4" w:rsidRDefault="00250242" w:rsidP="008071EF">
      <w:pPr>
        <w:rPr>
          <w:noProof/>
          <w:szCs w:val="24"/>
          <w:lang w:eastAsia="en-GB"/>
        </w:rPr>
      </w:pPr>
    </w:p>
    <w:p w14:paraId="4A43DC85" w14:textId="2BDB99FF" w:rsidR="00250242" w:rsidRPr="00EA11E4" w:rsidRDefault="00250242" w:rsidP="008071EF">
      <w:pPr>
        <w:ind w:left="567" w:hanging="567"/>
        <w:contextualSpacing/>
        <w:rPr>
          <w:noProof/>
          <w:szCs w:val="24"/>
        </w:rPr>
      </w:pPr>
      <w:r w:rsidRPr="00EA11E4">
        <w:rPr>
          <w:bCs/>
          <w:noProof/>
          <w:szCs w:val="24"/>
        </w:rPr>
        <w:t>3.</w:t>
      </w:r>
      <w:r w:rsidRPr="00EA11E4">
        <w:rPr>
          <w:bCs/>
          <w:noProof/>
          <w:szCs w:val="24"/>
        </w:rPr>
        <w:tab/>
        <w:t>32015 R 0476:</w:t>
      </w:r>
      <w:r w:rsidRPr="00EA11E4">
        <w:rPr>
          <w:noProof/>
          <w:szCs w:val="24"/>
        </w:rPr>
        <w:t xml:space="preserve"> </w:t>
      </w:r>
      <w:r w:rsidRPr="00EA11E4">
        <w:rPr>
          <w:bCs/>
          <w:noProof/>
          <w:szCs w:val="24"/>
        </w:rPr>
        <w:t>Regulation (EU) 2015/476</w:t>
      </w:r>
      <w:r w:rsidRPr="00EA11E4">
        <w:rPr>
          <w:noProof/>
          <w:szCs w:val="24"/>
        </w:rPr>
        <w:t xml:space="preserve"> of the European Parliament and of the Council of</w:t>
      </w:r>
      <w:r w:rsidR="00005749" w:rsidRPr="00EA11E4">
        <w:rPr>
          <w:noProof/>
          <w:szCs w:val="24"/>
        </w:rPr>
        <w:t> </w:t>
      </w:r>
      <w:r w:rsidRPr="00EA11E4">
        <w:rPr>
          <w:noProof/>
          <w:szCs w:val="24"/>
        </w:rPr>
        <w:t>11</w:t>
      </w:r>
      <w:r w:rsidR="00005749" w:rsidRPr="00EA11E4">
        <w:rPr>
          <w:noProof/>
          <w:szCs w:val="24"/>
        </w:rPr>
        <w:t> </w:t>
      </w:r>
      <w:r w:rsidRPr="00EA11E4">
        <w:rPr>
          <w:noProof/>
          <w:szCs w:val="24"/>
        </w:rPr>
        <w:t>March 2015 on the measures that the Union may take following a report adopted by the WTO Dispute Settlement Body concerning anti-dumping and anti</w:t>
      </w:r>
      <w:r w:rsidRPr="00EA11E4">
        <w:rPr>
          <w:noProof/>
          <w:szCs w:val="24"/>
        </w:rPr>
        <w:noBreakHyphen/>
        <w:t>subsidy matters (OJ L 83,</w:t>
      </w:r>
      <w:r w:rsidR="00005749" w:rsidRPr="00EA11E4">
        <w:rPr>
          <w:noProof/>
          <w:szCs w:val="24"/>
        </w:rPr>
        <w:t> </w:t>
      </w:r>
      <w:r w:rsidRPr="00EA11E4">
        <w:rPr>
          <w:noProof/>
          <w:szCs w:val="24"/>
        </w:rPr>
        <w:t>27.3.2015, p. 6).</w:t>
      </w:r>
    </w:p>
    <w:p w14:paraId="286FCA30" w14:textId="77777777" w:rsidR="00250242" w:rsidRPr="00EA11E4" w:rsidRDefault="00250242" w:rsidP="008071EF">
      <w:pPr>
        <w:rPr>
          <w:noProof/>
          <w:szCs w:val="24"/>
        </w:rPr>
      </w:pPr>
    </w:p>
    <w:p w14:paraId="63AC4E2E" w14:textId="77777777" w:rsidR="00250242" w:rsidRPr="00EA11E4" w:rsidRDefault="00250242" w:rsidP="008071EF">
      <w:pPr>
        <w:rPr>
          <w:noProof/>
          <w:szCs w:val="24"/>
        </w:rPr>
      </w:pPr>
    </w:p>
    <w:p w14:paraId="0BB71C00" w14:textId="66549DEE" w:rsidR="00250242" w:rsidRPr="00EA11E4" w:rsidRDefault="00DB7271" w:rsidP="00250242">
      <w:pPr>
        <w:jc w:val="center"/>
        <w:rPr>
          <w:noProof/>
        </w:rPr>
      </w:pPr>
      <w:r w:rsidRPr="00EA11E4">
        <w:rPr>
          <w:noProof/>
        </w:rPr>
        <w:br w:type="page"/>
      </w:r>
      <w:r w:rsidR="00250242" w:rsidRPr="00EA11E4">
        <w:rPr>
          <w:noProof/>
        </w:rPr>
        <w:t>CHAPTER 5</w:t>
      </w:r>
    </w:p>
    <w:p w14:paraId="0AB9D1D8" w14:textId="77777777" w:rsidR="00250242" w:rsidRPr="00EA11E4" w:rsidRDefault="00250242" w:rsidP="00250242">
      <w:pPr>
        <w:jc w:val="center"/>
        <w:rPr>
          <w:noProof/>
        </w:rPr>
      </w:pPr>
    </w:p>
    <w:p w14:paraId="15B3F488" w14:textId="77777777" w:rsidR="00250242" w:rsidRPr="00EA11E4" w:rsidRDefault="00250242" w:rsidP="00250242">
      <w:pPr>
        <w:jc w:val="center"/>
        <w:rPr>
          <w:bCs/>
          <w:noProof/>
        </w:rPr>
      </w:pPr>
      <w:r w:rsidRPr="00EA11E4">
        <w:rPr>
          <w:bCs/>
          <w:noProof/>
        </w:rPr>
        <w:t>TRADE SECTOR-SPECIFIC RULES</w:t>
      </w:r>
    </w:p>
    <w:p w14:paraId="33B8CD90" w14:textId="77777777" w:rsidR="00250242" w:rsidRPr="00EA11E4" w:rsidRDefault="00250242" w:rsidP="008071EF">
      <w:pPr>
        <w:rPr>
          <w:noProof/>
        </w:rPr>
      </w:pPr>
    </w:p>
    <w:p w14:paraId="53B2E414" w14:textId="6F572159" w:rsidR="00250242" w:rsidRPr="00EA11E4" w:rsidRDefault="00250242" w:rsidP="008071EF">
      <w:pPr>
        <w:ind w:left="567" w:hanging="567"/>
        <w:contextualSpacing/>
        <w:rPr>
          <w:noProof/>
          <w:szCs w:val="24"/>
        </w:rPr>
      </w:pPr>
      <w:r w:rsidRPr="00EA11E4">
        <w:rPr>
          <w:noProof/>
          <w:szCs w:val="24"/>
        </w:rPr>
        <w:t>1.</w:t>
      </w:r>
      <w:r w:rsidRPr="00EA11E4">
        <w:rPr>
          <w:noProof/>
          <w:szCs w:val="24"/>
        </w:rPr>
        <w:tab/>
        <w:t>32015 R 0936: Regulation</w:t>
      </w:r>
      <w:r w:rsidRPr="00EA11E4">
        <w:rPr>
          <w:bCs/>
          <w:noProof/>
          <w:szCs w:val="24"/>
        </w:rPr>
        <w:t xml:space="preserve"> (EU) 2015/936</w:t>
      </w:r>
      <w:r w:rsidRPr="00EA11E4">
        <w:rPr>
          <w:noProof/>
          <w:szCs w:val="24"/>
        </w:rPr>
        <w:t xml:space="preserve"> of the European Parliament and of the Council of</w:t>
      </w:r>
      <w:r w:rsidR="00DB7271" w:rsidRPr="00EA11E4">
        <w:rPr>
          <w:noProof/>
          <w:szCs w:val="24"/>
        </w:rPr>
        <w:t> </w:t>
      </w:r>
      <w:r w:rsidRPr="00EA11E4">
        <w:rPr>
          <w:noProof/>
          <w:szCs w:val="24"/>
        </w:rPr>
        <w:t>9</w:t>
      </w:r>
      <w:r w:rsidR="00DB7271" w:rsidRPr="00EA11E4">
        <w:rPr>
          <w:noProof/>
          <w:szCs w:val="24"/>
        </w:rPr>
        <w:t> </w:t>
      </w:r>
      <w:r w:rsidRPr="00EA11E4">
        <w:rPr>
          <w:noProof/>
          <w:szCs w:val="24"/>
        </w:rPr>
        <w:t>June 2015 on common rules for imports of textile products from certain third countries not covered by bilateral agreements, protocols or other arrangements, or by other specific Union import rules (OJ L 160, 25.6.2015, p. 1), as amended by:</w:t>
      </w:r>
    </w:p>
    <w:p w14:paraId="10E4BA25" w14:textId="77777777" w:rsidR="00250242" w:rsidRPr="00EA11E4" w:rsidRDefault="00250242" w:rsidP="008071EF">
      <w:pPr>
        <w:rPr>
          <w:bCs/>
          <w:noProof/>
          <w:szCs w:val="24"/>
        </w:rPr>
      </w:pPr>
    </w:p>
    <w:p w14:paraId="31C5DFFB" w14:textId="3DC4C8E1"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32017 R 0354: Regulation</w:t>
      </w:r>
      <w:r w:rsidRPr="00EA11E4">
        <w:rPr>
          <w:noProof/>
          <w:szCs w:val="24"/>
        </w:rPr>
        <w:t xml:space="preserve"> (EU) 2017/354 of the European Parliament and of the </w:t>
      </w:r>
      <w:r w:rsidRPr="00EA11E4">
        <w:rPr>
          <w:bCs/>
          <w:noProof/>
          <w:szCs w:val="24"/>
        </w:rPr>
        <w:t>Council</w:t>
      </w:r>
      <w:r w:rsidRPr="00EA11E4">
        <w:rPr>
          <w:noProof/>
          <w:szCs w:val="24"/>
        </w:rPr>
        <w:t xml:space="preserve"> of</w:t>
      </w:r>
      <w:r w:rsidR="00DB7271" w:rsidRPr="00EA11E4">
        <w:rPr>
          <w:noProof/>
          <w:szCs w:val="24"/>
        </w:rPr>
        <w:t> </w:t>
      </w:r>
      <w:r w:rsidRPr="00EA11E4">
        <w:rPr>
          <w:noProof/>
          <w:szCs w:val="24"/>
        </w:rPr>
        <w:t>15 February 2017 (OJ L 57, 3.3.2017, p. 31),</w:t>
      </w:r>
    </w:p>
    <w:p w14:paraId="0F2E5F0D" w14:textId="77777777" w:rsidR="00250242" w:rsidRPr="00EA11E4" w:rsidRDefault="00250242" w:rsidP="008071EF">
      <w:pPr>
        <w:ind w:left="1134" w:hanging="567"/>
        <w:contextualSpacing/>
        <w:rPr>
          <w:noProof/>
          <w:szCs w:val="24"/>
        </w:rPr>
      </w:pPr>
    </w:p>
    <w:p w14:paraId="0101386A" w14:textId="3659ED44"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32018 R 0173: Co</w:t>
      </w:r>
      <w:r w:rsidRPr="00EA11E4">
        <w:rPr>
          <w:noProof/>
          <w:szCs w:val="24"/>
        </w:rPr>
        <w:t>mmission Delegated Regulation (EU) 2018/173 of</w:t>
      </w:r>
      <w:r w:rsidR="00DB7271" w:rsidRPr="00EA11E4">
        <w:rPr>
          <w:noProof/>
          <w:szCs w:val="24"/>
        </w:rPr>
        <w:t> </w:t>
      </w:r>
      <w:r w:rsidRPr="00EA11E4">
        <w:rPr>
          <w:noProof/>
          <w:szCs w:val="24"/>
        </w:rPr>
        <w:t>29 </w:t>
      </w:r>
      <w:r w:rsidRPr="00EA11E4">
        <w:rPr>
          <w:bCs/>
          <w:noProof/>
          <w:szCs w:val="24"/>
        </w:rPr>
        <w:t>November</w:t>
      </w:r>
      <w:r w:rsidRPr="00EA11E4">
        <w:rPr>
          <w:noProof/>
          <w:szCs w:val="24"/>
        </w:rPr>
        <w:t> 2017 (OJ L 32, 6.2.2018, p. 12).</w:t>
      </w:r>
    </w:p>
    <w:p w14:paraId="26DDE0F3" w14:textId="77777777" w:rsidR="00250242" w:rsidRPr="00EA11E4" w:rsidRDefault="00250242" w:rsidP="008071EF">
      <w:pPr>
        <w:rPr>
          <w:noProof/>
          <w:szCs w:val="24"/>
        </w:rPr>
      </w:pPr>
    </w:p>
    <w:p w14:paraId="290B84B9" w14:textId="77777777" w:rsidR="00250242" w:rsidRPr="00EA11E4" w:rsidRDefault="00250242" w:rsidP="008071EF">
      <w:pPr>
        <w:ind w:left="567" w:hanging="567"/>
        <w:contextualSpacing/>
        <w:rPr>
          <w:noProof/>
          <w:szCs w:val="24"/>
        </w:rPr>
      </w:pPr>
      <w:r w:rsidRPr="00EA11E4">
        <w:rPr>
          <w:bCs/>
          <w:noProof/>
          <w:szCs w:val="24"/>
        </w:rPr>
        <w:t>2.</w:t>
      </w:r>
      <w:r w:rsidRPr="00EA11E4">
        <w:rPr>
          <w:bCs/>
          <w:noProof/>
          <w:szCs w:val="24"/>
        </w:rPr>
        <w:tab/>
        <w:t>32012 R 0498:</w:t>
      </w:r>
      <w:r w:rsidRPr="00EA11E4">
        <w:rPr>
          <w:noProof/>
          <w:szCs w:val="24"/>
        </w:rPr>
        <w:t xml:space="preserve"> Commission Implementing Regulation (EU) No 498/2012 of 12 June 2012 on the allocation of tariff-rate quotas applying to exports of wood from the Russian Federation to the European Union (OJ L 152, 13.6.2012, p. 28), as amended by:</w:t>
      </w:r>
    </w:p>
    <w:p w14:paraId="39EF8643" w14:textId="77777777" w:rsidR="00250242" w:rsidRPr="00EA11E4" w:rsidRDefault="00250242" w:rsidP="008071EF">
      <w:pPr>
        <w:rPr>
          <w:noProof/>
          <w:szCs w:val="24"/>
        </w:rPr>
      </w:pPr>
    </w:p>
    <w:p w14:paraId="34FE7A64" w14:textId="6571A0C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32014 R 0449:</w:t>
      </w:r>
      <w:r w:rsidRPr="00EA11E4">
        <w:rPr>
          <w:noProof/>
          <w:szCs w:val="24"/>
        </w:rPr>
        <w:t xml:space="preserve"> Commission Implementing Regulation (EU) No 449/2014 of</w:t>
      </w:r>
      <w:r w:rsidR="00DB7271" w:rsidRPr="00EA11E4">
        <w:rPr>
          <w:noProof/>
          <w:szCs w:val="24"/>
        </w:rPr>
        <w:t> </w:t>
      </w:r>
      <w:r w:rsidRPr="00EA11E4">
        <w:rPr>
          <w:noProof/>
          <w:szCs w:val="24"/>
        </w:rPr>
        <w:t>2 May 2014 (OJ L 132, 3.5.2014, p. 57),</w:t>
      </w:r>
    </w:p>
    <w:p w14:paraId="21AA1969" w14:textId="77777777" w:rsidR="00250242" w:rsidRPr="00EA11E4" w:rsidRDefault="00250242" w:rsidP="008071EF">
      <w:pPr>
        <w:ind w:left="1134" w:hanging="567"/>
        <w:contextualSpacing/>
        <w:rPr>
          <w:noProof/>
          <w:szCs w:val="24"/>
        </w:rPr>
      </w:pPr>
    </w:p>
    <w:p w14:paraId="159D84C6" w14:textId="3C3C9A50"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32015</w:t>
      </w:r>
      <w:r w:rsidRPr="00EA11E4">
        <w:rPr>
          <w:noProof/>
          <w:szCs w:val="24"/>
        </w:rPr>
        <w:t xml:space="preserve"> R 0630: Commission Implementing Regulation (EU) 2015/630 of</w:t>
      </w:r>
      <w:r w:rsidR="00DB7271" w:rsidRPr="00EA11E4">
        <w:rPr>
          <w:noProof/>
          <w:szCs w:val="24"/>
        </w:rPr>
        <w:t> </w:t>
      </w:r>
      <w:r w:rsidRPr="00EA11E4">
        <w:rPr>
          <w:noProof/>
          <w:szCs w:val="24"/>
        </w:rPr>
        <w:t>22 April 2015 (OJ L 104, 23.4.2015, p. 8),</w:t>
      </w:r>
    </w:p>
    <w:p w14:paraId="56FB592D" w14:textId="77777777" w:rsidR="00250242" w:rsidRPr="00EA11E4" w:rsidRDefault="00250242" w:rsidP="008071EF">
      <w:pPr>
        <w:ind w:left="1134" w:hanging="567"/>
        <w:contextualSpacing/>
        <w:rPr>
          <w:noProof/>
          <w:szCs w:val="24"/>
        </w:rPr>
      </w:pPr>
    </w:p>
    <w:p w14:paraId="1B82AB1D" w14:textId="1068ACCD" w:rsidR="00250242" w:rsidRPr="00EA11E4" w:rsidRDefault="00DB7271" w:rsidP="008071EF">
      <w:pPr>
        <w:ind w:left="1134" w:hanging="567"/>
        <w:contextualSpacing/>
        <w:rPr>
          <w:noProof/>
          <w:szCs w:val="24"/>
        </w:rPr>
      </w:pPr>
      <w:r w:rsidRPr="00EA11E4">
        <w:rPr>
          <w:noProof/>
          <w:szCs w:val="24"/>
        </w:rPr>
        <w:br w:type="page"/>
      </w:r>
      <w:r w:rsidR="00250242" w:rsidRPr="00EA11E4">
        <w:rPr>
          <w:noProof/>
          <w:szCs w:val="24"/>
        </w:rPr>
        <w:t>–</w:t>
      </w:r>
      <w:r w:rsidR="00250242" w:rsidRPr="00EA11E4">
        <w:rPr>
          <w:noProof/>
          <w:szCs w:val="24"/>
        </w:rPr>
        <w:tab/>
      </w:r>
      <w:r w:rsidR="00250242" w:rsidRPr="00EA11E4">
        <w:rPr>
          <w:bCs/>
          <w:noProof/>
          <w:szCs w:val="24"/>
        </w:rPr>
        <w:t>32016 R 0623: Commission</w:t>
      </w:r>
      <w:r w:rsidR="00250242" w:rsidRPr="00EA11E4">
        <w:rPr>
          <w:noProof/>
          <w:szCs w:val="24"/>
        </w:rPr>
        <w:t xml:space="preserve"> Implementing Regulation (EU) 2016/623 of 21 April 2016 (OJ L 106, 22.4.2016, p. 11),</w:t>
      </w:r>
    </w:p>
    <w:p w14:paraId="7EEB3C3E" w14:textId="77777777" w:rsidR="00250242" w:rsidRPr="00EA11E4" w:rsidRDefault="00250242" w:rsidP="008071EF">
      <w:pPr>
        <w:ind w:left="1134" w:hanging="567"/>
        <w:contextualSpacing/>
        <w:rPr>
          <w:noProof/>
          <w:szCs w:val="24"/>
        </w:rPr>
      </w:pPr>
    </w:p>
    <w:p w14:paraId="21730605"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32021 R 0011:</w:t>
      </w:r>
      <w:r w:rsidRPr="00EA11E4">
        <w:rPr>
          <w:noProof/>
          <w:szCs w:val="24"/>
        </w:rPr>
        <w:t xml:space="preserve"> Commission Implementing Regulation (EU) 2021/11 of 7 January 2021 (OJ L 5, 8.1.2021, p. 1).</w:t>
      </w:r>
    </w:p>
    <w:p w14:paraId="54BAAC15" w14:textId="77777777" w:rsidR="00250242" w:rsidRPr="00EA11E4" w:rsidRDefault="00250242" w:rsidP="008071EF">
      <w:pPr>
        <w:rPr>
          <w:noProof/>
          <w:szCs w:val="24"/>
        </w:rPr>
      </w:pPr>
    </w:p>
    <w:p w14:paraId="1868794C" w14:textId="26E019AC" w:rsidR="00250242" w:rsidRPr="00EA11E4" w:rsidRDefault="00250242" w:rsidP="008071EF">
      <w:pPr>
        <w:ind w:left="567" w:hanging="567"/>
        <w:contextualSpacing/>
        <w:rPr>
          <w:noProof/>
          <w:szCs w:val="24"/>
        </w:rPr>
      </w:pPr>
      <w:r w:rsidRPr="00EA11E4">
        <w:rPr>
          <w:noProof/>
          <w:szCs w:val="24"/>
        </w:rPr>
        <w:t>3.</w:t>
      </w:r>
      <w:r w:rsidRPr="00EA11E4">
        <w:rPr>
          <w:noProof/>
          <w:szCs w:val="24"/>
        </w:rPr>
        <w:tab/>
        <w:t>32006 R 0816: Regulation (EC) No 816/2006 of the European Parliament and of the Council of</w:t>
      </w:r>
      <w:r w:rsidR="00DB7271" w:rsidRPr="00EA11E4">
        <w:rPr>
          <w:noProof/>
          <w:szCs w:val="24"/>
        </w:rPr>
        <w:t> </w:t>
      </w:r>
      <w:r w:rsidRPr="00EA11E4">
        <w:rPr>
          <w:noProof/>
          <w:szCs w:val="24"/>
        </w:rPr>
        <w:t>17</w:t>
      </w:r>
      <w:r w:rsidR="00DB7271" w:rsidRPr="00EA11E4">
        <w:rPr>
          <w:noProof/>
          <w:szCs w:val="24"/>
        </w:rPr>
        <w:t> </w:t>
      </w:r>
      <w:r w:rsidRPr="00EA11E4">
        <w:rPr>
          <w:noProof/>
          <w:szCs w:val="24"/>
        </w:rPr>
        <w:t>May 2006 on compulsory licensing of patents relating to the manufacture of pharmaceutical products for export to countries with public health problems (OJ L 157,</w:t>
      </w:r>
      <w:r w:rsidR="00DB7271" w:rsidRPr="00EA11E4">
        <w:rPr>
          <w:noProof/>
          <w:szCs w:val="24"/>
        </w:rPr>
        <w:t> </w:t>
      </w:r>
      <w:r w:rsidRPr="00EA11E4">
        <w:rPr>
          <w:noProof/>
          <w:szCs w:val="24"/>
        </w:rPr>
        <w:t>9.6.2006, p. 1).</w:t>
      </w:r>
    </w:p>
    <w:p w14:paraId="7B022003" w14:textId="77777777" w:rsidR="00250242" w:rsidRPr="00EA11E4" w:rsidRDefault="00250242" w:rsidP="008071EF">
      <w:pPr>
        <w:rPr>
          <w:noProof/>
          <w:szCs w:val="24"/>
        </w:rPr>
      </w:pPr>
    </w:p>
    <w:p w14:paraId="1B931744" w14:textId="5446B2AE" w:rsidR="00250242" w:rsidRPr="00EA11E4" w:rsidRDefault="00250242" w:rsidP="008071EF">
      <w:pPr>
        <w:ind w:left="567" w:hanging="567"/>
        <w:contextualSpacing/>
        <w:rPr>
          <w:noProof/>
          <w:szCs w:val="24"/>
        </w:rPr>
      </w:pPr>
      <w:r w:rsidRPr="00EA11E4">
        <w:rPr>
          <w:bCs/>
          <w:noProof/>
          <w:szCs w:val="24"/>
        </w:rPr>
        <w:t>4.</w:t>
      </w:r>
      <w:r w:rsidRPr="00EA11E4">
        <w:rPr>
          <w:bCs/>
          <w:noProof/>
          <w:szCs w:val="24"/>
        </w:rPr>
        <w:tab/>
        <w:t>32016 R 0793: Regulation (EU) 2016/793</w:t>
      </w:r>
      <w:r w:rsidRPr="00EA11E4">
        <w:rPr>
          <w:noProof/>
          <w:szCs w:val="24"/>
        </w:rPr>
        <w:t xml:space="preserve"> of the European Parliament and of the Council of</w:t>
      </w:r>
      <w:r w:rsidR="00DB7271" w:rsidRPr="00EA11E4">
        <w:rPr>
          <w:noProof/>
          <w:szCs w:val="24"/>
        </w:rPr>
        <w:t> </w:t>
      </w:r>
      <w:r w:rsidRPr="00EA11E4">
        <w:rPr>
          <w:noProof/>
          <w:szCs w:val="24"/>
        </w:rPr>
        <w:t>11</w:t>
      </w:r>
      <w:r w:rsidR="00DB7271" w:rsidRPr="00EA11E4">
        <w:rPr>
          <w:noProof/>
          <w:szCs w:val="24"/>
        </w:rPr>
        <w:t> </w:t>
      </w:r>
      <w:r w:rsidRPr="00EA11E4">
        <w:rPr>
          <w:noProof/>
          <w:szCs w:val="24"/>
        </w:rPr>
        <w:t>May 2016 to avoid trade diversion into the European Union of certain key medicines (OJ L 135, 24.5.2016, p. 39).</w:t>
      </w:r>
    </w:p>
    <w:p w14:paraId="74F04F10" w14:textId="77777777" w:rsidR="00250242" w:rsidRPr="00EA11E4" w:rsidRDefault="00250242" w:rsidP="008071EF">
      <w:pPr>
        <w:rPr>
          <w:noProof/>
          <w:szCs w:val="24"/>
        </w:rPr>
      </w:pPr>
    </w:p>
    <w:p w14:paraId="4215FDF7" w14:textId="77777777" w:rsidR="00250242" w:rsidRPr="00EA11E4" w:rsidRDefault="00250242" w:rsidP="008071EF">
      <w:pPr>
        <w:ind w:left="567" w:hanging="567"/>
        <w:contextualSpacing/>
        <w:rPr>
          <w:noProof/>
          <w:szCs w:val="24"/>
        </w:rPr>
      </w:pPr>
      <w:r w:rsidRPr="00EA11E4">
        <w:rPr>
          <w:noProof/>
          <w:szCs w:val="24"/>
        </w:rPr>
        <w:t>5.</w:t>
      </w:r>
      <w:r w:rsidRPr="00EA11E4">
        <w:rPr>
          <w:noProof/>
          <w:szCs w:val="24"/>
        </w:rPr>
        <w:tab/>
        <w:t>32007 R 1418: Commission</w:t>
      </w:r>
      <w:r w:rsidRPr="00EA11E4">
        <w:rPr>
          <w:bCs/>
          <w:noProof/>
          <w:szCs w:val="24"/>
        </w:rPr>
        <w:t xml:space="preserve"> Regulation (EC) No 1418/2007</w:t>
      </w:r>
      <w:r w:rsidRPr="00EA11E4">
        <w:rPr>
          <w:noProof/>
          <w:szCs w:val="24"/>
        </w:rPr>
        <w:t xml:space="preserve"> of 29 November 2007 concerning the export for recovery of certain waste listed in Annex III or IIIA to Regulation (EC) No 1013/2006 of the European Parliament and of the Council to certain countries to which the OECD Decision on the control of transboundary movements of wastes does not apply (OJ L 316, 4.12.2007, p. 6), as amended by:</w:t>
      </w:r>
    </w:p>
    <w:p w14:paraId="60BCCEF6" w14:textId="77777777" w:rsidR="00250242" w:rsidRPr="00EA11E4" w:rsidRDefault="00250242" w:rsidP="008071EF">
      <w:pPr>
        <w:rPr>
          <w:noProof/>
          <w:szCs w:val="24"/>
        </w:rPr>
      </w:pPr>
    </w:p>
    <w:p w14:paraId="465C923A"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t>32009 R 0967: Commission Regulation (EC) No 967/2009 of 15 October 2009 (OJ L 271, 16.10.2009, p. 12),</w:t>
      </w:r>
    </w:p>
    <w:p w14:paraId="68629342" w14:textId="77777777" w:rsidR="00250242" w:rsidRPr="00EA11E4" w:rsidRDefault="00250242" w:rsidP="008071EF">
      <w:pPr>
        <w:ind w:left="1134" w:hanging="567"/>
        <w:contextualSpacing/>
        <w:rPr>
          <w:noProof/>
          <w:szCs w:val="24"/>
        </w:rPr>
      </w:pPr>
    </w:p>
    <w:p w14:paraId="28B8432A"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32010</w:t>
      </w:r>
      <w:r w:rsidRPr="00EA11E4">
        <w:rPr>
          <w:noProof/>
          <w:szCs w:val="24"/>
        </w:rPr>
        <w:t xml:space="preserve"> R 0837: Commission Regulation (EU) No 837/2010 of 23 September 2010 (OJ L 250, 24.9.10, p. 1),</w:t>
      </w:r>
    </w:p>
    <w:p w14:paraId="3FF56339" w14:textId="77777777" w:rsidR="00250242" w:rsidRPr="00EA11E4" w:rsidRDefault="00250242" w:rsidP="008071EF">
      <w:pPr>
        <w:ind w:left="1134" w:hanging="567"/>
        <w:contextualSpacing/>
        <w:rPr>
          <w:noProof/>
          <w:szCs w:val="24"/>
        </w:rPr>
      </w:pPr>
    </w:p>
    <w:p w14:paraId="5A871DCD" w14:textId="0C9202BB" w:rsidR="00250242" w:rsidRPr="00EA11E4" w:rsidRDefault="00DB7271" w:rsidP="008071EF">
      <w:pPr>
        <w:ind w:left="1134" w:hanging="567"/>
        <w:contextualSpacing/>
        <w:rPr>
          <w:noProof/>
          <w:szCs w:val="24"/>
        </w:rPr>
      </w:pPr>
      <w:r w:rsidRPr="00EA11E4">
        <w:rPr>
          <w:noProof/>
          <w:szCs w:val="24"/>
        </w:rPr>
        <w:br w:type="page"/>
      </w:r>
      <w:r w:rsidR="00250242" w:rsidRPr="00EA11E4">
        <w:rPr>
          <w:noProof/>
          <w:szCs w:val="24"/>
        </w:rPr>
        <w:t>–</w:t>
      </w:r>
      <w:r w:rsidR="00250242" w:rsidRPr="00EA11E4">
        <w:rPr>
          <w:noProof/>
          <w:szCs w:val="24"/>
        </w:rPr>
        <w:tab/>
        <w:t>32011 R 0661: Commission Regulation (EU) No 661/2011 of 8 July 2011 (OJ L 181,</w:t>
      </w:r>
      <w:r w:rsidRPr="00EA11E4">
        <w:rPr>
          <w:noProof/>
          <w:szCs w:val="24"/>
        </w:rPr>
        <w:t> </w:t>
      </w:r>
      <w:r w:rsidR="00250242" w:rsidRPr="00EA11E4">
        <w:rPr>
          <w:noProof/>
          <w:szCs w:val="24"/>
        </w:rPr>
        <w:t>9.7.2011, p. 22),</w:t>
      </w:r>
    </w:p>
    <w:p w14:paraId="0C8F2CC6" w14:textId="77777777" w:rsidR="00250242" w:rsidRPr="00EA11E4" w:rsidRDefault="00250242" w:rsidP="008071EF">
      <w:pPr>
        <w:ind w:left="1134" w:hanging="567"/>
        <w:contextualSpacing/>
        <w:rPr>
          <w:noProof/>
          <w:szCs w:val="24"/>
        </w:rPr>
      </w:pPr>
    </w:p>
    <w:p w14:paraId="6BB55F99" w14:textId="2C6735B9" w:rsidR="00250242" w:rsidRPr="00EA11E4" w:rsidRDefault="00250242" w:rsidP="008071EF">
      <w:pPr>
        <w:ind w:left="1134" w:hanging="567"/>
        <w:contextualSpacing/>
        <w:rPr>
          <w:noProof/>
          <w:szCs w:val="24"/>
        </w:rPr>
      </w:pPr>
      <w:r w:rsidRPr="00EA11E4">
        <w:rPr>
          <w:noProof/>
          <w:szCs w:val="24"/>
        </w:rPr>
        <w:t>–</w:t>
      </w:r>
      <w:r w:rsidRPr="00EA11E4">
        <w:rPr>
          <w:noProof/>
          <w:szCs w:val="24"/>
        </w:rPr>
        <w:tab/>
        <w:t>32012 R 0674: Commission Regulation (EU) No 674/2012 of 23 July 2012 (OJ L 196,</w:t>
      </w:r>
      <w:r w:rsidR="00DB7271" w:rsidRPr="00EA11E4">
        <w:rPr>
          <w:noProof/>
          <w:szCs w:val="24"/>
        </w:rPr>
        <w:t> </w:t>
      </w:r>
      <w:r w:rsidRPr="00EA11E4">
        <w:rPr>
          <w:noProof/>
          <w:szCs w:val="24"/>
        </w:rPr>
        <w:t>24.7.2012, p. 12),</w:t>
      </w:r>
    </w:p>
    <w:p w14:paraId="28216F36" w14:textId="77777777" w:rsidR="00250242" w:rsidRPr="00EA11E4" w:rsidRDefault="00250242" w:rsidP="008071EF">
      <w:pPr>
        <w:ind w:left="1134" w:hanging="567"/>
        <w:contextualSpacing/>
        <w:rPr>
          <w:noProof/>
          <w:szCs w:val="24"/>
        </w:rPr>
      </w:pPr>
    </w:p>
    <w:p w14:paraId="25B4438F" w14:textId="1749533C" w:rsidR="00250242" w:rsidRPr="00EA11E4" w:rsidRDefault="00250242" w:rsidP="008071EF">
      <w:pPr>
        <w:ind w:left="1134" w:hanging="567"/>
        <w:contextualSpacing/>
        <w:rPr>
          <w:noProof/>
          <w:szCs w:val="24"/>
        </w:rPr>
      </w:pPr>
      <w:r w:rsidRPr="00EA11E4">
        <w:rPr>
          <w:noProof/>
          <w:szCs w:val="24"/>
        </w:rPr>
        <w:t>–</w:t>
      </w:r>
      <w:r w:rsidRPr="00EA11E4">
        <w:rPr>
          <w:noProof/>
          <w:szCs w:val="24"/>
        </w:rPr>
        <w:tab/>
        <w:t>32013 R 0057: Commission Regulation (EU) No 57/2013 of 23 January 2013 (OJ </w:t>
      </w:r>
      <w:r w:rsidRPr="00EA11E4">
        <w:rPr>
          <w:bCs/>
          <w:noProof/>
          <w:szCs w:val="24"/>
        </w:rPr>
        <w:t>L</w:t>
      </w:r>
      <w:r w:rsidRPr="00EA11E4">
        <w:rPr>
          <w:noProof/>
          <w:szCs w:val="24"/>
        </w:rPr>
        <w:t> 21,</w:t>
      </w:r>
      <w:r w:rsidR="00DB7271" w:rsidRPr="00EA11E4">
        <w:rPr>
          <w:noProof/>
          <w:szCs w:val="24"/>
        </w:rPr>
        <w:t> </w:t>
      </w:r>
      <w:r w:rsidRPr="00EA11E4">
        <w:rPr>
          <w:noProof/>
          <w:szCs w:val="24"/>
        </w:rPr>
        <w:t>24.1.2013, p. 17),</w:t>
      </w:r>
    </w:p>
    <w:p w14:paraId="0F908FBB" w14:textId="77777777" w:rsidR="00250242" w:rsidRPr="00EA11E4" w:rsidRDefault="00250242" w:rsidP="008071EF">
      <w:pPr>
        <w:ind w:left="1134" w:hanging="567"/>
        <w:contextualSpacing/>
        <w:rPr>
          <w:noProof/>
          <w:szCs w:val="24"/>
        </w:rPr>
      </w:pPr>
    </w:p>
    <w:p w14:paraId="37E6B70D"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t>32013 R 0519: Commission Regulation (EU) No 519/2013 of 21 February 2013 (OJ L 158, 10.6.2013, p. 74),</w:t>
      </w:r>
    </w:p>
    <w:p w14:paraId="29093774" w14:textId="77777777" w:rsidR="00250242" w:rsidRPr="00EA11E4" w:rsidRDefault="00250242" w:rsidP="008071EF">
      <w:pPr>
        <w:ind w:left="1134" w:hanging="567"/>
        <w:contextualSpacing/>
        <w:rPr>
          <w:noProof/>
          <w:szCs w:val="24"/>
        </w:rPr>
      </w:pPr>
    </w:p>
    <w:p w14:paraId="61A12CCA" w14:textId="03AD14DF" w:rsidR="00250242" w:rsidRPr="00EA11E4" w:rsidRDefault="00250242" w:rsidP="008071EF">
      <w:pPr>
        <w:ind w:left="1134" w:hanging="567"/>
        <w:contextualSpacing/>
        <w:rPr>
          <w:noProof/>
          <w:szCs w:val="24"/>
        </w:rPr>
      </w:pPr>
      <w:r w:rsidRPr="00EA11E4">
        <w:rPr>
          <w:noProof/>
          <w:szCs w:val="24"/>
        </w:rPr>
        <w:t>–</w:t>
      </w:r>
      <w:r w:rsidRPr="00EA11E4">
        <w:rPr>
          <w:noProof/>
          <w:szCs w:val="24"/>
        </w:rPr>
        <w:tab/>
        <w:t>32014 R 0733: Commission Regulation (EU) No 733/2014 of 24 June 2014 (OJ L 197,</w:t>
      </w:r>
      <w:r w:rsidR="00DB7271" w:rsidRPr="00EA11E4">
        <w:rPr>
          <w:noProof/>
          <w:szCs w:val="24"/>
        </w:rPr>
        <w:t> </w:t>
      </w:r>
      <w:r w:rsidRPr="00EA11E4">
        <w:rPr>
          <w:noProof/>
          <w:szCs w:val="24"/>
        </w:rPr>
        <w:t>4.7.2014, p. 10),</w:t>
      </w:r>
    </w:p>
    <w:p w14:paraId="7F401E71" w14:textId="77777777" w:rsidR="00250242" w:rsidRPr="00EA11E4" w:rsidRDefault="00250242" w:rsidP="008071EF">
      <w:pPr>
        <w:ind w:left="1134" w:hanging="567"/>
        <w:contextualSpacing/>
        <w:rPr>
          <w:noProof/>
          <w:szCs w:val="24"/>
        </w:rPr>
      </w:pPr>
    </w:p>
    <w:p w14:paraId="59DCC5D1" w14:textId="7E6CBFD1" w:rsidR="00250242" w:rsidRPr="00EA11E4" w:rsidRDefault="00250242" w:rsidP="008071EF">
      <w:pPr>
        <w:ind w:left="1134" w:hanging="567"/>
        <w:contextualSpacing/>
        <w:rPr>
          <w:noProof/>
          <w:szCs w:val="24"/>
        </w:rPr>
      </w:pPr>
      <w:r w:rsidRPr="00EA11E4">
        <w:rPr>
          <w:noProof/>
          <w:szCs w:val="24"/>
        </w:rPr>
        <w:t>–</w:t>
      </w:r>
      <w:r w:rsidRPr="00EA11E4">
        <w:rPr>
          <w:noProof/>
          <w:szCs w:val="24"/>
        </w:rPr>
        <w:tab/>
        <w:t>32021 R 1840: Commission Regulation (EU) 2021/1840 of 20 October 2021 (OJ L 373,</w:t>
      </w:r>
      <w:r w:rsidR="00DB7271" w:rsidRPr="00EA11E4">
        <w:rPr>
          <w:noProof/>
          <w:szCs w:val="24"/>
        </w:rPr>
        <w:t> </w:t>
      </w:r>
      <w:r w:rsidRPr="00EA11E4">
        <w:rPr>
          <w:noProof/>
          <w:szCs w:val="24"/>
        </w:rPr>
        <w:t>21.10.2021, p. 1),</w:t>
      </w:r>
    </w:p>
    <w:p w14:paraId="059DCB01" w14:textId="77777777" w:rsidR="00250242" w:rsidRPr="00EA11E4" w:rsidRDefault="00250242" w:rsidP="008071EF">
      <w:pPr>
        <w:ind w:left="1134" w:hanging="567"/>
        <w:contextualSpacing/>
        <w:rPr>
          <w:noProof/>
          <w:szCs w:val="24"/>
        </w:rPr>
      </w:pPr>
    </w:p>
    <w:p w14:paraId="1181A44E" w14:textId="1B9A064A" w:rsidR="00250242" w:rsidRPr="00EA11E4" w:rsidRDefault="00250242" w:rsidP="008071EF">
      <w:pPr>
        <w:ind w:left="1134" w:hanging="567"/>
        <w:contextualSpacing/>
        <w:rPr>
          <w:noProof/>
          <w:szCs w:val="24"/>
        </w:rPr>
      </w:pPr>
      <w:r w:rsidRPr="00EA11E4">
        <w:rPr>
          <w:noProof/>
          <w:szCs w:val="24"/>
        </w:rPr>
        <w:t>–</w:t>
      </w:r>
      <w:r w:rsidRPr="00EA11E4">
        <w:rPr>
          <w:noProof/>
          <w:szCs w:val="24"/>
        </w:rPr>
        <w:tab/>
        <w:t>32022 R 0520: Commission Regulation (EU) 2022/520 of 31 March 2022 (OJ L 104,</w:t>
      </w:r>
      <w:r w:rsidR="00DB7271" w:rsidRPr="00EA11E4">
        <w:rPr>
          <w:noProof/>
          <w:szCs w:val="24"/>
        </w:rPr>
        <w:t> </w:t>
      </w:r>
      <w:r w:rsidRPr="00EA11E4">
        <w:rPr>
          <w:noProof/>
          <w:szCs w:val="24"/>
        </w:rPr>
        <w:t>1.4.2022, p. 63).</w:t>
      </w:r>
    </w:p>
    <w:p w14:paraId="35890DFE" w14:textId="77777777" w:rsidR="00250242" w:rsidRPr="00EA11E4" w:rsidRDefault="00250242" w:rsidP="008071EF">
      <w:pPr>
        <w:rPr>
          <w:noProof/>
          <w:szCs w:val="24"/>
        </w:rPr>
      </w:pPr>
    </w:p>
    <w:p w14:paraId="72EE1ED2" w14:textId="55C974EB" w:rsidR="00250242" w:rsidRPr="00EA11E4" w:rsidRDefault="00DB7271" w:rsidP="008071EF">
      <w:pPr>
        <w:ind w:left="567" w:hanging="567"/>
        <w:contextualSpacing/>
        <w:rPr>
          <w:noProof/>
          <w:szCs w:val="24"/>
        </w:rPr>
      </w:pPr>
      <w:r w:rsidRPr="00EA11E4">
        <w:rPr>
          <w:noProof/>
          <w:szCs w:val="24"/>
        </w:rPr>
        <w:br w:type="page"/>
      </w:r>
      <w:r w:rsidR="00250242" w:rsidRPr="00EA11E4">
        <w:rPr>
          <w:noProof/>
          <w:szCs w:val="24"/>
        </w:rPr>
        <w:t>6.</w:t>
      </w:r>
      <w:r w:rsidR="00250242" w:rsidRPr="00EA11E4">
        <w:rPr>
          <w:noProof/>
          <w:szCs w:val="24"/>
        </w:rPr>
        <w:tab/>
        <w:t>02021 R 0821: Regulation (EU) 2021/821 of the European Parliament and of the Council of</w:t>
      </w:r>
      <w:r w:rsidRPr="00EA11E4">
        <w:rPr>
          <w:noProof/>
          <w:szCs w:val="24"/>
        </w:rPr>
        <w:t> </w:t>
      </w:r>
      <w:r w:rsidR="00250242" w:rsidRPr="00EA11E4">
        <w:rPr>
          <w:noProof/>
          <w:szCs w:val="24"/>
        </w:rPr>
        <w:t>20 May 2021 setting up a Union regime for the control of exports, brokering, technical assistance, transit and transfer of dual-use items (recast) (OJ L 206, 11.6.2021, p. 1), as amended by:</w:t>
      </w:r>
    </w:p>
    <w:p w14:paraId="34214EAF" w14:textId="77777777" w:rsidR="00250242" w:rsidRPr="00EA11E4" w:rsidRDefault="00250242" w:rsidP="008071EF">
      <w:pPr>
        <w:rPr>
          <w:noProof/>
          <w:szCs w:val="24"/>
        </w:rPr>
      </w:pPr>
    </w:p>
    <w:p w14:paraId="7CD454BB"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t>32022 R 0001: Commission Delegated Regulation (EU) 2022/1 of 20 October 2021 (OJ L 3, 6.1.2022, p. 1),</w:t>
      </w:r>
    </w:p>
    <w:p w14:paraId="78C37CDF" w14:textId="77777777" w:rsidR="00250242" w:rsidRPr="00EA11E4" w:rsidRDefault="00250242" w:rsidP="008071EF">
      <w:pPr>
        <w:ind w:left="1134" w:hanging="567"/>
        <w:contextualSpacing/>
        <w:rPr>
          <w:noProof/>
        </w:rPr>
      </w:pPr>
    </w:p>
    <w:p w14:paraId="7E9A696C"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t>32022 R 0699: Commission Delegated Regulation (EU) 2022/699 of 3 May 2022 (OJ L </w:t>
      </w:r>
      <w:r w:rsidRPr="00EA11E4">
        <w:rPr>
          <w:bCs/>
          <w:noProof/>
          <w:szCs w:val="24"/>
        </w:rPr>
        <w:t>130I</w:t>
      </w:r>
      <w:r w:rsidRPr="00EA11E4">
        <w:rPr>
          <w:noProof/>
          <w:szCs w:val="24"/>
        </w:rPr>
        <w:t>, 4.5.2022, p. 1),</w:t>
      </w:r>
    </w:p>
    <w:p w14:paraId="04CB6287" w14:textId="77777777" w:rsidR="00250242" w:rsidRPr="00EA11E4" w:rsidRDefault="00250242" w:rsidP="008071EF">
      <w:pPr>
        <w:ind w:left="1134" w:hanging="567"/>
        <w:contextualSpacing/>
        <w:rPr>
          <w:noProof/>
          <w:szCs w:val="24"/>
        </w:rPr>
      </w:pPr>
    </w:p>
    <w:p w14:paraId="098F8620"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t>32023 R 0066: Commission Delegated Regulation (EU) 2023/66 of 21 October 2022 amending Regulation (EU) 2021/821 of the European Parliament and of the Council as regards the list of dual-use items (OJ L 9, 11.1.2023, p. 1).</w:t>
      </w:r>
    </w:p>
    <w:p w14:paraId="62192C20" w14:textId="77777777" w:rsidR="00250242" w:rsidRPr="00EA11E4" w:rsidRDefault="00250242" w:rsidP="008071EF">
      <w:pPr>
        <w:rPr>
          <w:noProof/>
          <w:szCs w:val="24"/>
        </w:rPr>
      </w:pPr>
    </w:p>
    <w:p w14:paraId="7ABEB1CC" w14:textId="77777777" w:rsidR="00250242" w:rsidRPr="00EA11E4" w:rsidRDefault="00250242" w:rsidP="008071EF">
      <w:pPr>
        <w:ind w:left="567" w:hanging="567"/>
        <w:contextualSpacing/>
        <w:rPr>
          <w:noProof/>
          <w:szCs w:val="24"/>
        </w:rPr>
      </w:pPr>
      <w:r w:rsidRPr="00EA11E4">
        <w:rPr>
          <w:noProof/>
          <w:szCs w:val="24"/>
        </w:rPr>
        <w:t>7.</w:t>
      </w:r>
      <w:r w:rsidRPr="00EA11E4">
        <w:rPr>
          <w:noProof/>
          <w:szCs w:val="24"/>
        </w:rPr>
        <w:tab/>
        <w:t>32009 R 0116: Council Regulation (EC) No 116/2009 of 18 December 2008 on the export of cultural goods (OJ L 39, 10.2.2009, p. 1).</w:t>
      </w:r>
    </w:p>
    <w:p w14:paraId="00B7C7B7" w14:textId="77777777" w:rsidR="00250242" w:rsidRPr="00EA11E4" w:rsidRDefault="00250242" w:rsidP="008071EF">
      <w:pPr>
        <w:rPr>
          <w:noProof/>
          <w:szCs w:val="24"/>
        </w:rPr>
      </w:pPr>
    </w:p>
    <w:p w14:paraId="25755A79" w14:textId="3F9C2D65" w:rsidR="00250242" w:rsidRPr="00EA11E4" w:rsidRDefault="00250242" w:rsidP="008071EF">
      <w:pPr>
        <w:ind w:left="567" w:hanging="567"/>
        <w:contextualSpacing/>
        <w:rPr>
          <w:noProof/>
          <w:szCs w:val="24"/>
        </w:rPr>
      </w:pPr>
      <w:r w:rsidRPr="00EA11E4">
        <w:rPr>
          <w:noProof/>
          <w:szCs w:val="24"/>
        </w:rPr>
        <w:t>8.</w:t>
      </w:r>
      <w:r w:rsidRPr="00EA11E4">
        <w:rPr>
          <w:noProof/>
          <w:szCs w:val="24"/>
        </w:rPr>
        <w:tab/>
        <w:t>32012 R 1081: Commission Implementing Regulation (EU) No 1081/2012 of</w:t>
      </w:r>
      <w:r w:rsidR="00DB7271" w:rsidRPr="00EA11E4">
        <w:rPr>
          <w:noProof/>
          <w:szCs w:val="24"/>
        </w:rPr>
        <w:t> </w:t>
      </w:r>
      <w:r w:rsidRPr="00EA11E4">
        <w:rPr>
          <w:noProof/>
          <w:szCs w:val="24"/>
        </w:rPr>
        <w:t>9 November 2012 for the purposes of Council Regulation (EC) No 116/2009 on the export of cultural goods (OJ L 324, 22.11.2012, p. 1).</w:t>
      </w:r>
    </w:p>
    <w:p w14:paraId="221CA721" w14:textId="77777777" w:rsidR="00250242" w:rsidRPr="00EA11E4" w:rsidRDefault="00250242" w:rsidP="008071EF">
      <w:pPr>
        <w:rPr>
          <w:noProof/>
          <w:szCs w:val="24"/>
        </w:rPr>
      </w:pPr>
    </w:p>
    <w:p w14:paraId="404473CB" w14:textId="47899A51" w:rsidR="00250242" w:rsidRPr="00EA11E4" w:rsidRDefault="00250242" w:rsidP="008071EF">
      <w:pPr>
        <w:ind w:left="567" w:hanging="567"/>
        <w:contextualSpacing/>
        <w:rPr>
          <w:noProof/>
          <w:szCs w:val="24"/>
        </w:rPr>
      </w:pPr>
      <w:r w:rsidRPr="00EA11E4">
        <w:rPr>
          <w:noProof/>
          <w:szCs w:val="24"/>
        </w:rPr>
        <w:t>9.</w:t>
      </w:r>
      <w:r w:rsidRPr="00EA11E4">
        <w:rPr>
          <w:noProof/>
          <w:szCs w:val="24"/>
        </w:rPr>
        <w:tab/>
        <w:t>32019 R 0880: Regulation (EU) 2019/880 of the European Parliament and of the Council of</w:t>
      </w:r>
      <w:r w:rsidR="00DB7271" w:rsidRPr="00EA11E4">
        <w:rPr>
          <w:noProof/>
          <w:szCs w:val="24"/>
        </w:rPr>
        <w:t> </w:t>
      </w:r>
      <w:r w:rsidRPr="00EA11E4">
        <w:rPr>
          <w:noProof/>
          <w:szCs w:val="24"/>
        </w:rPr>
        <w:t>17</w:t>
      </w:r>
      <w:r w:rsidR="00DB7271" w:rsidRPr="00EA11E4">
        <w:rPr>
          <w:noProof/>
          <w:szCs w:val="24"/>
        </w:rPr>
        <w:t> </w:t>
      </w:r>
      <w:r w:rsidRPr="00EA11E4">
        <w:rPr>
          <w:noProof/>
          <w:szCs w:val="24"/>
        </w:rPr>
        <w:t>April 2019 on the introduction and the import of cultural goods (OJ L 151, 7.6.2019, p. 1).</w:t>
      </w:r>
    </w:p>
    <w:p w14:paraId="1D1B09ED" w14:textId="77777777" w:rsidR="00250242" w:rsidRPr="00EA11E4" w:rsidRDefault="00250242" w:rsidP="008071EF">
      <w:pPr>
        <w:rPr>
          <w:noProof/>
          <w:szCs w:val="24"/>
        </w:rPr>
      </w:pPr>
    </w:p>
    <w:p w14:paraId="2F810D98" w14:textId="77B1893D" w:rsidR="00250242" w:rsidRPr="00EA11E4" w:rsidRDefault="00DB7271" w:rsidP="008071EF">
      <w:pPr>
        <w:ind w:left="567" w:hanging="567"/>
        <w:contextualSpacing/>
        <w:rPr>
          <w:noProof/>
          <w:szCs w:val="24"/>
        </w:rPr>
      </w:pPr>
      <w:r w:rsidRPr="00EA11E4">
        <w:rPr>
          <w:noProof/>
          <w:szCs w:val="24"/>
        </w:rPr>
        <w:br w:type="page"/>
      </w:r>
      <w:r w:rsidR="00250242" w:rsidRPr="00EA11E4">
        <w:rPr>
          <w:noProof/>
          <w:szCs w:val="24"/>
        </w:rPr>
        <w:t>10.</w:t>
      </w:r>
      <w:r w:rsidR="00250242" w:rsidRPr="00EA11E4">
        <w:rPr>
          <w:noProof/>
          <w:szCs w:val="24"/>
        </w:rPr>
        <w:tab/>
        <w:t>32021 R 1079: Commission Implementing Regulation (EU) 2021/1079 of 24 June 2021 laying down detailed rules for implementing certain provisions of Regulation</w:t>
      </w:r>
      <w:r w:rsidRPr="00EA11E4">
        <w:rPr>
          <w:noProof/>
          <w:szCs w:val="24"/>
        </w:rPr>
        <w:t xml:space="preserve"> </w:t>
      </w:r>
      <w:r w:rsidR="00250242" w:rsidRPr="00EA11E4">
        <w:rPr>
          <w:noProof/>
          <w:szCs w:val="24"/>
        </w:rPr>
        <w:t>(EU) 2019/880 of the European Parliament and of the Council on the introduction and the import of cultural goods (OJ L 234, 2.7.2021, p. 67).</w:t>
      </w:r>
    </w:p>
    <w:p w14:paraId="04F35664" w14:textId="77777777" w:rsidR="00250242" w:rsidRPr="00EA11E4" w:rsidRDefault="00250242" w:rsidP="00250242">
      <w:pPr>
        <w:rPr>
          <w:noProof/>
        </w:rPr>
      </w:pPr>
    </w:p>
    <w:p w14:paraId="0645E976" w14:textId="00D046B3" w:rsidR="00250242" w:rsidRPr="00EA11E4" w:rsidRDefault="00250242" w:rsidP="008071EF">
      <w:pPr>
        <w:ind w:left="567" w:hanging="567"/>
        <w:contextualSpacing/>
        <w:rPr>
          <w:noProof/>
          <w:szCs w:val="24"/>
        </w:rPr>
      </w:pPr>
      <w:r w:rsidRPr="00EA11E4">
        <w:rPr>
          <w:noProof/>
          <w:szCs w:val="24"/>
        </w:rPr>
        <w:t>11.</w:t>
      </w:r>
      <w:r w:rsidRPr="00EA11E4">
        <w:rPr>
          <w:noProof/>
          <w:szCs w:val="24"/>
        </w:rPr>
        <w:tab/>
        <w:t>32017 R 0821: Regulation (EU) 2017/821 of the European Parliament and of the Council of</w:t>
      </w:r>
      <w:r w:rsidR="00DB7271" w:rsidRPr="00EA11E4">
        <w:rPr>
          <w:noProof/>
          <w:szCs w:val="24"/>
        </w:rPr>
        <w:t> </w:t>
      </w:r>
      <w:r w:rsidRPr="00EA11E4">
        <w:rPr>
          <w:noProof/>
          <w:szCs w:val="24"/>
        </w:rPr>
        <w:t>17</w:t>
      </w:r>
      <w:r w:rsidR="00DB7271" w:rsidRPr="00EA11E4">
        <w:rPr>
          <w:noProof/>
          <w:szCs w:val="24"/>
        </w:rPr>
        <w:t> </w:t>
      </w:r>
      <w:r w:rsidRPr="00EA11E4">
        <w:rPr>
          <w:noProof/>
          <w:szCs w:val="24"/>
        </w:rPr>
        <w:t>May 2017 laying down supply chain due diligence obligations for Union importers of tin, tantalum and tungsten, their ores, and gold originating from conflict-affected and high-risk areas (OJ L 130, 19.5.2017, p. 1), as amended by:</w:t>
      </w:r>
    </w:p>
    <w:p w14:paraId="431A1102" w14:textId="77777777" w:rsidR="00250242" w:rsidRPr="00EA11E4" w:rsidRDefault="00250242" w:rsidP="008071EF">
      <w:pPr>
        <w:rPr>
          <w:noProof/>
          <w:szCs w:val="24"/>
        </w:rPr>
      </w:pPr>
    </w:p>
    <w:p w14:paraId="5A0B5BF5"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t>32020 R 1588: Commission Delegated Regulation (EU) 2020/1588 of 25 June 2020 (OJ L 360, 30.10.2020, p. 1).</w:t>
      </w:r>
    </w:p>
    <w:p w14:paraId="00D3A4DE" w14:textId="77777777" w:rsidR="00250242" w:rsidRPr="00EA11E4" w:rsidRDefault="00250242" w:rsidP="008071EF">
      <w:pPr>
        <w:rPr>
          <w:noProof/>
          <w:szCs w:val="24"/>
        </w:rPr>
      </w:pPr>
    </w:p>
    <w:p w14:paraId="52688A7A" w14:textId="0040B85D" w:rsidR="00250242" w:rsidRPr="00EA11E4" w:rsidRDefault="00250242" w:rsidP="008071EF">
      <w:pPr>
        <w:ind w:left="567" w:hanging="567"/>
        <w:contextualSpacing/>
        <w:rPr>
          <w:noProof/>
          <w:szCs w:val="24"/>
        </w:rPr>
      </w:pPr>
      <w:r w:rsidRPr="00EA11E4">
        <w:rPr>
          <w:noProof/>
          <w:szCs w:val="24"/>
        </w:rPr>
        <w:t>12.</w:t>
      </w:r>
      <w:r w:rsidRPr="00EA11E4">
        <w:rPr>
          <w:noProof/>
          <w:szCs w:val="24"/>
        </w:rPr>
        <w:tab/>
        <w:t>32009 R 0428: Council Regulation (EC) No 428/2009 of 5 May 2009 setting up a Community regime for the control of exports, transfer, brokering and transit of dual-use items (OJ L 134,</w:t>
      </w:r>
      <w:r w:rsidR="00DB7271" w:rsidRPr="00EA11E4">
        <w:rPr>
          <w:noProof/>
          <w:szCs w:val="24"/>
        </w:rPr>
        <w:t> </w:t>
      </w:r>
      <w:r w:rsidRPr="00EA11E4">
        <w:rPr>
          <w:noProof/>
          <w:szCs w:val="24"/>
        </w:rPr>
        <w:t>29.5.2009, p. 1), as amended by:</w:t>
      </w:r>
    </w:p>
    <w:p w14:paraId="0F953C25" w14:textId="77777777" w:rsidR="00250242" w:rsidRPr="00EA11E4" w:rsidRDefault="00250242" w:rsidP="008071EF">
      <w:pPr>
        <w:rPr>
          <w:noProof/>
          <w:szCs w:val="24"/>
        </w:rPr>
      </w:pPr>
    </w:p>
    <w:p w14:paraId="6B3123DE"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t>32021 R 1528: Commission Delegated Regulation (EU) 2021/1528 of 8 June 2021 (OJ L 329, 17.9.2021, p. 6).</w:t>
      </w:r>
    </w:p>
    <w:p w14:paraId="5739DFFA" w14:textId="77777777" w:rsidR="00250242" w:rsidRPr="00EA11E4" w:rsidRDefault="00250242" w:rsidP="00250242">
      <w:pPr>
        <w:rPr>
          <w:bCs/>
          <w:noProof/>
        </w:rPr>
      </w:pPr>
    </w:p>
    <w:p w14:paraId="62525C0D" w14:textId="77777777" w:rsidR="00250242" w:rsidRPr="00EA11E4" w:rsidRDefault="00250242" w:rsidP="00250242">
      <w:pPr>
        <w:rPr>
          <w:bCs/>
          <w:noProof/>
        </w:rPr>
      </w:pPr>
      <w:bookmarkStart w:id="44" w:name="_Hlk153999361"/>
    </w:p>
    <w:p w14:paraId="47215552" w14:textId="2C3C7864" w:rsidR="00250242" w:rsidRPr="00EA11E4" w:rsidRDefault="00DB7271" w:rsidP="00250242">
      <w:pPr>
        <w:jc w:val="center"/>
        <w:rPr>
          <w:noProof/>
        </w:rPr>
      </w:pPr>
      <w:r w:rsidRPr="00EA11E4">
        <w:rPr>
          <w:noProof/>
        </w:rPr>
        <w:br w:type="page"/>
      </w:r>
      <w:r w:rsidR="00250242" w:rsidRPr="00EA11E4">
        <w:rPr>
          <w:noProof/>
        </w:rPr>
        <w:t>CHAPTER 6</w:t>
      </w:r>
    </w:p>
    <w:p w14:paraId="64D2FC9C" w14:textId="77777777" w:rsidR="00250242" w:rsidRPr="00EA11E4" w:rsidRDefault="00250242" w:rsidP="00250242">
      <w:pPr>
        <w:jc w:val="center"/>
        <w:rPr>
          <w:noProof/>
        </w:rPr>
      </w:pPr>
    </w:p>
    <w:p w14:paraId="0D31D400" w14:textId="77777777" w:rsidR="00250242" w:rsidRPr="00EA11E4" w:rsidRDefault="00250242" w:rsidP="00250242">
      <w:pPr>
        <w:ind w:left="567" w:hanging="567"/>
        <w:jc w:val="center"/>
        <w:rPr>
          <w:bCs/>
          <w:noProof/>
        </w:rPr>
      </w:pPr>
      <w:r w:rsidRPr="00EA11E4">
        <w:rPr>
          <w:bCs/>
          <w:noProof/>
        </w:rPr>
        <w:t>TRADE PREFERENTIAL REGIMES</w:t>
      </w:r>
    </w:p>
    <w:bookmarkEnd w:id="44"/>
    <w:p w14:paraId="4B9EC9FC" w14:textId="77777777" w:rsidR="00250242" w:rsidRPr="00EA11E4" w:rsidRDefault="00250242" w:rsidP="008071EF">
      <w:pPr>
        <w:rPr>
          <w:noProof/>
        </w:rPr>
      </w:pPr>
    </w:p>
    <w:p w14:paraId="25B7950D" w14:textId="66080F90" w:rsidR="00250242" w:rsidRPr="00EA11E4" w:rsidRDefault="00250242" w:rsidP="008071EF">
      <w:pPr>
        <w:ind w:left="567" w:hanging="567"/>
        <w:contextualSpacing/>
        <w:rPr>
          <w:noProof/>
          <w:szCs w:val="24"/>
        </w:rPr>
      </w:pPr>
      <w:r w:rsidRPr="00EA11E4">
        <w:rPr>
          <w:bCs/>
          <w:noProof/>
          <w:szCs w:val="24"/>
        </w:rPr>
        <w:t>1.</w:t>
      </w:r>
      <w:r w:rsidRPr="00EA11E4">
        <w:rPr>
          <w:bCs/>
          <w:noProof/>
          <w:szCs w:val="24"/>
        </w:rPr>
        <w:tab/>
        <w:t xml:space="preserve">32012 R 0978: Regulation (EU) No 978/2012 of the European Parliament and of the </w:t>
      </w:r>
      <w:r w:rsidRPr="00EA11E4">
        <w:rPr>
          <w:noProof/>
          <w:szCs w:val="24"/>
        </w:rPr>
        <w:t>Council</w:t>
      </w:r>
      <w:r w:rsidRPr="00EA11E4">
        <w:rPr>
          <w:bCs/>
          <w:noProof/>
          <w:szCs w:val="24"/>
        </w:rPr>
        <w:t xml:space="preserve"> of</w:t>
      </w:r>
      <w:r w:rsidR="00DB7271" w:rsidRPr="00EA11E4">
        <w:rPr>
          <w:bCs/>
          <w:noProof/>
          <w:szCs w:val="24"/>
        </w:rPr>
        <w:t> </w:t>
      </w:r>
      <w:r w:rsidRPr="00EA11E4">
        <w:rPr>
          <w:bCs/>
          <w:noProof/>
          <w:szCs w:val="24"/>
        </w:rPr>
        <w:t>25</w:t>
      </w:r>
      <w:r w:rsidR="00DB7271" w:rsidRPr="00EA11E4">
        <w:rPr>
          <w:bCs/>
          <w:noProof/>
          <w:szCs w:val="24"/>
        </w:rPr>
        <w:t> </w:t>
      </w:r>
      <w:r w:rsidRPr="00EA11E4">
        <w:rPr>
          <w:bCs/>
          <w:noProof/>
          <w:szCs w:val="24"/>
        </w:rPr>
        <w:t>October 2012 applying a scheme of generalised tariff preferences</w:t>
      </w:r>
      <w:r w:rsidRPr="002938BD">
        <w:rPr>
          <w:bCs/>
          <w:noProof/>
          <w:szCs w:val="24"/>
        </w:rPr>
        <w:t xml:space="preserve"> </w:t>
      </w:r>
      <w:r w:rsidRPr="00EA11E4">
        <w:rPr>
          <w:noProof/>
          <w:szCs w:val="24"/>
        </w:rPr>
        <w:t>and repealing Council Regulation (EC) No 732/2008 (OJ L 176, 30.6.2016, p. 21), as amended by:</w:t>
      </w:r>
    </w:p>
    <w:p w14:paraId="0EDDD8A9" w14:textId="77777777" w:rsidR="00250242" w:rsidRPr="00EA11E4" w:rsidRDefault="00250242" w:rsidP="008071EF">
      <w:pPr>
        <w:rPr>
          <w:noProof/>
          <w:szCs w:val="24"/>
        </w:rPr>
      </w:pPr>
    </w:p>
    <w:p w14:paraId="6FCD8310" w14:textId="57BED3C1"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32013 R 1421: Commission</w:t>
      </w:r>
      <w:r w:rsidRPr="00EA11E4">
        <w:rPr>
          <w:noProof/>
          <w:szCs w:val="24"/>
        </w:rPr>
        <w:t xml:space="preserve"> Delegated Regulation (EU) No 1421/2013 of</w:t>
      </w:r>
      <w:r w:rsidR="00DB7271" w:rsidRPr="00EA11E4">
        <w:rPr>
          <w:noProof/>
          <w:szCs w:val="24"/>
        </w:rPr>
        <w:t> </w:t>
      </w:r>
      <w:r w:rsidRPr="00EA11E4">
        <w:rPr>
          <w:noProof/>
          <w:szCs w:val="24"/>
        </w:rPr>
        <w:t>30 October 2013 (OJ L 355, 31.12.2013, p. 1),</w:t>
      </w:r>
    </w:p>
    <w:p w14:paraId="3A29FB71" w14:textId="77777777" w:rsidR="00250242" w:rsidRPr="00EA11E4" w:rsidRDefault="00250242" w:rsidP="008071EF">
      <w:pPr>
        <w:ind w:left="1134" w:hanging="567"/>
        <w:contextualSpacing/>
        <w:rPr>
          <w:noProof/>
          <w:szCs w:val="24"/>
        </w:rPr>
      </w:pPr>
    </w:p>
    <w:p w14:paraId="779FF6FD"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32014 R 0001: Commission</w:t>
      </w:r>
      <w:r w:rsidRPr="00EA11E4">
        <w:rPr>
          <w:noProof/>
          <w:szCs w:val="24"/>
        </w:rPr>
        <w:t xml:space="preserve"> Delegated Regulation (EU) No 1/2014 of 28 August 2013 (OJ L 1, 4.1.2014, p. 1),</w:t>
      </w:r>
    </w:p>
    <w:p w14:paraId="4ED3390D" w14:textId="77777777" w:rsidR="00250242" w:rsidRPr="00EA11E4" w:rsidRDefault="00250242" w:rsidP="008071EF">
      <w:pPr>
        <w:ind w:left="1134" w:hanging="567"/>
        <w:contextualSpacing/>
        <w:rPr>
          <w:noProof/>
          <w:szCs w:val="24"/>
        </w:rPr>
      </w:pPr>
    </w:p>
    <w:p w14:paraId="18408C5B" w14:textId="6369D974"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32014 R 0182: Commission</w:t>
      </w:r>
      <w:r w:rsidRPr="00EA11E4">
        <w:rPr>
          <w:noProof/>
          <w:szCs w:val="24"/>
        </w:rPr>
        <w:t xml:space="preserve"> Delegated Regulation (EU) No 182/2014 of</w:t>
      </w:r>
      <w:r w:rsidR="00DB7271" w:rsidRPr="00EA11E4">
        <w:rPr>
          <w:noProof/>
          <w:szCs w:val="24"/>
        </w:rPr>
        <w:t> </w:t>
      </w:r>
      <w:r w:rsidRPr="00EA11E4">
        <w:rPr>
          <w:noProof/>
          <w:szCs w:val="24"/>
        </w:rPr>
        <w:t>17 December 2013 (OJ L 57, 27.2.2014, p. 1),</w:t>
      </w:r>
    </w:p>
    <w:p w14:paraId="7F55305C" w14:textId="77777777" w:rsidR="00250242" w:rsidRPr="00EA11E4" w:rsidRDefault="00250242" w:rsidP="008071EF">
      <w:pPr>
        <w:ind w:left="1134" w:hanging="567"/>
        <w:contextualSpacing/>
        <w:rPr>
          <w:noProof/>
          <w:szCs w:val="24"/>
        </w:rPr>
      </w:pPr>
    </w:p>
    <w:p w14:paraId="022D2732"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32014 R 1015:</w:t>
      </w:r>
      <w:r w:rsidRPr="00EA11E4">
        <w:rPr>
          <w:noProof/>
          <w:szCs w:val="24"/>
        </w:rPr>
        <w:t xml:space="preserve"> Commission Delegated Regulation (EU) No 1015/2014 of 22 </w:t>
      </w:r>
      <w:r w:rsidRPr="00EA11E4">
        <w:rPr>
          <w:bCs/>
          <w:noProof/>
          <w:szCs w:val="24"/>
        </w:rPr>
        <w:t>July</w:t>
      </w:r>
      <w:r w:rsidRPr="00EA11E4">
        <w:rPr>
          <w:noProof/>
          <w:szCs w:val="24"/>
        </w:rPr>
        <w:t> 2014 (OJ L 283, 27.9.2014, p. 20),</w:t>
      </w:r>
    </w:p>
    <w:p w14:paraId="194560B0" w14:textId="77777777" w:rsidR="00250242" w:rsidRPr="00EA11E4" w:rsidRDefault="00250242" w:rsidP="008071EF">
      <w:pPr>
        <w:ind w:left="1134" w:hanging="567"/>
        <w:contextualSpacing/>
        <w:rPr>
          <w:noProof/>
          <w:szCs w:val="24"/>
        </w:rPr>
      </w:pPr>
    </w:p>
    <w:p w14:paraId="159B0A46"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32014 R 1016:</w:t>
      </w:r>
      <w:r w:rsidRPr="00EA11E4">
        <w:rPr>
          <w:noProof/>
          <w:szCs w:val="24"/>
        </w:rPr>
        <w:t xml:space="preserve"> Commission Delegated Regulation (EU) No 1016/2014 of 22 July 2014 (OJ L 283, 27.9.2014, p. 23),</w:t>
      </w:r>
    </w:p>
    <w:p w14:paraId="77E5CABC" w14:textId="77777777" w:rsidR="00250242" w:rsidRPr="00EA11E4" w:rsidRDefault="00250242" w:rsidP="008071EF">
      <w:pPr>
        <w:ind w:left="1134" w:hanging="567"/>
        <w:contextualSpacing/>
        <w:rPr>
          <w:noProof/>
          <w:szCs w:val="24"/>
        </w:rPr>
      </w:pPr>
    </w:p>
    <w:p w14:paraId="459F8E0D" w14:textId="272F4E3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32014 R 1386: Commission</w:t>
      </w:r>
      <w:r w:rsidRPr="00EA11E4">
        <w:rPr>
          <w:noProof/>
          <w:szCs w:val="24"/>
        </w:rPr>
        <w:t xml:space="preserve"> Delegated Regulation (EU) No 1386/2014 of</w:t>
      </w:r>
      <w:r w:rsidR="00DB7271" w:rsidRPr="00EA11E4">
        <w:rPr>
          <w:noProof/>
          <w:szCs w:val="24"/>
        </w:rPr>
        <w:t> </w:t>
      </w:r>
      <w:r w:rsidRPr="00EA11E4">
        <w:rPr>
          <w:noProof/>
          <w:szCs w:val="24"/>
        </w:rPr>
        <w:t>19 August 2014 (OJ L 369, 24.12.2014, p. 33),</w:t>
      </w:r>
    </w:p>
    <w:p w14:paraId="15195707" w14:textId="77777777" w:rsidR="00250242" w:rsidRPr="00EA11E4" w:rsidRDefault="00250242" w:rsidP="008071EF">
      <w:pPr>
        <w:ind w:left="1134" w:hanging="567"/>
        <w:contextualSpacing/>
        <w:rPr>
          <w:noProof/>
          <w:szCs w:val="24"/>
        </w:rPr>
      </w:pPr>
    </w:p>
    <w:p w14:paraId="279B8CC7" w14:textId="7E68A2C2" w:rsidR="00250242" w:rsidRPr="00EA11E4" w:rsidRDefault="00AB17B9" w:rsidP="008071EF">
      <w:pPr>
        <w:ind w:left="1134" w:hanging="567"/>
        <w:contextualSpacing/>
        <w:rPr>
          <w:noProof/>
          <w:szCs w:val="24"/>
        </w:rPr>
      </w:pPr>
      <w:r w:rsidRPr="00EA11E4">
        <w:rPr>
          <w:noProof/>
          <w:szCs w:val="24"/>
        </w:rPr>
        <w:br w:type="page"/>
      </w:r>
      <w:r w:rsidR="00250242" w:rsidRPr="00EA11E4">
        <w:rPr>
          <w:noProof/>
          <w:szCs w:val="24"/>
        </w:rPr>
        <w:t>–</w:t>
      </w:r>
      <w:r w:rsidR="00250242" w:rsidRPr="00EA11E4">
        <w:rPr>
          <w:noProof/>
          <w:szCs w:val="24"/>
        </w:rPr>
        <w:tab/>
        <w:t>32015 R 0602: Commission Delegated Regulation (EU) 2015/602 of 9 </w:t>
      </w:r>
      <w:r w:rsidR="00250242" w:rsidRPr="00EA11E4">
        <w:rPr>
          <w:bCs/>
          <w:noProof/>
          <w:szCs w:val="24"/>
        </w:rPr>
        <w:t>February</w:t>
      </w:r>
      <w:r w:rsidR="00250242" w:rsidRPr="00EA11E4">
        <w:rPr>
          <w:noProof/>
          <w:szCs w:val="24"/>
        </w:rPr>
        <w:t> 2015 (OJ L 100, 17.4.2015, p. 8),</w:t>
      </w:r>
    </w:p>
    <w:p w14:paraId="15746931" w14:textId="77777777" w:rsidR="00250242" w:rsidRPr="00EA11E4" w:rsidRDefault="00250242" w:rsidP="008071EF">
      <w:pPr>
        <w:ind w:left="1134" w:hanging="567"/>
        <w:contextualSpacing/>
        <w:rPr>
          <w:noProof/>
          <w:szCs w:val="24"/>
        </w:rPr>
      </w:pPr>
    </w:p>
    <w:p w14:paraId="2DF42770"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32015 R 1978: Commission</w:t>
      </w:r>
      <w:r w:rsidRPr="00EA11E4">
        <w:rPr>
          <w:noProof/>
          <w:szCs w:val="24"/>
        </w:rPr>
        <w:t xml:space="preserve"> Delegated Regulation (EU) 2015/1978 of 28 </w:t>
      </w:r>
      <w:r w:rsidRPr="00EA11E4">
        <w:rPr>
          <w:bCs/>
          <w:noProof/>
          <w:szCs w:val="24"/>
        </w:rPr>
        <w:t>August</w:t>
      </w:r>
      <w:r w:rsidRPr="00EA11E4">
        <w:rPr>
          <w:noProof/>
          <w:szCs w:val="24"/>
        </w:rPr>
        <w:t> 2015 (OJ L 289, 5.11.2015, p. 1),</w:t>
      </w:r>
    </w:p>
    <w:p w14:paraId="0A99B4BB" w14:textId="77777777" w:rsidR="00250242" w:rsidRPr="00EA11E4" w:rsidRDefault="00250242" w:rsidP="008071EF">
      <w:pPr>
        <w:ind w:left="1134" w:hanging="567"/>
        <w:contextualSpacing/>
        <w:rPr>
          <w:noProof/>
          <w:szCs w:val="24"/>
        </w:rPr>
      </w:pPr>
    </w:p>
    <w:p w14:paraId="45B71086"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32015 R 1979: Commission Delegated</w:t>
      </w:r>
      <w:r w:rsidRPr="00EA11E4">
        <w:rPr>
          <w:noProof/>
          <w:szCs w:val="24"/>
        </w:rPr>
        <w:t xml:space="preserve"> Regulation (EU) 2015/1979 of 28 August 2015 (OJ L 289, 5.11.2015, p. 3),</w:t>
      </w:r>
    </w:p>
    <w:p w14:paraId="1B01AD10" w14:textId="77777777" w:rsidR="00250242" w:rsidRPr="00EA11E4" w:rsidRDefault="00250242" w:rsidP="008071EF">
      <w:pPr>
        <w:ind w:left="1134" w:hanging="567"/>
        <w:contextualSpacing/>
        <w:rPr>
          <w:noProof/>
          <w:szCs w:val="24"/>
        </w:rPr>
      </w:pPr>
    </w:p>
    <w:p w14:paraId="2A59041F"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32016 R 0079: Commission</w:t>
      </w:r>
      <w:r w:rsidRPr="00EA11E4">
        <w:rPr>
          <w:noProof/>
          <w:szCs w:val="24"/>
        </w:rPr>
        <w:t xml:space="preserve"> Delegated Regulation (EU) 2016/79 of 25 </w:t>
      </w:r>
      <w:r w:rsidRPr="00EA11E4">
        <w:rPr>
          <w:bCs/>
          <w:noProof/>
          <w:szCs w:val="24"/>
        </w:rPr>
        <w:t>November</w:t>
      </w:r>
      <w:r w:rsidRPr="00EA11E4">
        <w:rPr>
          <w:noProof/>
          <w:szCs w:val="24"/>
        </w:rPr>
        <w:t> 2015 (OJ L 17, 26.1.2016, p. 1),</w:t>
      </w:r>
    </w:p>
    <w:p w14:paraId="33FFF3C7" w14:textId="77777777" w:rsidR="00250242" w:rsidRPr="00EA11E4" w:rsidRDefault="00250242" w:rsidP="008071EF">
      <w:pPr>
        <w:ind w:left="1134" w:hanging="567"/>
        <w:contextualSpacing/>
        <w:rPr>
          <w:noProof/>
          <w:szCs w:val="24"/>
        </w:rPr>
      </w:pPr>
    </w:p>
    <w:p w14:paraId="7D37DCF3"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32017 R 0217: Commission</w:t>
      </w:r>
      <w:r w:rsidRPr="00EA11E4">
        <w:rPr>
          <w:noProof/>
          <w:szCs w:val="24"/>
        </w:rPr>
        <w:t xml:space="preserve"> Delegated Regulation (EU) 2017/217 of 5 December 2016 (OJ L 34, 9.2.2017, p. 7),</w:t>
      </w:r>
    </w:p>
    <w:p w14:paraId="6324574D" w14:textId="77777777" w:rsidR="00250242" w:rsidRPr="00EA11E4" w:rsidRDefault="00250242" w:rsidP="008071EF">
      <w:pPr>
        <w:ind w:left="1134" w:hanging="567"/>
        <w:contextualSpacing/>
        <w:rPr>
          <w:noProof/>
          <w:szCs w:val="24"/>
        </w:rPr>
      </w:pPr>
    </w:p>
    <w:p w14:paraId="04361D16"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32017 R 0836: Commission</w:t>
      </w:r>
      <w:r w:rsidRPr="00EA11E4">
        <w:rPr>
          <w:noProof/>
          <w:szCs w:val="24"/>
        </w:rPr>
        <w:t xml:space="preserve"> Delegated Regulation (EU) 2017/836 of 11 January 2017 (OJ L 125, 18.5.2017, p. 1),</w:t>
      </w:r>
    </w:p>
    <w:p w14:paraId="2B068EFD" w14:textId="77777777" w:rsidR="00250242" w:rsidRPr="00EA11E4" w:rsidRDefault="00250242" w:rsidP="008071EF">
      <w:pPr>
        <w:ind w:left="1134" w:hanging="567"/>
        <w:contextualSpacing/>
        <w:rPr>
          <w:noProof/>
          <w:szCs w:val="24"/>
        </w:rPr>
      </w:pPr>
    </w:p>
    <w:p w14:paraId="35A84A04" w14:textId="184970C8"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32018 R 0148: Commission</w:t>
      </w:r>
      <w:r w:rsidRPr="00EA11E4">
        <w:rPr>
          <w:noProof/>
          <w:szCs w:val="24"/>
        </w:rPr>
        <w:t xml:space="preserve"> Delegated Regulation (EU) 2018/148 of</w:t>
      </w:r>
      <w:r w:rsidR="00DB7271" w:rsidRPr="00EA11E4">
        <w:rPr>
          <w:noProof/>
          <w:szCs w:val="24"/>
        </w:rPr>
        <w:t> </w:t>
      </w:r>
      <w:r w:rsidRPr="00EA11E4">
        <w:rPr>
          <w:noProof/>
          <w:szCs w:val="24"/>
        </w:rPr>
        <w:t>27 </w:t>
      </w:r>
      <w:r w:rsidRPr="00EA11E4">
        <w:rPr>
          <w:bCs/>
          <w:noProof/>
          <w:szCs w:val="24"/>
        </w:rPr>
        <w:t>September</w:t>
      </w:r>
      <w:r w:rsidRPr="00EA11E4">
        <w:rPr>
          <w:noProof/>
          <w:szCs w:val="24"/>
        </w:rPr>
        <w:t> 2017 (OJ L 26, 31.1.208, p. 8),</w:t>
      </w:r>
    </w:p>
    <w:p w14:paraId="142C4795" w14:textId="77777777" w:rsidR="00250242" w:rsidRPr="00EA11E4" w:rsidRDefault="00250242" w:rsidP="008071EF">
      <w:pPr>
        <w:ind w:left="1134" w:hanging="567"/>
        <w:contextualSpacing/>
        <w:rPr>
          <w:noProof/>
          <w:szCs w:val="24"/>
        </w:rPr>
      </w:pPr>
    </w:p>
    <w:p w14:paraId="01C2E797"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32018 R 0216: Commission</w:t>
      </w:r>
      <w:r w:rsidRPr="00EA11E4">
        <w:rPr>
          <w:noProof/>
          <w:szCs w:val="24"/>
        </w:rPr>
        <w:t xml:space="preserve"> Delegated Regulation (EU) 2018/216 of 14 </w:t>
      </w:r>
      <w:r w:rsidRPr="00EA11E4">
        <w:rPr>
          <w:bCs/>
          <w:noProof/>
          <w:szCs w:val="24"/>
        </w:rPr>
        <w:t>December</w:t>
      </w:r>
      <w:r w:rsidRPr="00EA11E4">
        <w:rPr>
          <w:noProof/>
          <w:szCs w:val="24"/>
        </w:rPr>
        <w:t> 2017 (OJ L 42, 12.2.2018, p. 2),</w:t>
      </w:r>
    </w:p>
    <w:p w14:paraId="2D3B31C5" w14:textId="77777777" w:rsidR="00250242" w:rsidRPr="00EA11E4" w:rsidRDefault="00250242" w:rsidP="008071EF">
      <w:pPr>
        <w:ind w:left="1134" w:hanging="567"/>
        <w:contextualSpacing/>
        <w:rPr>
          <w:noProof/>
          <w:szCs w:val="24"/>
        </w:rPr>
      </w:pPr>
    </w:p>
    <w:p w14:paraId="52F128F6" w14:textId="27624250"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32020 R 0128: Commission</w:t>
      </w:r>
      <w:r w:rsidRPr="00EA11E4">
        <w:rPr>
          <w:noProof/>
          <w:szCs w:val="24"/>
        </w:rPr>
        <w:t xml:space="preserve"> Delegated Regulation (EU) 2020/128 of</w:t>
      </w:r>
      <w:r w:rsidR="00DB7271" w:rsidRPr="00EA11E4">
        <w:rPr>
          <w:noProof/>
          <w:szCs w:val="24"/>
        </w:rPr>
        <w:t> </w:t>
      </w:r>
      <w:r w:rsidRPr="00EA11E4">
        <w:rPr>
          <w:noProof/>
          <w:szCs w:val="24"/>
        </w:rPr>
        <w:t>25 November 2019 (OJ L 27, 31.1.2020, p. 6),</w:t>
      </w:r>
    </w:p>
    <w:p w14:paraId="08BD4069" w14:textId="77777777" w:rsidR="00250242" w:rsidRPr="00EA11E4" w:rsidRDefault="00250242" w:rsidP="008071EF">
      <w:pPr>
        <w:ind w:left="1134" w:hanging="567"/>
        <w:contextualSpacing/>
        <w:rPr>
          <w:noProof/>
          <w:szCs w:val="24"/>
        </w:rPr>
      </w:pPr>
    </w:p>
    <w:p w14:paraId="0006ECBE" w14:textId="50D305E2" w:rsidR="00250242" w:rsidRPr="00EA11E4" w:rsidRDefault="00AB17B9" w:rsidP="008071EF">
      <w:pPr>
        <w:ind w:left="1134" w:hanging="567"/>
        <w:contextualSpacing/>
        <w:rPr>
          <w:noProof/>
          <w:szCs w:val="24"/>
        </w:rPr>
      </w:pPr>
      <w:r w:rsidRPr="00EA11E4">
        <w:rPr>
          <w:noProof/>
          <w:szCs w:val="24"/>
        </w:rPr>
        <w:br w:type="page"/>
      </w:r>
      <w:r w:rsidR="00250242" w:rsidRPr="00EA11E4">
        <w:rPr>
          <w:noProof/>
          <w:szCs w:val="24"/>
        </w:rPr>
        <w:t>–</w:t>
      </w:r>
      <w:r w:rsidR="00250242" w:rsidRPr="00EA11E4">
        <w:rPr>
          <w:noProof/>
          <w:szCs w:val="24"/>
        </w:rPr>
        <w:tab/>
      </w:r>
      <w:r w:rsidR="00250242" w:rsidRPr="00EA11E4">
        <w:rPr>
          <w:bCs/>
          <w:noProof/>
          <w:szCs w:val="24"/>
        </w:rPr>
        <w:t>32020 R 0129: Commission</w:t>
      </w:r>
      <w:r w:rsidR="00250242" w:rsidRPr="00EA11E4">
        <w:rPr>
          <w:noProof/>
          <w:szCs w:val="24"/>
        </w:rPr>
        <w:t xml:space="preserve"> Delegated Regulation (EU) 2020/129 of</w:t>
      </w:r>
      <w:r w:rsidRPr="00EA11E4">
        <w:rPr>
          <w:noProof/>
          <w:szCs w:val="24"/>
        </w:rPr>
        <w:t> </w:t>
      </w:r>
      <w:r w:rsidR="00250242" w:rsidRPr="00EA11E4">
        <w:rPr>
          <w:noProof/>
          <w:szCs w:val="24"/>
        </w:rPr>
        <w:t>26 November 2019 (OJ L 27, 31.1.2020, p. 8),</w:t>
      </w:r>
    </w:p>
    <w:p w14:paraId="24B4E2E2" w14:textId="77777777" w:rsidR="00250242" w:rsidRPr="00EA11E4" w:rsidRDefault="00250242" w:rsidP="008071EF">
      <w:pPr>
        <w:ind w:left="1134" w:hanging="567"/>
        <w:contextualSpacing/>
        <w:rPr>
          <w:noProof/>
          <w:szCs w:val="24"/>
        </w:rPr>
      </w:pPr>
    </w:p>
    <w:p w14:paraId="4A70B1DF"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32020 R 0550:</w:t>
      </w:r>
      <w:r w:rsidRPr="00EA11E4">
        <w:rPr>
          <w:noProof/>
          <w:szCs w:val="24"/>
        </w:rPr>
        <w:t xml:space="preserve"> Commission Delegated Regulation (EU) 2020/550 of 12 February 2020 (OJ L 127, 22.4.2020, p. 1),</w:t>
      </w:r>
    </w:p>
    <w:p w14:paraId="6064A136" w14:textId="77777777" w:rsidR="00250242" w:rsidRPr="00EA11E4" w:rsidRDefault="00250242" w:rsidP="008071EF">
      <w:pPr>
        <w:ind w:left="1134" w:hanging="567"/>
        <w:contextualSpacing/>
        <w:rPr>
          <w:noProof/>
          <w:szCs w:val="24"/>
        </w:rPr>
      </w:pPr>
    </w:p>
    <w:p w14:paraId="0F896F5C" w14:textId="68373A40" w:rsidR="00250242" w:rsidRPr="00EA11E4" w:rsidRDefault="00250242" w:rsidP="008071EF">
      <w:pPr>
        <w:ind w:left="1134" w:hanging="567"/>
        <w:contextualSpacing/>
        <w:rPr>
          <w:bCs/>
          <w:iCs/>
          <w:noProof/>
          <w:szCs w:val="24"/>
          <w:lang w:eastAsia="en-GB"/>
        </w:rPr>
      </w:pPr>
      <w:r w:rsidRPr="00EA11E4">
        <w:rPr>
          <w:noProof/>
          <w:szCs w:val="24"/>
        </w:rPr>
        <w:t>–</w:t>
      </w:r>
      <w:r w:rsidRPr="00EA11E4">
        <w:rPr>
          <w:noProof/>
          <w:szCs w:val="24"/>
        </w:rPr>
        <w:tab/>
      </w:r>
      <w:r w:rsidRPr="00EA11E4">
        <w:rPr>
          <w:bCs/>
          <w:iCs/>
          <w:noProof/>
          <w:szCs w:val="24"/>
          <w:lang w:eastAsia="en-GB"/>
        </w:rPr>
        <w:t>32021 R 0114: Commission Delegated Regulation (EU) 2021/114 of</w:t>
      </w:r>
      <w:r w:rsidR="00AB17B9" w:rsidRPr="00EA11E4">
        <w:rPr>
          <w:bCs/>
          <w:iCs/>
          <w:noProof/>
          <w:szCs w:val="24"/>
          <w:lang w:eastAsia="en-GB"/>
        </w:rPr>
        <w:t> </w:t>
      </w:r>
      <w:r w:rsidRPr="00EA11E4">
        <w:rPr>
          <w:bCs/>
          <w:iCs/>
          <w:noProof/>
          <w:szCs w:val="24"/>
          <w:lang w:eastAsia="en-GB"/>
        </w:rPr>
        <w:t>25 </w:t>
      </w:r>
      <w:r w:rsidRPr="00EA11E4">
        <w:rPr>
          <w:bCs/>
          <w:noProof/>
          <w:szCs w:val="24"/>
        </w:rPr>
        <w:t>September</w:t>
      </w:r>
      <w:r w:rsidRPr="00EA11E4">
        <w:rPr>
          <w:bCs/>
          <w:iCs/>
          <w:noProof/>
          <w:szCs w:val="24"/>
          <w:lang w:eastAsia="en-GB"/>
        </w:rPr>
        <w:t> 2020 (OJ L 36, 2.2.2021, p. 5),</w:t>
      </w:r>
    </w:p>
    <w:p w14:paraId="2681CEA0" w14:textId="77777777" w:rsidR="00250242" w:rsidRPr="00EA11E4" w:rsidRDefault="00250242" w:rsidP="008071EF">
      <w:pPr>
        <w:ind w:left="1134" w:hanging="567"/>
        <w:contextualSpacing/>
        <w:rPr>
          <w:bCs/>
          <w:iCs/>
          <w:noProof/>
          <w:szCs w:val="24"/>
          <w:lang w:eastAsia="en-GB"/>
        </w:rPr>
      </w:pPr>
    </w:p>
    <w:p w14:paraId="5CE09E6C" w14:textId="2B7E5DBA" w:rsidR="00250242" w:rsidRPr="00EA11E4" w:rsidRDefault="00250242" w:rsidP="008071EF">
      <w:pPr>
        <w:ind w:left="1134" w:hanging="567"/>
        <w:contextualSpacing/>
        <w:rPr>
          <w:bCs/>
          <w:iCs/>
          <w:noProof/>
          <w:szCs w:val="24"/>
          <w:lang w:eastAsia="en-GB"/>
        </w:rPr>
      </w:pPr>
      <w:r w:rsidRPr="00EA11E4">
        <w:rPr>
          <w:noProof/>
          <w:szCs w:val="24"/>
        </w:rPr>
        <w:t>–</w:t>
      </w:r>
      <w:r w:rsidRPr="00EA11E4">
        <w:rPr>
          <w:noProof/>
          <w:szCs w:val="24"/>
        </w:rPr>
        <w:tab/>
      </w:r>
      <w:r w:rsidRPr="00EA11E4">
        <w:rPr>
          <w:bCs/>
          <w:iCs/>
          <w:noProof/>
          <w:szCs w:val="24"/>
          <w:lang w:eastAsia="en-GB"/>
        </w:rPr>
        <w:t>32021 R 0576: Commission Delegated Regulation (EU) 2021/576 of</w:t>
      </w:r>
      <w:r w:rsidR="00AB17B9" w:rsidRPr="00EA11E4">
        <w:rPr>
          <w:bCs/>
          <w:iCs/>
          <w:noProof/>
          <w:szCs w:val="24"/>
          <w:lang w:eastAsia="en-GB"/>
        </w:rPr>
        <w:t> </w:t>
      </w:r>
      <w:r w:rsidRPr="00EA11E4">
        <w:rPr>
          <w:bCs/>
          <w:iCs/>
          <w:noProof/>
          <w:szCs w:val="24"/>
          <w:lang w:eastAsia="en-GB"/>
        </w:rPr>
        <w:t>30 </w:t>
      </w:r>
      <w:r w:rsidRPr="00EA11E4">
        <w:rPr>
          <w:bCs/>
          <w:noProof/>
          <w:szCs w:val="24"/>
        </w:rPr>
        <w:t>November</w:t>
      </w:r>
      <w:r w:rsidRPr="00EA11E4">
        <w:rPr>
          <w:bCs/>
          <w:iCs/>
          <w:noProof/>
          <w:szCs w:val="24"/>
          <w:lang w:eastAsia="en-GB"/>
        </w:rPr>
        <w:t> 2020 (OJ L 123, 9.4.2021, p. 1).</w:t>
      </w:r>
    </w:p>
    <w:p w14:paraId="302A8E52" w14:textId="77777777" w:rsidR="00250242" w:rsidRPr="00EA11E4" w:rsidRDefault="00250242" w:rsidP="00250242">
      <w:pPr>
        <w:rPr>
          <w:noProof/>
        </w:rPr>
      </w:pPr>
    </w:p>
    <w:p w14:paraId="6BA2A7A5" w14:textId="77777777" w:rsidR="00250242" w:rsidRPr="00EA11E4" w:rsidRDefault="00250242" w:rsidP="008071EF">
      <w:pPr>
        <w:ind w:left="567" w:hanging="567"/>
        <w:contextualSpacing/>
        <w:rPr>
          <w:noProof/>
          <w:szCs w:val="24"/>
        </w:rPr>
      </w:pPr>
      <w:r w:rsidRPr="00EA11E4">
        <w:rPr>
          <w:bCs/>
          <w:noProof/>
          <w:szCs w:val="24"/>
        </w:rPr>
        <w:t>2.</w:t>
      </w:r>
      <w:r w:rsidRPr="00EA11E4">
        <w:rPr>
          <w:bCs/>
          <w:noProof/>
          <w:szCs w:val="24"/>
        </w:rPr>
        <w:tab/>
        <w:t>32009 R 1215: Council Regulation 1215/2009</w:t>
      </w:r>
      <w:r w:rsidRPr="00EA11E4">
        <w:rPr>
          <w:noProof/>
          <w:szCs w:val="24"/>
        </w:rPr>
        <w:t xml:space="preserve"> of 30 November 2009 introducing exceptional trade measures for countries and territories participating in or linked to the European Union's Stabilisation and Association process (OJ L 328, 15.12.2009, p. 1) as amended by:</w:t>
      </w:r>
    </w:p>
    <w:p w14:paraId="5A064632" w14:textId="77777777" w:rsidR="00250242" w:rsidRPr="00EA11E4" w:rsidRDefault="00250242" w:rsidP="008071EF">
      <w:pPr>
        <w:rPr>
          <w:noProof/>
          <w:szCs w:val="24"/>
        </w:rPr>
      </w:pPr>
    </w:p>
    <w:p w14:paraId="3DBFE3AD"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32011 R 1336: Regulation</w:t>
      </w:r>
      <w:r w:rsidRPr="00EA11E4">
        <w:rPr>
          <w:noProof/>
          <w:szCs w:val="24"/>
        </w:rPr>
        <w:t xml:space="preserve"> (EU) No 1336/2011 of the European Parliament and of the Council of 13 December 2011 (OJ L 347, 30.12.2011, p. 1),</w:t>
      </w:r>
    </w:p>
    <w:p w14:paraId="058E32D3" w14:textId="77777777" w:rsidR="00250242" w:rsidRPr="00EA11E4" w:rsidRDefault="00250242" w:rsidP="008071EF">
      <w:pPr>
        <w:ind w:left="1134" w:hanging="567"/>
        <w:contextualSpacing/>
        <w:rPr>
          <w:noProof/>
          <w:szCs w:val="24"/>
        </w:rPr>
      </w:pPr>
    </w:p>
    <w:p w14:paraId="3B408D5D"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t xml:space="preserve">32013 R 1202: Regulation (EU) No 1202/2013 of the European Parliament and of the </w:t>
      </w:r>
      <w:r w:rsidRPr="00EA11E4">
        <w:rPr>
          <w:bCs/>
          <w:noProof/>
          <w:szCs w:val="24"/>
        </w:rPr>
        <w:t>Council</w:t>
      </w:r>
      <w:r w:rsidRPr="00EA11E4">
        <w:rPr>
          <w:noProof/>
          <w:szCs w:val="24"/>
        </w:rPr>
        <w:t xml:space="preserve"> of 20 November 2013 (OJ L 321, 30.11.2013, p. 1),</w:t>
      </w:r>
    </w:p>
    <w:p w14:paraId="367BF1EB" w14:textId="77777777" w:rsidR="00250242" w:rsidRPr="00EA11E4" w:rsidRDefault="00250242" w:rsidP="008071EF">
      <w:pPr>
        <w:ind w:left="1134" w:hanging="567"/>
        <w:contextualSpacing/>
        <w:rPr>
          <w:noProof/>
          <w:szCs w:val="24"/>
        </w:rPr>
      </w:pPr>
    </w:p>
    <w:p w14:paraId="4BFC82A3"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t>32015 R 2423: Regulation (EU) 2015/2423 of the European Parliament and of the Council of 16 December 2015 (OJ L 341, 24.12.2015, p. 18),</w:t>
      </w:r>
    </w:p>
    <w:p w14:paraId="312C7EE2" w14:textId="77777777" w:rsidR="00250242" w:rsidRPr="00EA11E4" w:rsidRDefault="00250242" w:rsidP="008071EF">
      <w:pPr>
        <w:ind w:left="1134" w:hanging="567"/>
        <w:contextualSpacing/>
        <w:rPr>
          <w:noProof/>
          <w:szCs w:val="24"/>
        </w:rPr>
      </w:pPr>
    </w:p>
    <w:p w14:paraId="5E853809" w14:textId="58A54329" w:rsidR="00250242" w:rsidRPr="00EA11E4" w:rsidRDefault="00AB17B9" w:rsidP="008071EF">
      <w:pPr>
        <w:ind w:left="1134" w:hanging="567"/>
        <w:contextualSpacing/>
        <w:rPr>
          <w:noProof/>
          <w:szCs w:val="24"/>
        </w:rPr>
      </w:pPr>
      <w:r w:rsidRPr="00EA11E4">
        <w:rPr>
          <w:noProof/>
          <w:szCs w:val="24"/>
        </w:rPr>
        <w:br w:type="page"/>
      </w:r>
      <w:r w:rsidR="00250242" w:rsidRPr="00EA11E4">
        <w:rPr>
          <w:noProof/>
          <w:szCs w:val="24"/>
        </w:rPr>
        <w:t>–</w:t>
      </w:r>
      <w:r w:rsidR="00250242" w:rsidRPr="00EA11E4">
        <w:rPr>
          <w:noProof/>
          <w:szCs w:val="24"/>
        </w:rPr>
        <w:tab/>
      </w:r>
      <w:r w:rsidR="00250242" w:rsidRPr="00EA11E4">
        <w:rPr>
          <w:bCs/>
          <w:noProof/>
          <w:szCs w:val="24"/>
        </w:rPr>
        <w:t>32017 R 1464: Commission Delegated</w:t>
      </w:r>
      <w:r w:rsidR="00250242" w:rsidRPr="00EA11E4">
        <w:rPr>
          <w:noProof/>
          <w:szCs w:val="24"/>
        </w:rPr>
        <w:t xml:space="preserve"> Regulation (EU) 2017/1464 of 2 June 2017 (OJ L </w:t>
      </w:r>
      <w:r w:rsidR="00250242" w:rsidRPr="00EA11E4">
        <w:rPr>
          <w:bCs/>
          <w:noProof/>
          <w:szCs w:val="24"/>
        </w:rPr>
        <w:t>209</w:t>
      </w:r>
      <w:r w:rsidR="00250242" w:rsidRPr="00EA11E4">
        <w:rPr>
          <w:noProof/>
          <w:szCs w:val="24"/>
        </w:rPr>
        <w:t>, 12.8.2017, p. 1),</w:t>
      </w:r>
    </w:p>
    <w:p w14:paraId="37C39AFF" w14:textId="77777777" w:rsidR="00250242" w:rsidRPr="00EA11E4" w:rsidRDefault="00250242" w:rsidP="008071EF">
      <w:pPr>
        <w:ind w:left="1134" w:hanging="567"/>
        <w:contextualSpacing/>
        <w:rPr>
          <w:noProof/>
          <w:szCs w:val="24"/>
        </w:rPr>
      </w:pPr>
    </w:p>
    <w:p w14:paraId="661DE76D" w14:textId="77777777" w:rsidR="00250242" w:rsidRPr="00EA11E4" w:rsidRDefault="00250242" w:rsidP="008071EF">
      <w:pPr>
        <w:ind w:left="1134" w:hanging="567"/>
        <w:contextualSpacing/>
        <w:rPr>
          <w:noProof/>
          <w:szCs w:val="24"/>
        </w:rPr>
      </w:pPr>
      <w:r w:rsidRPr="00EA11E4">
        <w:rPr>
          <w:noProof/>
          <w:szCs w:val="24"/>
        </w:rPr>
        <w:t>–</w:t>
      </w:r>
      <w:r w:rsidRPr="00EA11E4">
        <w:rPr>
          <w:noProof/>
          <w:szCs w:val="24"/>
        </w:rPr>
        <w:tab/>
      </w:r>
      <w:r w:rsidRPr="00EA11E4">
        <w:rPr>
          <w:bCs/>
          <w:noProof/>
          <w:szCs w:val="24"/>
        </w:rPr>
        <w:t>32020 R 2172: Regulation</w:t>
      </w:r>
      <w:r w:rsidRPr="00EA11E4">
        <w:rPr>
          <w:noProof/>
          <w:szCs w:val="24"/>
        </w:rPr>
        <w:t xml:space="preserve"> (EU) 2020/2172 of the European Parliament and of the Council of 16 December 2020 (OJ L 432, 21.12.2020, p. 7).</w:t>
      </w:r>
    </w:p>
    <w:p w14:paraId="244422AE" w14:textId="77777777" w:rsidR="00250242" w:rsidRPr="00EA11E4" w:rsidRDefault="00250242" w:rsidP="008071EF">
      <w:pPr>
        <w:rPr>
          <w:noProof/>
          <w:szCs w:val="24"/>
        </w:rPr>
      </w:pPr>
    </w:p>
    <w:p w14:paraId="64F33E22" w14:textId="77777777" w:rsidR="00250242" w:rsidRPr="00EA11E4" w:rsidRDefault="00250242" w:rsidP="008071EF">
      <w:pPr>
        <w:rPr>
          <w:noProof/>
          <w:szCs w:val="24"/>
        </w:rPr>
      </w:pPr>
    </w:p>
    <w:p w14:paraId="3543B618" w14:textId="5CAE16F3" w:rsidR="00250242" w:rsidRPr="00EA11E4" w:rsidRDefault="00AB17B9" w:rsidP="00250242">
      <w:pPr>
        <w:jc w:val="center"/>
        <w:rPr>
          <w:noProof/>
        </w:rPr>
      </w:pPr>
      <w:r w:rsidRPr="00EA11E4">
        <w:rPr>
          <w:noProof/>
        </w:rPr>
        <w:br w:type="page"/>
      </w:r>
      <w:r w:rsidR="00250242" w:rsidRPr="00EA11E4">
        <w:rPr>
          <w:noProof/>
        </w:rPr>
        <w:t>CHAPTER 7</w:t>
      </w:r>
    </w:p>
    <w:p w14:paraId="01AD7EBB" w14:textId="77777777" w:rsidR="00250242" w:rsidRPr="00EA11E4" w:rsidRDefault="00250242" w:rsidP="00250242">
      <w:pPr>
        <w:jc w:val="center"/>
        <w:rPr>
          <w:noProof/>
        </w:rPr>
      </w:pPr>
    </w:p>
    <w:p w14:paraId="77E36E66" w14:textId="77777777" w:rsidR="00250242" w:rsidRPr="00EA11E4" w:rsidRDefault="00250242" w:rsidP="00250242">
      <w:pPr>
        <w:jc w:val="center"/>
        <w:rPr>
          <w:bCs/>
          <w:noProof/>
        </w:rPr>
      </w:pPr>
      <w:bookmarkStart w:id="45" w:name="_Hlk153999400"/>
      <w:r w:rsidRPr="00EA11E4">
        <w:rPr>
          <w:bCs/>
          <w:noProof/>
        </w:rPr>
        <w:t>REGULATIONS APPLYING AGREEMENTS</w:t>
      </w:r>
    </w:p>
    <w:bookmarkEnd w:id="45"/>
    <w:p w14:paraId="6B0F2E2C" w14:textId="77777777" w:rsidR="00250242" w:rsidRPr="00EA11E4" w:rsidRDefault="00250242" w:rsidP="008071EF">
      <w:pPr>
        <w:rPr>
          <w:noProof/>
        </w:rPr>
      </w:pPr>
    </w:p>
    <w:p w14:paraId="406B4D23" w14:textId="07239842" w:rsidR="00250242" w:rsidRPr="00EA11E4" w:rsidRDefault="00250242" w:rsidP="008071EF">
      <w:pPr>
        <w:ind w:left="567" w:hanging="567"/>
        <w:contextualSpacing/>
        <w:rPr>
          <w:noProof/>
          <w:szCs w:val="24"/>
        </w:rPr>
      </w:pPr>
      <w:r w:rsidRPr="00EA11E4">
        <w:rPr>
          <w:bCs/>
          <w:noProof/>
          <w:szCs w:val="24"/>
        </w:rPr>
        <w:t>1.</w:t>
      </w:r>
      <w:r w:rsidRPr="00EA11E4">
        <w:rPr>
          <w:bCs/>
          <w:noProof/>
          <w:szCs w:val="24"/>
        </w:rPr>
        <w:tab/>
        <w:t>32015 R 0752: Regulation</w:t>
      </w:r>
      <w:r w:rsidRPr="00EA11E4">
        <w:rPr>
          <w:noProof/>
          <w:szCs w:val="24"/>
        </w:rPr>
        <w:t xml:space="preserve"> (EU) 2015/752 of the European Parliament and of the Council of</w:t>
      </w:r>
      <w:r w:rsidR="00AB17B9" w:rsidRPr="00EA11E4">
        <w:rPr>
          <w:noProof/>
          <w:szCs w:val="24"/>
        </w:rPr>
        <w:t> </w:t>
      </w:r>
      <w:r w:rsidRPr="00EA11E4">
        <w:rPr>
          <w:noProof/>
          <w:szCs w:val="24"/>
        </w:rPr>
        <w:t>29</w:t>
      </w:r>
      <w:r w:rsidR="00AB17B9" w:rsidRPr="00EA11E4">
        <w:rPr>
          <w:noProof/>
          <w:szCs w:val="24"/>
        </w:rPr>
        <w:t> </w:t>
      </w:r>
      <w:r w:rsidRPr="00EA11E4">
        <w:rPr>
          <w:noProof/>
          <w:szCs w:val="24"/>
        </w:rPr>
        <w:t>April 2015 on certain procedures for applying the Stabilisation and Association Agreement between the European Communities and their Member States, of the one part, and the Republic of Montenegro, of the other part (OJ L 123, 19.5.2015, p. 16).</w:t>
      </w:r>
    </w:p>
    <w:p w14:paraId="6F7B1AFE" w14:textId="77777777" w:rsidR="00250242" w:rsidRPr="00EA11E4" w:rsidRDefault="00250242" w:rsidP="008071EF">
      <w:pPr>
        <w:rPr>
          <w:noProof/>
          <w:szCs w:val="24"/>
        </w:rPr>
      </w:pPr>
    </w:p>
    <w:p w14:paraId="60C775F6" w14:textId="2EDC6512" w:rsidR="00250242" w:rsidRPr="00EA11E4" w:rsidRDefault="00250242" w:rsidP="008071EF">
      <w:pPr>
        <w:ind w:left="567" w:hanging="567"/>
        <w:contextualSpacing/>
        <w:rPr>
          <w:noProof/>
          <w:szCs w:val="24"/>
        </w:rPr>
      </w:pPr>
      <w:r w:rsidRPr="00EA11E4">
        <w:rPr>
          <w:noProof/>
          <w:szCs w:val="24"/>
        </w:rPr>
        <w:t>2.</w:t>
      </w:r>
      <w:r w:rsidRPr="00EA11E4">
        <w:rPr>
          <w:noProof/>
          <w:szCs w:val="24"/>
        </w:rPr>
        <w:tab/>
        <w:t>32015 R 0941: Regulation (EU) 2015/941 of the European Parliament and of the Council of</w:t>
      </w:r>
      <w:r w:rsidR="00AB17B9" w:rsidRPr="00EA11E4">
        <w:rPr>
          <w:noProof/>
          <w:szCs w:val="24"/>
        </w:rPr>
        <w:t> </w:t>
      </w:r>
      <w:r w:rsidRPr="00EA11E4">
        <w:rPr>
          <w:noProof/>
          <w:szCs w:val="24"/>
        </w:rPr>
        <w:t>9</w:t>
      </w:r>
      <w:r w:rsidR="00AB17B9" w:rsidRPr="00EA11E4">
        <w:rPr>
          <w:noProof/>
          <w:szCs w:val="24"/>
        </w:rPr>
        <w:t> </w:t>
      </w:r>
      <w:r w:rsidRPr="00EA11E4">
        <w:rPr>
          <w:noProof/>
          <w:szCs w:val="24"/>
        </w:rPr>
        <w:t>June 2015 on certain procedures for applying the Stabilisation and Association Agreement between the European Communities and their Member States, of the one part, and the former Yugoslav Republic of Macedonia, of the other part (OJ L 160, 25.6.2015, p. 76).</w:t>
      </w:r>
    </w:p>
    <w:p w14:paraId="5F054997" w14:textId="77777777" w:rsidR="00250242" w:rsidRPr="00EA11E4" w:rsidRDefault="00250242" w:rsidP="008071EF">
      <w:pPr>
        <w:rPr>
          <w:noProof/>
          <w:szCs w:val="24"/>
        </w:rPr>
      </w:pPr>
    </w:p>
    <w:p w14:paraId="68E4FCEC" w14:textId="0E9FBB4A" w:rsidR="00250242" w:rsidRPr="00EA11E4" w:rsidRDefault="00250242" w:rsidP="008071EF">
      <w:pPr>
        <w:ind w:left="567" w:hanging="567"/>
        <w:contextualSpacing/>
        <w:rPr>
          <w:bCs/>
          <w:noProof/>
          <w:szCs w:val="24"/>
        </w:rPr>
      </w:pPr>
      <w:r w:rsidRPr="00EA11E4">
        <w:rPr>
          <w:bCs/>
          <w:noProof/>
          <w:szCs w:val="24"/>
        </w:rPr>
        <w:t>3.</w:t>
      </w:r>
      <w:r w:rsidRPr="00EA11E4">
        <w:rPr>
          <w:bCs/>
          <w:noProof/>
          <w:szCs w:val="24"/>
        </w:rPr>
        <w:tab/>
        <w:t>32015 R 0940: Regulation (EU) 2015/940 of the European Parliament and of the Council of</w:t>
      </w:r>
      <w:r w:rsidR="00AB17B9" w:rsidRPr="00EA11E4">
        <w:rPr>
          <w:bCs/>
          <w:noProof/>
          <w:szCs w:val="24"/>
        </w:rPr>
        <w:t> </w:t>
      </w:r>
      <w:r w:rsidRPr="00EA11E4">
        <w:rPr>
          <w:bCs/>
          <w:noProof/>
          <w:szCs w:val="24"/>
        </w:rPr>
        <w:t>9</w:t>
      </w:r>
      <w:r w:rsidR="00AB17B9" w:rsidRPr="00EA11E4">
        <w:rPr>
          <w:bCs/>
          <w:noProof/>
          <w:szCs w:val="24"/>
        </w:rPr>
        <w:t> </w:t>
      </w:r>
      <w:r w:rsidRPr="00EA11E4">
        <w:rPr>
          <w:bCs/>
          <w:noProof/>
          <w:szCs w:val="24"/>
        </w:rPr>
        <w:t xml:space="preserve">June 2015 on certain procedures for applying the Stabilisation and Association Agreement between the European Communities and their Member States, of the one part, and </w:t>
      </w:r>
      <w:r w:rsidRPr="00EA11E4">
        <w:rPr>
          <w:noProof/>
          <w:szCs w:val="24"/>
        </w:rPr>
        <w:t>Bosnia</w:t>
      </w:r>
      <w:r w:rsidRPr="00EA11E4">
        <w:rPr>
          <w:bCs/>
          <w:noProof/>
          <w:szCs w:val="24"/>
        </w:rPr>
        <w:t xml:space="preserve"> and Herzegovina, of the other part, and for applying the Interim Agreement on trade and trade-related matters between the European Community, of the one part, and Bosnia and Herzegovina, of the other part (OJ L 160, 25.6.2015, p. 69).</w:t>
      </w:r>
    </w:p>
    <w:p w14:paraId="33C7C61F" w14:textId="77777777" w:rsidR="00250242" w:rsidRPr="00EA11E4" w:rsidRDefault="00250242" w:rsidP="008071EF">
      <w:pPr>
        <w:rPr>
          <w:noProof/>
          <w:szCs w:val="24"/>
        </w:rPr>
      </w:pPr>
    </w:p>
    <w:p w14:paraId="6817B292" w14:textId="0789AA39" w:rsidR="00250242" w:rsidRPr="00EA11E4" w:rsidRDefault="00AB17B9" w:rsidP="008071EF">
      <w:pPr>
        <w:ind w:left="567" w:hanging="567"/>
        <w:contextualSpacing/>
        <w:rPr>
          <w:noProof/>
          <w:szCs w:val="24"/>
        </w:rPr>
      </w:pPr>
      <w:r w:rsidRPr="00EA11E4">
        <w:rPr>
          <w:noProof/>
          <w:szCs w:val="24"/>
        </w:rPr>
        <w:br w:type="page"/>
      </w:r>
      <w:r w:rsidR="00250242" w:rsidRPr="00EA11E4">
        <w:rPr>
          <w:noProof/>
          <w:szCs w:val="24"/>
        </w:rPr>
        <w:t>4.</w:t>
      </w:r>
      <w:r w:rsidR="00250242" w:rsidRPr="00EA11E4">
        <w:rPr>
          <w:noProof/>
          <w:szCs w:val="24"/>
        </w:rPr>
        <w:tab/>
        <w:t>32015 R 0939: Regulation (EU) 2015/939 of the European Parliament and of the Council of</w:t>
      </w:r>
      <w:r w:rsidRPr="00EA11E4">
        <w:rPr>
          <w:noProof/>
          <w:szCs w:val="24"/>
        </w:rPr>
        <w:t> </w:t>
      </w:r>
      <w:r w:rsidR="00250242" w:rsidRPr="00EA11E4">
        <w:rPr>
          <w:noProof/>
          <w:szCs w:val="24"/>
        </w:rPr>
        <w:t>9</w:t>
      </w:r>
      <w:r w:rsidRPr="00EA11E4">
        <w:rPr>
          <w:noProof/>
          <w:szCs w:val="24"/>
        </w:rPr>
        <w:t> </w:t>
      </w:r>
      <w:r w:rsidR="00250242" w:rsidRPr="00EA11E4">
        <w:rPr>
          <w:noProof/>
          <w:szCs w:val="24"/>
        </w:rPr>
        <w:t>June 2015 on certain procedures for applying the Stabilisation and Association Agreement between the European Communities and their Member States, of the one part, and the Republic of Albania, of the other part (OJ L 160, 25.6.2015, p. 62).</w:t>
      </w:r>
    </w:p>
    <w:p w14:paraId="702A8C5D" w14:textId="77777777" w:rsidR="00250242" w:rsidRPr="00EA11E4" w:rsidRDefault="00250242" w:rsidP="008071EF">
      <w:pPr>
        <w:rPr>
          <w:noProof/>
          <w:szCs w:val="24"/>
        </w:rPr>
      </w:pPr>
    </w:p>
    <w:p w14:paraId="2B57B942" w14:textId="022E612B" w:rsidR="00250242" w:rsidRPr="00EA11E4" w:rsidRDefault="00250242" w:rsidP="008071EF">
      <w:pPr>
        <w:ind w:left="567" w:hanging="567"/>
        <w:contextualSpacing/>
        <w:rPr>
          <w:noProof/>
          <w:szCs w:val="24"/>
        </w:rPr>
      </w:pPr>
      <w:r w:rsidRPr="00EA11E4">
        <w:rPr>
          <w:bCs/>
          <w:noProof/>
          <w:szCs w:val="24"/>
        </w:rPr>
        <w:t>5.</w:t>
      </w:r>
      <w:r w:rsidRPr="00EA11E4">
        <w:rPr>
          <w:bCs/>
          <w:noProof/>
          <w:szCs w:val="24"/>
        </w:rPr>
        <w:tab/>
        <w:t>32014 R 0332: Regulation (EU) No 332/2014 of the European Parliament and of the Council of</w:t>
      </w:r>
      <w:r w:rsidR="00AB17B9" w:rsidRPr="00EA11E4">
        <w:rPr>
          <w:bCs/>
          <w:noProof/>
          <w:szCs w:val="24"/>
        </w:rPr>
        <w:t> </w:t>
      </w:r>
      <w:r w:rsidRPr="00EA11E4">
        <w:rPr>
          <w:bCs/>
          <w:noProof/>
          <w:szCs w:val="24"/>
        </w:rPr>
        <w:t>11</w:t>
      </w:r>
      <w:r w:rsidR="00AB17B9" w:rsidRPr="00EA11E4">
        <w:rPr>
          <w:bCs/>
          <w:noProof/>
          <w:szCs w:val="24"/>
        </w:rPr>
        <w:t> </w:t>
      </w:r>
      <w:r w:rsidRPr="00EA11E4">
        <w:rPr>
          <w:bCs/>
          <w:noProof/>
          <w:szCs w:val="24"/>
        </w:rPr>
        <w:t>March 2014 on certain</w:t>
      </w:r>
      <w:r w:rsidRPr="00EA11E4">
        <w:rPr>
          <w:noProof/>
          <w:szCs w:val="24"/>
        </w:rPr>
        <w:t xml:space="preserve"> procedures for applying the Stabilisation and Association Agreement between the European Communities and their Member States, of the one part, and the Republic of Serbia, of the other part (OJ L 103, 5.4.2014, p. 10).</w:t>
      </w:r>
    </w:p>
    <w:p w14:paraId="5F6ADAFD" w14:textId="77777777" w:rsidR="00250242" w:rsidRPr="00EA11E4" w:rsidRDefault="00250242" w:rsidP="008071EF">
      <w:pPr>
        <w:rPr>
          <w:noProof/>
          <w:szCs w:val="24"/>
        </w:rPr>
      </w:pPr>
    </w:p>
    <w:p w14:paraId="215FF6BA" w14:textId="7641E328" w:rsidR="00250242" w:rsidRPr="00EA11E4" w:rsidRDefault="00250242" w:rsidP="008071EF">
      <w:pPr>
        <w:ind w:left="567" w:hanging="567"/>
        <w:contextualSpacing/>
        <w:rPr>
          <w:noProof/>
          <w:szCs w:val="24"/>
        </w:rPr>
      </w:pPr>
      <w:r w:rsidRPr="00EA11E4">
        <w:rPr>
          <w:bCs/>
          <w:noProof/>
          <w:szCs w:val="24"/>
        </w:rPr>
        <w:t>6.</w:t>
      </w:r>
      <w:r w:rsidRPr="00EA11E4">
        <w:rPr>
          <w:bCs/>
          <w:noProof/>
          <w:szCs w:val="24"/>
        </w:rPr>
        <w:tab/>
        <w:t>32017 R 0355: Regulation (EU) 2017/355 of t</w:t>
      </w:r>
      <w:r w:rsidRPr="00EA11E4">
        <w:rPr>
          <w:noProof/>
          <w:szCs w:val="24"/>
        </w:rPr>
        <w:t>he European Parliament and of the Council of</w:t>
      </w:r>
      <w:r w:rsidR="00AB17B9" w:rsidRPr="00EA11E4">
        <w:rPr>
          <w:noProof/>
          <w:szCs w:val="24"/>
        </w:rPr>
        <w:t> </w:t>
      </w:r>
      <w:r w:rsidRPr="00EA11E4">
        <w:rPr>
          <w:noProof/>
          <w:szCs w:val="24"/>
        </w:rPr>
        <w:t>15</w:t>
      </w:r>
      <w:r w:rsidR="00AB17B9" w:rsidRPr="00EA11E4">
        <w:rPr>
          <w:noProof/>
          <w:szCs w:val="24"/>
        </w:rPr>
        <w:t> </w:t>
      </w:r>
      <w:r w:rsidRPr="00EA11E4">
        <w:rPr>
          <w:noProof/>
          <w:szCs w:val="24"/>
        </w:rPr>
        <w:t>February 2017 on certain procedures for applying the Stabilisation and Association Agreement between the European Union and the European Atomic Energy Community, of the one part, and Kosovo</w:t>
      </w:r>
      <w:r w:rsidRPr="00EA11E4">
        <w:rPr>
          <w:rStyle w:val="FootnoteReference"/>
          <w:noProof/>
          <w:szCs w:val="24"/>
        </w:rPr>
        <w:footnoteReference w:customMarkFollows="1" w:id="1"/>
        <w:sym w:font="Symbol" w:char="F02A"/>
      </w:r>
      <w:r w:rsidRPr="00EA11E4">
        <w:rPr>
          <w:noProof/>
          <w:szCs w:val="24"/>
        </w:rPr>
        <w:t xml:space="preserve"> of the other part (OJ L 57, 3.3.2017, p. 59).</w:t>
      </w:r>
    </w:p>
    <w:p w14:paraId="7988F6BD" w14:textId="77777777" w:rsidR="00250242" w:rsidRPr="00EA11E4" w:rsidRDefault="00250242" w:rsidP="008071EF">
      <w:pPr>
        <w:rPr>
          <w:noProof/>
          <w:szCs w:val="24"/>
        </w:rPr>
      </w:pPr>
    </w:p>
    <w:p w14:paraId="166EA135" w14:textId="48A9D8D7" w:rsidR="00250242" w:rsidRPr="00EA11E4" w:rsidRDefault="00250242" w:rsidP="008071EF">
      <w:pPr>
        <w:ind w:left="567" w:hanging="567"/>
        <w:contextualSpacing/>
        <w:rPr>
          <w:noProof/>
          <w:szCs w:val="24"/>
        </w:rPr>
      </w:pPr>
      <w:r w:rsidRPr="00EA11E4">
        <w:rPr>
          <w:bCs/>
          <w:noProof/>
          <w:szCs w:val="24"/>
        </w:rPr>
        <w:t>7.</w:t>
      </w:r>
      <w:r w:rsidRPr="00EA11E4">
        <w:rPr>
          <w:bCs/>
          <w:noProof/>
          <w:szCs w:val="24"/>
        </w:rPr>
        <w:tab/>
        <w:t>32016 R 1076: Regulation (EU) 2016/1076</w:t>
      </w:r>
      <w:r w:rsidRPr="00EA11E4">
        <w:rPr>
          <w:noProof/>
          <w:szCs w:val="24"/>
        </w:rPr>
        <w:t xml:space="preserve"> of the European Parliament and of the Council of</w:t>
      </w:r>
      <w:r w:rsidR="00AB17B9" w:rsidRPr="00EA11E4">
        <w:rPr>
          <w:noProof/>
          <w:szCs w:val="24"/>
        </w:rPr>
        <w:t> </w:t>
      </w:r>
      <w:r w:rsidRPr="00EA11E4">
        <w:rPr>
          <w:noProof/>
          <w:szCs w:val="24"/>
        </w:rPr>
        <w:t>8</w:t>
      </w:r>
      <w:r w:rsidR="00AB17B9" w:rsidRPr="00EA11E4">
        <w:rPr>
          <w:noProof/>
          <w:szCs w:val="24"/>
        </w:rPr>
        <w:t> </w:t>
      </w:r>
      <w:r w:rsidRPr="00EA11E4">
        <w:rPr>
          <w:noProof/>
          <w:szCs w:val="24"/>
        </w:rPr>
        <w:t>June 2016 applying the arrangements for products originating in certain states which are part of the African, Caribbean and Pacific (ACP) Group of States provided for in agreements establishing, or leading to the establishment of, economic partnership agreements</w:t>
      </w:r>
      <w:r w:rsidRPr="00EA11E4">
        <w:rPr>
          <w:bCs/>
          <w:noProof/>
          <w:szCs w:val="24"/>
        </w:rPr>
        <w:t xml:space="preserve"> </w:t>
      </w:r>
      <w:r w:rsidRPr="00EA11E4">
        <w:rPr>
          <w:noProof/>
          <w:szCs w:val="24"/>
        </w:rPr>
        <w:t>(OJ L 185,</w:t>
      </w:r>
      <w:r w:rsidR="00AB17B9" w:rsidRPr="00EA11E4">
        <w:rPr>
          <w:noProof/>
          <w:szCs w:val="24"/>
        </w:rPr>
        <w:t> </w:t>
      </w:r>
      <w:r w:rsidRPr="00EA11E4">
        <w:rPr>
          <w:noProof/>
          <w:szCs w:val="24"/>
        </w:rPr>
        <w:t>8.7.2016, p. 1).</w:t>
      </w:r>
    </w:p>
    <w:p w14:paraId="2D2B1B23" w14:textId="77777777" w:rsidR="00250242" w:rsidRPr="00EA11E4" w:rsidRDefault="00250242" w:rsidP="00250242">
      <w:pPr>
        <w:rPr>
          <w:noProof/>
        </w:rPr>
      </w:pPr>
    </w:p>
    <w:p w14:paraId="69BCDFFC" w14:textId="77777777" w:rsidR="00250242" w:rsidRPr="00EA11E4" w:rsidRDefault="00250242" w:rsidP="00250242">
      <w:pPr>
        <w:rPr>
          <w:noProof/>
        </w:rPr>
      </w:pPr>
    </w:p>
    <w:p w14:paraId="59446A68" w14:textId="432E2E81" w:rsidR="00250242" w:rsidRPr="00EA11E4" w:rsidRDefault="00AB17B9" w:rsidP="00250242">
      <w:pPr>
        <w:jc w:val="center"/>
        <w:rPr>
          <w:noProof/>
        </w:rPr>
      </w:pPr>
      <w:r w:rsidRPr="00EA11E4">
        <w:rPr>
          <w:noProof/>
        </w:rPr>
        <w:br w:type="page"/>
      </w:r>
      <w:r w:rsidR="00250242" w:rsidRPr="00EA11E4">
        <w:rPr>
          <w:noProof/>
        </w:rPr>
        <w:t>CHAPTER 8</w:t>
      </w:r>
    </w:p>
    <w:p w14:paraId="30B30CE5" w14:textId="77777777" w:rsidR="00250242" w:rsidRPr="00EA11E4" w:rsidRDefault="00250242" w:rsidP="00250242">
      <w:pPr>
        <w:jc w:val="center"/>
        <w:rPr>
          <w:noProof/>
        </w:rPr>
      </w:pPr>
    </w:p>
    <w:p w14:paraId="6002835B" w14:textId="77777777" w:rsidR="00250242" w:rsidRPr="00EA11E4" w:rsidRDefault="00250242" w:rsidP="00250242">
      <w:pPr>
        <w:jc w:val="center"/>
        <w:rPr>
          <w:bCs/>
          <w:noProof/>
        </w:rPr>
      </w:pPr>
      <w:bookmarkStart w:id="46" w:name="_Hlk153999505"/>
      <w:bookmarkStart w:id="47" w:name="_Hlk139955646"/>
      <w:r w:rsidRPr="00EA11E4">
        <w:rPr>
          <w:bCs/>
          <w:noProof/>
        </w:rPr>
        <w:t>EXPORT CREDIT</w:t>
      </w:r>
    </w:p>
    <w:bookmarkEnd w:id="46"/>
    <w:p w14:paraId="5B7635EA" w14:textId="77777777" w:rsidR="00250242" w:rsidRPr="00EA11E4" w:rsidRDefault="00250242" w:rsidP="008071EF">
      <w:pPr>
        <w:rPr>
          <w:bCs/>
          <w:noProof/>
        </w:rPr>
      </w:pPr>
    </w:p>
    <w:p w14:paraId="60FF3583" w14:textId="06512275" w:rsidR="00250242" w:rsidRPr="00EA11E4" w:rsidRDefault="00250242" w:rsidP="008071EF">
      <w:pPr>
        <w:ind w:left="567" w:hanging="567"/>
        <w:contextualSpacing/>
        <w:rPr>
          <w:noProof/>
          <w:szCs w:val="24"/>
        </w:rPr>
      </w:pPr>
      <w:r w:rsidRPr="00EA11E4">
        <w:rPr>
          <w:bCs/>
          <w:noProof/>
          <w:szCs w:val="24"/>
        </w:rPr>
        <w:t>1.</w:t>
      </w:r>
      <w:r w:rsidRPr="00EA11E4">
        <w:rPr>
          <w:bCs/>
          <w:noProof/>
          <w:szCs w:val="24"/>
        </w:rPr>
        <w:tab/>
        <w:t>32011 R 1233: Regulation (EU) No 1233/2011</w:t>
      </w:r>
      <w:r w:rsidRPr="00EA11E4">
        <w:rPr>
          <w:noProof/>
          <w:szCs w:val="24"/>
        </w:rPr>
        <w:t xml:space="preserve"> of the European Parliament and of the Council of</w:t>
      </w:r>
      <w:r w:rsidR="00AB17B9" w:rsidRPr="00EA11E4">
        <w:rPr>
          <w:noProof/>
          <w:szCs w:val="24"/>
        </w:rPr>
        <w:t> </w:t>
      </w:r>
      <w:r w:rsidRPr="00EA11E4">
        <w:rPr>
          <w:noProof/>
          <w:szCs w:val="24"/>
        </w:rPr>
        <w:t>16</w:t>
      </w:r>
      <w:r w:rsidR="00AB17B9" w:rsidRPr="00EA11E4">
        <w:rPr>
          <w:noProof/>
          <w:szCs w:val="24"/>
        </w:rPr>
        <w:t> </w:t>
      </w:r>
      <w:r w:rsidRPr="00EA11E4">
        <w:rPr>
          <w:noProof/>
          <w:szCs w:val="24"/>
        </w:rPr>
        <w:t>November 2011 on the application of certain guidelines in the field of officially supported export credits and repealing Council Decisions 2001/76/EC and 2001/77/EC (OJ L 326, 8.12.2011, p. 45), as amended by:</w:t>
      </w:r>
    </w:p>
    <w:p w14:paraId="39B4C4D2" w14:textId="77777777" w:rsidR="00250242" w:rsidRPr="00EA11E4" w:rsidRDefault="00250242" w:rsidP="008071EF">
      <w:pPr>
        <w:rPr>
          <w:noProof/>
          <w:szCs w:val="24"/>
        </w:rPr>
      </w:pPr>
    </w:p>
    <w:p w14:paraId="66EF8B25" w14:textId="77777777" w:rsidR="00250242" w:rsidRPr="00EA11E4" w:rsidRDefault="00250242" w:rsidP="008071EF">
      <w:pPr>
        <w:ind w:left="1134" w:hanging="567"/>
        <w:contextualSpacing/>
        <w:rPr>
          <w:bCs/>
          <w:noProof/>
          <w:szCs w:val="24"/>
        </w:rPr>
      </w:pPr>
      <w:r w:rsidRPr="00EA11E4">
        <w:rPr>
          <w:noProof/>
          <w:szCs w:val="24"/>
        </w:rPr>
        <w:t>–</w:t>
      </w:r>
      <w:r w:rsidRPr="00EA11E4">
        <w:rPr>
          <w:noProof/>
          <w:szCs w:val="24"/>
        </w:rPr>
        <w:tab/>
      </w:r>
      <w:r w:rsidRPr="00EA11E4">
        <w:rPr>
          <w:bCs/>
          <w:noProof/>
          <w:szCs w:val="24"/>
        </w:rPr>
        <w:t>32013 R 0727: Commission Delegated Regulation (EU) No 727/2013 of 14 March 2013 (OJ L 207, 2.8.2013, p. 1),</w:t>
      </w:r>
    </w:p>
    <w:p w14:paraId="0EBA0900" w14:textId="77777777" w:rsidR="00250242" w:rsidRPr="00EA11E4" w:rsidRDefault="00250242" w:rsidP="008071EF">
      <w:pPr>
        <w:ind w:left="1134" w:hanging="567"/>
        <w:contextualSpacing/>
        <w:rPr>
          <w:bCs/>
          <w:noProof/>
          <w:szCs w:val="24"/>
        </w:rPr>
      </w:pPr>
    </w:p>
    <w:p w14:paraId="11F7F076" w14:textId="29CF261A" w:rsidR="00250242" w:rsidRPr="00EA11E4" w:rsidRDefault="00250242" w:rsidP="008071EF">
      <w:pPr>
        <w:ind w:left="1134" w:hanging="567"/>
        <w:contextualSpacing/>
        <w:rPr>
          <w:bCs/>
          <w:noProof/>
          <w:szCs w:val="24"/>
        </w:rPr>
      </w:pPr>
      <w:r w:rsidRPr="00EA11E4">
        <w:rPr>
          <w:bCs/>
          <w:noProof/>
          <w:szCs w:val="24"/>
        </w:rPr>
        <w:t>–</w:t>
      </w:r>
      <w:r w:rsidRPr="00EA11E4">
        <w:rPr>
          <w:bCs/>
          <w:noProof/>
          <w:szCs w:val="24"/>
        </w:rPr>
        <w:tab/>
        <w:t>32016 R 0155: Commission Delegated Regulation (EU) 2016/155 of</w:t>
      </w:r>
      <w:r w:rsidR="00AB17B9" w:rsidRPr="00EA11E4">
        <w:rPr>
          <w:bCs/>
          <w:noProof/>
          <w:szCs w:val="24"/>
        </w:rPr>
        <w:t> </w:t>
      </w:r>
      <w:r w:rsidRPr="00EA11E4">
        <w:rPr>
          <w:bCs/>
          <w:noProof/>
          <w:szCs w:val="24"/>
        </w:rPr>
        <w:t>29 September 2015 (OJ L 36, 11.2.2016, p. 1),</w:t>
      </w:r>
    </w:p>
    <w:p w14:paraId="6FD09FD4" w14:textId="77777777" w:rsidR="00250242" w:rsidRPr="00EA11E4" w:rsidRDefault="00250242" w:rsidP="008071EF">
      <w:pPr>
        <w:ind w:left="1134" w:hanging="567"/>
        <w:contextualSpacing/>
        <w:rPr>
          <w:bCs/>
          <w:noProof/>
          <w:szCs w:val="24"/>
        </w:rPr>
      </w:pPr>
    </w:p>
    <w:p w14:paraId="3190745D" w14:textId="062C1E5F" w:rsidR="00250242" w:rsidRPr="00EA11E4" w:rsidRDefault="00250242" w:rsidP="008071EF">
      <w:pPr>
        <w:ind w:left="1134" w:hanging="567"/>
        <w:contextualSpacing/>
        <w:rPr>
          <w:bCs/>
          <w:noProof/>
          <w:szCs w:val="24"/>
        </w:rPr>
      </w:pPr>
      <w:r w:rsidRPr="00EA11E4">
        <w:rPr>
          <w:bCs/>
          <w:noProof/>
          <w:szCs w:val="24"/>
        </w:rPr>
        <w:t>–</w:t>
      </w:r>
      <w:r w:rsidRPr="00EA11E4">
        <w:rPr>
          <w:bCs/>
          <w:noProof/>
          <w:szCs w:val="24"/>
        </w:rPr>
        <w:tab/>
        <w:t>32018 R 0179: Commission Delegated Regulation (EU) 2018/179 of</w:t>
      </w:r>
      <w:r w:rsidR="00AB17B9" w:rsidRPr="00EA11E4">
        <w:rPr>
          <w:bCs/>
          <w:noProof/>
          <w:szCs w:val="24"/>
        </w:rPr>
        <w:t> </w:t>
      </w:r>
      <w:r w:rsidRPr="00EA11E4">
        <w:rPr>
          <w:bCs/>
          <w:noProof/>
          <w:szCs w:val="24"/>
        </w:rPr>
        <w:t>25 September 2017 (OJ L 37, 9.2.2018, p. 1),</w:t>
      </w:r>
    </w:p>
    <w:p w14:paraId="0DCCE071" w14:textId="77777777" w:rsidR="00250242" w:rsidRPr="00EA11E4" w:rsidRDefault="00250242" w:rsidP="008071EF">
      <w:pPr>
        <w:ind w:left="1134" w:hanging="567"/>
        <w:contextualSpacing/>
        <w:rPr>
          <w:bCs/>
          <w:noProof/>
          <w:szCs w:val="24"/>
        </w:rPr>
      </w:pPr>
    </w:p>
    <w:p w14:paraId="07CAFB90" w14:textId="77777777" w:rsidR="00250242" w:rsidRPr="00EA11E4" w:rsidRDefault="00250242" w:rsidP="008071EF">
      <w:pPr>
        <w:ind w:left="1134" w:hanging="567"/>
        <w:contextualSpacing/>
        <w:rPr>
          <w:noProof/>
          <w:szCs w:val="24"/>
          <w:lang w:eastAsia="en-GB"/>
        </w:rPr>
      </w:pPr>
      <w:r w:rsidRPr="00EA11E4">
        <w:rPr>
          <w:bCs/>
          <w:noProof/>
          <w:szCs w:val="24"/>
        </w:rPr>
        <w:t>–</w:t>
      </w:r>
      <w:r w:rsidRPr="00EA11E4">
        <w:rPr>
          <w:bCs/>
          <w:noProof/>
          <w:szCs w:val="24"/>
        </w:rPr>
        <w:tab/>
        <w:t>32023 R 0262: Commission Delegated Regulation (EU) 2023/262 of 7 September</w:t>
      </w:r>
      <w:r w:rsidRPr="00EA11E4">
        <w:rPr>
          <w:noProof/>
          <w:szCs w:val="24"/>
          <w:lang w:eastAsia="en-GB"/>
        </w:rPr>
        <w:t> 2022 (OJ L 38, 8.2.2023, p. 1).</w:t>
      </w:r>
    </w:p>
    <w:p w14:paraId="112172BF" w14:textId="77777777" w:rsidR="00250242" w:rsidRPr="00EA11E4" w:rsidRDefault="00250242" w:rsidP="00250242">
      <w:pPr>
        <w:rPr>
          <w:noProof/>
        </w:rPr>
      </w:pPr>
    </w:p>
    <w:p w14:paraId="4B3BBC0A" w14:textId="77777777" w:rsidR="00250242" w:rsidRPr="00EA11E4" w:rsidRDefault="00250242" w:rsidP="008071EF">
      <w:pPr>
        <w:ind w:left="567" w:hanging="567"/>
        <w:contextualSpacing/>
        <w:rPr>
          <w:noProof/>
          <w:szCs w:val="24"/>
        </w:rPr>
      </w:pPr>
      <w:bookmarkStart w:id="48" w:name="_Hlk139446919"/>
      <w:r w:rsidRPr="00EA11E4">
        <w:rPr>
          <w:bCs/>
          <w:noProof/>
          <w:szCs w:val="24"/>
        </w:rPr>
        <w:t>2.</w:t>
      </w:r>
      <w:r w:rsidRPr="00EA11E4">
        <w:rPr>
          <w:bCs/>
          <w:noProof/>
          <w:szCs w:val="24"/>
        </w:rPr>
        <w:tab/>
        <w:t xml:space="preserve">31998 L </w:t>
      </w:r>
      <w:r w:rsidRPr="00EA11E4">
        <w:rPr>
          <w:noProof/>
          <w:szCs w:val="24"/>
        </w:rPr>
        <w:t>0029</w:t>
      </w:r>
      <w:r w:rsidRPr="00EA11E4">
        <w:rPr>
          <w:bCs/>
          <w:noProof/>
          <w:szCs w:val="24"/>
        </w:rPr>
        <w:t>: Council Directive 98/29/EC of 7 May 1998 on</w:t>
      </w:r>
      <w:r w:rsidRPr="00EA11E4">
        <w:rPr>
          <w:noProof/>
          <w:szCs w:val="24"/>
        </w:rPr>
        <w:t xml:space="preserve"> harmonisation of the main provisions concerning export credit insurance for transactions with medium and long-term cover (OJ L 148, 19.5.1998, p. 22), as amended by:</w:t>
      </w:r>
    </w:p>
    <w:p w14:paraId="4DA99D61" w14:textId="77777777" w:rsidR="00250242" w:rsidRPr="00EA11E4" w:rsidRDefault="00250242" w:rsidP="008071EF">
      <w:pPr>
        <w:rPr>
          <w:noProof/>
          <w:szCs w:val="24"/>
        </w:rPr>
      </w:pPr>
    </w:p>
    <w:p w14:paraId="7F077298" w14:textId="7A684708" w:rsidR="00250242" w:rsidRPr="00EA11E4" w:rsidRDefault="00250242" w:rsidP="008071EF">
      <w:pPr>
        <w:ind w:left="1134" w:hanging="567"/>
        <w:contextualSpacing/>
        <w:rPr>
          <w:noProof/>
          <w:szCs w:val="24"/>
        </w:rPr>
      </w:pPr>
      <w:r w:rsidRPr="00EA11E4">
        <w:rPr>
          <w:noProof/>
          <w:szCs w:val="24"/>
        </w:rPr>
        <w:t>–</w:t>
      </w:r>
      <w:r w:rsidRPr="00EA11E4">
        <w:rPr>
          <w:noProof/>
          <w:szCs w:val="24"/>
        </w:rPr>
        <w:tab/>
        <w:t>32003 R 0806: Council Regulation (EC) No 806/2003 of 14 April 2003 (OJ L 122,</w:t>
      </w:r>
      <w:r w:rsidR="00AB17B9" w:rsidRPr="00EA11E4">
        <w:rPr>
          <w:noProof/>
          <w:szCs w:val="24"/>
        </w:rPr>
        <w:t> </w:t>
      </w:r>
      <w:r w:rsidRPr="00EA11E4">
        <w:rPr>
          <w:noProof/>
          <w:szCs w:val="24"/>
        </w:rPr>
        <w:t>16.5.2003, p. 1).</w:t>
      </w:r>
    </w:p>
    <w:p w14:paraId="5BC421AF" w14:textId="77777777" w:rsidR="00250242" w:rsidRPr="00EA11E4" w:rsidRDefault="00250242" w:rsidP="008071EF">
      <w:pPr>
        <w:rPr>
          <w:noProof/>
          <w:szCs w:val="24"/>
        </w:rPr>
      </w:pPr>
    </w:p>
    <w:bookmarkEnd w:id="48"/>
    <w:p w14:paraId="41301981" w14:textId="380C84EC" w:rsidR="00250242" w:rsidRPr="00EA11E4" w:rsidRDefault="00AB17B9" w:rsidP="008071EF">
      <w:pPr>
        <w:ind w:left="567" w:hanging="567"/>
        <w:contextualSpacing/>
        <w:rPr>
          <w:noProof/>
          <w:szCs w:val="24"/>
        </w:rPr>
      </w:pPr>
      <w:r w:rsidRPr="00EA11E4">
        <w:rPr>
          <w:bCs/>
          <w:noProof/>
          <w:szCs w:val="24"/>
        </w:rPr>
        <w:br w:type="page"/>
      </w:r>
      <w:r w:rsidR="00250242" w:rsidRPr="00EA11E4">
        <w:rPr>
          <w:bCs/>
          <w:noProof/>
          <w:szCs w:val="24"/>
        </w:rPr>
        <w:t>3.</w:t>
      </w:r>
      <w:r w:rsidR="00250242" w:rsidRPr="00EA11E4">
        <w:rPr>
          <w:bCs/>
          <w:noProof/>
          <w:szCs w:val="24"/>
        </w:rPr>
        <w:tab/>
        <w:t xml:space="preserve">31984 L 0568: </w:t>
      </w:r>
      <w:r w:rsidR="00633625" w:rsidRPr="00633625">
        <w:rPr>
          <w:bCs/>
          <w:noProof/>
          <w:szCs w:val="24"/>
        </w:rPr>
        <w:t xml:space="preserve">Council Directive 84/568/EEC of 27 November 1984 concerning the reciprocal obligations of export credit insurance organizations of the Member States acting on behalf of the State or with its support, or of public departments acting in place of such organizations, in the case of joint guarantees for a contract involving one or more subcontracts in one or more Member States of the European Communities </w:t>
      </w:r>
      <w:r w:rsidR="00250242" w:rsidRPr="00EA11E4">
        <w:rPr>
          <w:noProof/>
          <w:szCs w:val="24"/>
        </w:rPr>
        <w:t>(OJ L 314, 4.12.1984, p. 24).</w:t>
      </w:r>
    </w:p>
    <w:p w14:paraId="6D4F3204" w14:textId="77777777" w:rsidR="00250242" w:rsidRPr="00EA11E4" w:rsidRDefault="00250242" w:rsidP="008071EF">
      <w:pPr>
        <w:rPr>
          <w:noProof/>
          <w:szCs w:val="24"/>
        </w:rPr>
      </w:pPr>
    </w:p>
    <w:p w14:paraId="123EC096" w14:textId="1B8C5021" w:rsidR="00250242" w:rsidRPr="00EA11E4" w:rsidRDefault="00250242" w:rsidP="008071EF">
      <w:pPr>
        <w:ind w:left="567" w:hanging="567"/>
        <w:contextualSpacing/>
        <w:rPr>
          <w:noProof/>
          <w:szCs w:val="24"/>
        </w:rPr>
      </w:pPr>
      <w:r w:rsidRPr="00EA11E4">
        <w:rPr>
          <w:bCs/>
          <w:noProof/>
          <w:szCs w:val="24"/>
        </w:rPr>
        <w:t>4.</w:t>
      </w:r>
      <w:r w:rsidRPr="00EA11E4">
        <w:rPr>
          <w:bCs/>
          <w:noProof/>
          <w:szCs w:val="24"/>
        </w:rPr>
        <w:tab/>
        <w:t>31982 D 0854: Council</w:t>
      </w:r>
      <w:r w:rsidRPr="00EA11E4">
        <w:rPr>
          <w:noProof/>
          <w:szCs w:val="24"/>
        </w:rPr>
        <w:t xml:space="preserve"> Decision 82/854/EEC of 10 December 1982 on the rules applicable, in the fields of export guarantees and finance for export, to certain subcontracts with parties in other Member States of the European Communities or in non-member countries (OJ L 357,</w:t>
      </w:r>
      <w:r w:rsidR="00AB17B9" w:rsidRPr="00EA11E4">
        <w:rPr>
          <w:noProof/>
          <w:szCs w:val="24"/>
        </w:rPr>
        <w:t> </w:t>
      </w:r>
      <w:r w:rsidRPr="00EA11E4">
        <w:rPr>
          <w:noProof/>
          <w:szCs w:val="24"/>
        </w:rPr>
        <w:t>18.12.1982, p. 20).</w:t>
      </w:r>
    </w:p>
    <w:p w14:paraId="0C6EFB29" w14:textId="77777777" w:rsidR="00250242" w:rsidRPr="00EA11E4" w:rsidRDefault="00250242" w:rsidP="008071EF">
      <w:pPr>
        <w:rPr>
          <w:noProof/>
          <w:szCs w:val="24"/>
        </w:rPr>
      </w:pPr>
    </w:p>
    <w:p w14:paraId="18A5FE02" w14:textId="7167F8AC" w:rsidR="00250242" w:rsidRPr="00EA11E4" w:rsidRDefault="00250242" w:rsidP="008071EF">
      <w:pPr>
        <w:ind w:left="567" w:hanging="567"/>
        <w:contextualSpacing/>
        <w:rPr>
          <w:bCs/>
          <w:noProof/>
        </w:rPr>
      </w:pPr>
      <w:r w:rsidRPr="00EA11E4">
        <w:rPr>
          <w:bCs/>
          <w:noProof/>
        </w:rPr>
        <w:t>5.</w:t>
      </w:r>
      <w:r w:rsidRPr="00EA11E4">
        <w:rPr>
          <w:bCs/>
          <w:noProof/>
        </w:rPr>
        <w:tab/>
        <w:t>32006 D 0789: Council</w:t>
      </w:r>
      <w:r w:rsidRPr="00EA11E4">
        <w:rPr>
          <w:noProof/>
        </w:rPr>
        <w:t xml:space="preserve"> Decision </w:t>
      </w:r>
      <w:r w:rsidRPr="00EA11E4">
        <w:rPr>
          <w:bCs/>
          <w:noProof/>
        </w:rPr>
        <w:t>2006/789/EC</w:t>
      </w:r>
      <w:r w:rsidRPr="00EA11E4">
        <w:rPr>
          <w:noProof/>
        </w:rPr>
        <w:t xml:space="preserve"> of 13</w:t>
      </w:r>
      <w:r w:rsidR="00EA11E4" w:rsidRPr="00EA11E4">
        <w:rPr>
          <w:noProof/>
        </w:rPr>
        <w:t> </w:t>
      </w:r>
      <w:r w:rsidRPr="00EA11E4">
        <w:rPr>
          <w:noProof/>
        </w:rPr>
        <w:t>November 2006 on consultation and information procedures in matters of credit insurance, credit guarantees and financial credits (OJ L 319, 18.11.2006, p. 37).</w:t>
      </w:r>
      <w:bookmarkEnd w:id="47"/>
    </w:p>
    <w:p w14:paraId="00E1E033" w14:textId="77777777" w:rsidR="005846A5" w:rsidRPr="00EA11E4" w:rsidRDefault="005846A5" w:rsidP="008071EF">
      <w:pPr>
        <w:rPr>
          <w:noProof/>
          <w:szCs w:val="23"/>
        </w:rPr>
      </w:pPr>
    </w:p>
    <w:p w14:paraId="485140EB" w14:textId="77777777" w:rsidR="008071EF" w:rsidRPr="00EA11E4" w:rsidRDefault="008071EF" w:rsidP="008071EF">
      <w:pPr>
        <w:rPr>
          <w:noProof/>
          <w:szCs w:val="23"/>
        </w:rPr>
      </w:pPr>
    </w:p>
    <w:p w14:paraId="228C713F" w14:textId="2DEE9B64" w:rsidR="008071EF" w:rsidRPr="00EA11E4" w:rsidRDefault="008071EF" w:rsidP="008071EF">
      <w:pPr>
        <w:jc w:val="center"/>
        <w:rPr>
          <w:noProof/>
          <w:szCs w:val="23"/>
        </w:rPr>
      </w:pPr>
      <w:r w:rsidRPr="00EA11E4">
        <w:rPr>
          <w:noProof/>
          <w:szCs w:val="23"/>
        </w:rPr>
        <w:t>________________</w:t>
      </w:r>
    </w:p>
    <w:sectPr w:rsidR="008071EF" w:rsidRPr="00EA11E4" w:rsidSect="00554FD0">
      <w:headerReference w:type="even" r:id="rId51"/>
      <w:headerReference w:type="default" r:id="rId52"/>
      <w:footerReference w:type="even" r:id="rId53"/>
      <w:footerReference w:type="default" r:id="rId54"/>
      <w:headerReference w:type="first" r:id="rId55"/>
      <w:footerReference w:type="first" r:id="rId56"/>
      <w:footnotePr>
        <w:numRestart w:val="eachPage"/>
      </w:footnotePr>
      <w:endnotePr>
        <w:numFmt w:val="decimal"/>
      </w:endnotePr>
      <w:pgSz w:w="11907" w:h="16840" w:code="9"/>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9C1B1" w14:textId="77777777" w:rsidR="005846A5" w:rsidRDefault="005846A5">
      <w:r>
        <w:separator/>
      </w:r>
    </w:p>
  </w:endnote>
  <w:endnote w:type="continuationSeparator" w:id="0">
    <w:p w14:paraId="562F2791" w14:textId="77777777" w:rsidR="005846A5" w:rsidRDefault="005846A5">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CC415" w14:textId="7BDA4C68" w:rsidR="00802E57" w:rsidRPr="00802E57" w:rsidRDefault="00802E57" w:rsidP="00802E57">
    <w:pPr>
      <w:pStyle w:val="FooterCoverPage"/>
      <w:rPr>
        <w:rFonts w:ascii="Arial" w:hAnsi="Arial" w:cs="Arial"/>
        <w:b/>
        <w:sz w:val="48"/>
      </w:rPr>
    </w:pPr>
    <w:r w:rsidRPr="00802E57">
      <w:rPr>
        <w:rFonts w:ascii="Arial" w:hAnsi="Arial" w:cs="Arial"/>
        <w:b/>
        <w:sz w:val="48"/>
      </w:rPr>
      <w:t>EN</w:t>
    </w:r>
    <w:r w:rsidRPr="00802E57">
      <w:rPr>
        <w:rFonts w:ascii="Arial" w:hAnsi="Arial" w:cs="Arial"/>
        <w:b/>
        <w:sz w:val="48"/>
      </w:rPr>
      <w:tab/>
    </w:r>
    <w:r w:rsidRPr="00802E57">
      <w:rPr>
        <w:rFonts w:ascii="Arial" w:hAnsi="Arial" w:cs="Arial"/>
        <w:b/>
        <w:sz w:val="48"/>
      </w:rPr>
      <w:tab/>
    </w:r>
    <w:r w:rsidRPr="00802E57">
      <w:tab/>
    </w:r>
    <w:r w:rsidRPr="00802E57">
      <w:rPr>
        <w:rFonts w:ascii="Arial" w:hAnsi="Arial" w:cs="Arial"/>
        <w:b/>
        <w:sz w:val="48"/>
      </w:rPr>
      <w:t>EN</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436E" w14:textId="77777777" w:rsidR="00250242" w:rsidRDefault="0025024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6F9B" w14:textId="77777777" w:rsidR="00C90651" w:rsidRPr="007A3F0D" w:rsidRDefault="00C90651" w:rsidP="00C90651">
    <w:pPr>
      <w:tabs>
        <w:tab w:val="center" w:pos="4513"/>
        <w:tab w:val="right" w:pos="9026"/>
      </w:tabs>
      <w:spacing w:line="240" w:lineRule="auto"/>
      <w:rPr>
        <w:szCs w:val="24"/>
      </w:rPr>
    </w:pPr>
  </w:p>
  <w:p w14:paraId="02082EA8" w14:textId="77777777" w:rsidR="00C90651" w:rsidRPr="007A3F0D" w:rsidRDefault="00C90651" w:rsidP="00C90651">
    <w:pPr>
      <w:tabs>
        <w:tab w:val="center" w:pos="4513"/>
        <w:tab w:val="right" w:pos="9026"/>
      </w:tabs>
      <w:spacing w:line="240" w:lineRule="auto"/>
      <w:rPr>
        <w:szCs w:val="24"/>
      </w:rPr>
    </w:pPr>
  </w:p>
  <w:p w14:paraId="1199FCE5" w14:textId="0A8AB628" w:rsidR="00250242" w:rsidRPr="00C90651" w:rsidRDefault="00C90651" w:rsidP="00C90651">
    <w:pPr>
      <w:tabs>
        <w:tab w:val="center" w:pos="4513"/>
        <w:tab w:val="right" w:pos="9026"/>
      </w:tabs>
      <w:jc w:val="center"/>
    </w:pPr>
    <w:r w:rsidRPr="007A3F0D">
      <w:rPr>
        <w:szCs w:val="24"/>
      </w:rPr>
      <w:t xml:space="preserve">&amp; /en </w:t>
    </w:r>
    <w:r w:rsidRPr="007A3F0D">
      <w:rPr>
        <w:szCs w:val="24"/>
      </w:rPr>
      <w:fldChar w:fldCharType="begin"/>
    </w:r>
    <w:r w:rsidRPr="007A3F0D">
      <w:rPr>
        <w:szCs w:val="24"/>
      </w:rPr>
      <w:instrText xml:space="preserve"> PAGE  \* MERGEFORMAT </w:instrText>
    </w:r>
    <w:r w:rsidRPr="007A3F0D">
      <w:rPr>
        <w:szCs w:val="24"/>
      </w:rPr>
      <w:fldChar w:fldCharType="separate"/>
    </w:r>
    <w:r>
      <w:rPr>
        <w:szCs w:val="24"/>
      </w:rPr>
      <w:t>173</w:t>
    </w:r>
    <w:r w:rsidRPr="007A3F0D">
      <w:rPr>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DA17" w14:textId="77777777" w:rsidR="00250242" w:rsidRDefault="0025024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90BD" w14:textId="77777777" w:rsidR="007C5CE9" w:rsidRDefault="007C5C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6339" w14:textId="77777777" w:rsidR="005846A5" w:rsidRDefault="005846A5" w:rsidP="005846A5">
    <w:pPr>
      <w:pStyle w:val="Footer"/>
    </w:pPr>
  </w:p>
  <w:p w14:paraId="6DBECED9" w14:textId="77777777" w:rsidR="007C5CE9" w:rsidRDefault="007C5CE9" w:rsidP="005846A5">
    <w:pPr>
      <w:pStyle w:val="Footer"/>
    </w:pPr>
  </w:p>
  <w:p w14:paraId="40794717" w14:textId="77777777" w:rsidR="005846A5" w:rsidRPr="005846A5" w:rsidRDefault="005846A5" w:rsidP="005846A5">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sidR="00973A72">
      <w:rPr>
        <w:noProof/>
      </w:rPr>
      <w:t>1</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6235" w14:textId="77777777" w:rsidR="007C5CE9" w:rsidRDefault="007C5CE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BBA6" w14:textId="77777777" w:rsidR="00CD6150" w:rsidRDefault="00CD615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E2D0" w14:textId="77777777" w:rsidR="00554FD0" w:rsidRDefault="00554FD0" w:rsidP="005846A5">
    <w:pPr>
      <w:pStyle w:val="Footer"/>
    </w:pPr>
  </w:p>
  <w:p w14:paraId="4E152313" w14:textId="77777777" w:rsidR="00554FD0" w:rsidRDefault="00554FD0" w:rsidP="005846A5">
    <w:pPr>
      <w:pStyle w:val="Footer"/>
    </w:pPr>
  </w:p>
  <w:p w14:paraId="1BEF5DC1" w14:textId="77777777" w:rsidR="00554FD0" w:rsidRPr="005846A5" w:rsidRDefault="00554FD0" w:rsidP="005846A5">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AA29" w14:textId="77777777" w:rsidR="00CD6150" w:rsidRDefault="00CD615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55DB" w14:textId="77777777" w:rsidR="00CD6150" w:rsidRDefault="00CD6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B7C5" w14:textId="6DFD02A8" w:rsidR="00802E57" w:rsidRPr="00802E57" w:rsidRDefault="00802E57" w:rsidP="00802E57">
    <w:pPr>
      <w:pStyle w:val="FooterCoverPage"/>
      <w:rPr>
        <w:rFonts w:ascii="Arial" w:hAnsi="Arial" w:cs="Arial"/>
        <w:b/>
        <w:sz w:val="48"/>
      </w:rPr>
    </w:pPr>
    <w:r w:rsidRPr="00802E57">
      <w:rPr>
        <w:rFonts w:ascii="Arial" w:hAnsi="Arial" w:cs="Arial"/>
        <w:b/>
        <w:sz w:val="48"/>
      </w:rPr>
      <w:t>EN</w:t>
    </w:r>
    <w:r w:rsidRPr="00802E57">
      <w:rPr>
        <w:rFonts w:ascii="Arial" w:hAnsi="Arial" w:cs="Arial"/>
        <w:b/>
        <w:sz w:val="48"/>
      </w:rPr>
      <w:tab/>
    </w:r>
    <w:r w:rsidRPr="00802E57">
      <w:rPr>
        <w:rFonts w:ascii="Arial" w:hAnsi="Arial" w:cs="Arial"/>
        <w:b/>
        <w:sz w:val="48"/>
      </w:rPr>
      <w:tab/>
    </w:r>
    <w:r w:rsidRPr="00802E57">
      <w:tab/>
    </w:r>
    <w:r w:rsidRPr="00802E57">
      <w:rPr>
        <w:rFonts w:ascii="Arial" w:hAnsi="Arial" w:cs="Arial"/>
        <w:b/>
        <w:sz w:val="48"/>
      </w:rPr>
      <w:t>EN</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29FA" w14:textId="77777777" w:rsidR="00CD6150" w:rsidRDefault="00CD6150" w:rsidP="005846A5">
    <w:pPr>
      <w:pStyle w:val="Footer"/>
    </w:pPr>
  </w:p>
  <w:p w14:paraId="450532AA" w14:textId="77777777" w:rsidR="00CD6150" w:rsidRDefault="00CD6150" w:rsidP="005846A5">
    <w:pPr>
      <w:pStyle w:val="Footer"/>
    </w:pPr>
  </w:p>
  <w:p w14:paraId="73756B3D" w14:textId="77777777" w:rsidR="00CD6150" w:rsidRPr="005846A5" w:rsidRDefault="00CD6150" w:rsidP="005846A5">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2382" w14:textId="77777777" w:rsidR="00CD6150" w:rsidRDefault="00CD615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6328" w14:textId="77777777" w:rsidR="00CD6150" w:rsidRDefault="00CD6150">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99C1" w14:textId="77777777" w:rsidR="00CD6150" w:rsidRDefault="00CD6150" w:rsidP="005846A5">
    <w:pPr>
      <w:pStyle w:val="Footer"/>
    </w:pPr>
  </w:p>
  <w:p w14:paraId="246F6764" w14:textId="77777777" w:rsidR="00CD6150" w:rsidRDefault="00CD6150" w:rsidP="005846A5">
    <w:pPr>
      <w:pStyle w:val="Footer"/>
    </w:pPr>
  </w:p>
  <w:p w14:paraId="60DE3ED8" w14:textId="77777777" w:rsidR="00CD6150" w:rsidRPr="005846A5" w:rsidRDefault="00CD6150" w:rsidP="005846A5">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rPr>
        <w:noProof/>
      </w:rPr>
      <w:t>1</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53E1" w14:textId="77777777" w:rsidR="00CD6150" w:rsidRDefault="00CD61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282F" w14:textId="77777777" w:rsidR="00DE42A9" w:rsidRDefault="00DE42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67C8" w14:textId="77777777" w:rsidR="00CD6150" w:rsidRPr="005A0B33" w:rsidRDefault="00CD6150" w:rsidP="005A0B33">
    <w:pPr>
      <w:pStyle w:val="FooterCoverPage"/>
      <w:rPr>
        <w:rFonts w:ascii="Arial" w:hAnsi="Arial" w:cs="Arial"/>
        <w:b/>
        <w:sz w:val="48"/>
      </w:rPr>
    </w:pPr>
    <w:r w:rsidRPr="005A0B33">
      <w:rPr>
        <w:rFonts w:ascii="Arial" w:hAnsi="Arial" w:cs="Arial"/>
        <w:b/>
        <w:sz w:val="48"/>
      </w:rPr>
      <w:t>EN</w:t>
    </w:r>
    <w:r w:rsidRPr="005A0B33">
      <w:rPr>
        <w:rFonts w:ascii="Arial" w:hAnsi="Arial" w:cs="Arial"/>
        <w:b/>
        <w:sz w:val="48"/>
      </w:rPr>
      <w:tab/>
    </w:r>
    <w:r w:rsidRPr="005A0B33">
      <w:rPr>
        <w:rFonts w:ascii="Arial" w:hAnsi="Arial" w:cs="Arial"/>
        <w:b/>
        <w:sz w:val="48"/>
      </w:rPr>
      <w:tab/>
    </w:r>
    <w:r w:rsidRPr="005A0B33">
      <w:tab/>
    </w:r>
    <w:r w:rsidRPr="005A0B33">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020E" w14:textId="77777777" w:rsidR="00CD6150" w:rsidRPr="007A3F0D" w:rsidRDefault="00CD6150" w:rsidP="00C90651">
    <w:pPr>
      <w:tabs>
        <w:tab w:val="center" w:pos="4513"/>
        <w:tab w:val="right" w:pos="9026"/>
      </w:tabs>
      <w:spacing w:line="240" w:lineRule="auto"/>
      <w:rPr>
        <w:szCs w:val="24"/>
      </w:rPr>
    </w:pPr>
  </w:p>
  <w:p w14:paraId="43648C8E" w14:textId="77777777" w:rsidR="00CD6150" w:rsidRPr="007A3F0D" w:rsidRDefault="00CD6150" w:rsidP="00C90651">
    <w:pPr>
      <w:tabs>
        <w:tab w:val="center" w:pos="4513"/>
        <w:tab w:val="right" w:pos="9026"/>
      </w:tabs>
      <w:spacing w:line="240" w:lineRule="auto"/>
      <w:rPr>
        <w:szCs w:val="24"/>
      </w:rPr>
    </w:pPr>
  </w:p>
  <w:p w14:paraId="037109A4" w14:textId="36890687" w:rsidR="00CD6150" w:rsidRPr="007A3F0D" w:rsidRDefault="00CD6150" w:rsidP="007A3F0D">
    <w:pPr>
      <w:tabs>
        <w:tab w:val="center" w:pos="4513"/>
        <w:tab w:val="right" w:pos="9026"/>
      </w:tabs>
      <w:jc w:val="center"/>
      <w:rPr>
        <w:szCs w:val="24"/>
      </w:rPr>
    </w:pPr>
    <w:r w:rsidRPr="007A3F0D">
      <w:rPr>
        <w:szCs w:val="24"/>
      </w:rPr>
      <w:t xml:space="preserve">&amp; /en </w:t>
    </w:r>
    <w:r w:rsidRPr="007A3F0D">
      <w:rPr>
        <w:szCs w:val="24"/>
      </w:rPr>
      <w:fldChar w:fldCharType="begin"/>
    </w:r>
    <w:r w:rsidRPr="007A3F0D">
      <w:rPr>
        <w:szCs w:val="24"/>
      </w:rPr>
      <w:instrText xml:space="preserve"> PAGE  \* MERGEFORMAT </w:instrText>
    </w:r>
    <w:r w:rsidRPr="007A3F0D">
      <w:rPr>
        <w:szCs w:val="24"/>
      </w:rPr>
      <w:fldChar w:fldCharType="separate"/>
    </w:r>
    <w:r w:rsidR="00B321CB">
      <w:rPr>
        <w:noProof/>
        <w:szCs w:val="24"/>
      </w:rPr>
      <w:t>1</w:t>
    </w:r>
    <w:r w:rsidRPr="007A3F0D">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A3A4" w14:textId="77777777" w:rsidR="00CD6150" w:rsidRDefault="00CD615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53A9" w14:textId="77777777" w:rsidR="00CD6150" w:rsidRPr="005A0B33" w:rsidRDefault="00CD6150" w:rsidP="005A0B33">
    <w:pPr>
      <w:pStyle w:val="FooterCoverPage"/>
      <w:rPr>
        <w:rFonts w:ascii="Arial" w:hAnsi="Arial" w:cs="Arial"/>
        <w:b/>
        <w:sz w:val="48"/>
      </w:rPr>
    </w:pPr>
    <w:r w:rsidRPr="005A0B33">
      <w:rPr>
        <w:rFonts w:ascii="Arial" w:hAnsi="Arial" w:cs="Arial"/>
        <w:b/>
        <w:sz w:val="48"/>
      </w:rPr>
      <w:t>EN</w:t>
    </w:r>
    <w:r w:rsidRPr="005A0B33">
      <w:rPr>
        <w:rFonts w:ascii="Arial" w:hAnsi="Arial" w:cs="Arial"/>
        <w:b/>
        <w:sz w:val="48"/>
      </w:rPr>
      <w:tab/>
    </w:r>
    <w:r w:rsidRPr="005A0B33">
      <w:rPr>
        <w:rFonts w:ascii="Arial" w:hAnsi="Arial" w:cs="Arial"/>
        <w:b/>
        <w:sz w:val="48"/>
      </w:rPr>
      <w:tab/>
    </w:r>
    <w:r w:rsidRPr="005A0B33">
      <w:tab/>
    </w:r>
    <w:r w:rsidRPr="005A0B33">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96055" w14:textId="77777777" w:rsidR="00F0636E" w:rsidRPr="007A3F0D" w:rsidRDefault="00F0636E" w:rsidP="00C90651">
    <w:pPr>
      <w:tabs>
        <w:tab w:val="center" w:pos="4513"/>
        <w:tab w:val="right" w:pos="9026"/>
      </w:tabs>
      <w:spacing w:line="240" w:lineRule="auto"/>
      <w:rPr>
        <w:szCs w:val="24"/>
      </w:rPr>
    </w:pPr>
  </w:p>
  <w:p w14:paraId="6641755E" w14:textId="77777777" w:rsidR="00F0636E" w:rsidRPr="007A3F0D" w:rsidRDefault="00F0636E" w:rsidP="00C90651">
    <w:pPr>
      <w:tabs>
        <w:tab w:val="center" w:pos="4513"/>
        <w:tab w:val="right" w:pos="9026"/>
      </w:tabs>
      <w:spacing w:line="240" w:lineRule="auto"/>
      <w:rPr>
        <w:szCs w:val="24"/>
      </w:rPr>
    </w:pPr>
  </w:p>
  <w:p w14:paraId="784084D7" w14:textId="77777777" w:rsidR="00F0636E" w:rsidRPr="007A3F0D" w:rsidRDefault="00F0636E" w:rsidP="007A3F0D">
    <w:pPr>
      <w:tabs>
        <w:tab w:val="center" w:pos="4513"/>
        <w:tab w:val="right" w:pos="9026"/>
      </w:tabs>
      <w:jc w:val="center"/>
      <w:rPr>
        <w:szCs w:val="24"/>
      </w:rPr>
    </w:pPr>
    <w:r w:rsidRPr="007A3F0D">
      <w:rPr>
        <w:szCs w:val="24"/>
      </w:rPr>
      <w:t xml:space="preserve">&amp; /en </w:t>
    </w:r>
    <w:r w:rsidRPr="007A3F0D">
      <w:rPr>
        <w:szCs w:val="24"/>
      </w:rPr>
      <w:fldChar w:fldCharType="begin"/>
    </w:r>
    <w:r w:rsidRPr="007A3F0D">
      <w:rPr>
        <w:szCs w:val="24"/>
      </w:rPr>
      <w:instrText xml:space="preserve"> PAGE  \* MERGEFORMAT </w:instrText>
    </w:r>
    <w:r w:rsidRPr="007A3F0D">
      <w:rPr>
        <w:szCs w:val="24"/>
      </w:rPr>
      <w:fldChar w:fldCharType="separate"/>
    </w:r>
    <w:r>
      <w:rPr>
        <w:noProof/>
        <w:szCs w:val="24"/>
      </w:rPr>
      <w:t>1</w:t>
    </w:r>
    <w:r w:rsidRPr="007A3F0D">
      <w:rPr>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7644" w14:textId="77777777" w:rsidR="00CD6150" w:rsidRDefault="00CD6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2A724" w14:textId="77777777" w:rsidR="005846A5" w:rsidRDefault="005846A5">
      <w:pPr>
        <w:pStyle w:val="FootnoteText"/>
      </w:pPr>
      <w:r>
        <w:separator/>
      </w:r>
    </w:p>
  </w:footnote>
  <w:footnote w:type="continuationSeparator" w:id="0">
    <w:p w14:paraId="7B0BBCDF" w14:textId="77777777" w:rsidR="005846A5" w:rsidRDefault="005846A5">
      <w:pPr>
        <w:pStyle w:val="FootnoteText"/>
      </w:pPr>
      <w:r>
        <w:separator/>
      </w:r>
    </w:p>
  </w:footnote>
  <w:footnote w:id="1">
    <w:p w14:paraId="330E495A" w14:textId="04EC49C4" w:rsidR="00250242" w:rsidRPr="00F1687D" w:rsidRDefault="00250242" w:rsidP="00250242">
      <w:pPr>
        <w:pStyle w:val="FootnoteText"/>
        <w:rPr>
          <w:szCs w:val="24"/>
          <w:lang w:val="en-IE"/>
        </w:rPr>
      </w:pPr>
      <w:r w:rsidRPr="00F1687D">
        <w:rPr>
          <w:rStyle w:val="FootnoteReference"/>
          <w:szCs w:val="24"/>
        </w:rPr>
        <w:sym w:font="Symbol" w:char="F02A"/>
      </w:r>
      <w:r w:rsidR="00F1687D" w:rsidRPr="00F1687D">
        <w:rPr>
          <w:szCs w:val="24"/>
        </w:rPr>
        <w:tab/>
      </w:r>
      <w:r w:rsidRPr="00F1687D">
        <w:rPr>
          <w:szCs w:val="24"/>
        </w:rPr>
        <w:t>This designation is without prejudice to positions on status, and is in line with UNSCR</w:t>
      </w:r>
      <w:r w:rsidR="00F1687D">
        <w:rPr>
          <w:szCs w:val="24"/>
        </w:rPr>
        <w:t> </w:t>
      </w:r>
      <w:r w:rsidRPr="00F1687D">
        <w:rPr>
          <w:szCs w:val="24"/>
        </w:rPr>
        <w:t>1244(1999) and the ICJ Opinion on the Kosovo declaration of independence.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4D98" w14:textId="77777777" w:rsidR="00DE42A9" w:rsidRDefault="00DE42A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46B7" w14:textId="77777777" w:rsidR="00250242" w:rsidRDefault="0025024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1E0A" w14:textId="77777777" w:rsidR="00250242" w:rsidRDefault="0025024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AB449" w14:textId="77777777" w:rsidR="00250242" w:rsidRDefault="0025024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38A4" w14:textId="77777777" w:rsidR="007C5CE9" w:rsidRDefault="007C5CE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4009" w14:textId="77777777" w:rsidR="007C5CE9" w:rsidRDefault="007C5CE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8FBD" w14:textId="77777777" w:rsidR="007C5CE9" w:rsidRDefault="007C5CE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EFFEE" w14:textId="77777777" w:rsidR="00CD6150" w:rsidRDefault="00CD615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02EE" w14:textId="77777777" w:rsidR="00CD6150" w:rsidRDefault="00CD615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4C3A" w14:textId="77777777" w:rsidR="00CD6150" w:rsidRDefault="00CD615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13EA" w14:textId="77777777" w:rsidR="00CD6150" w:rsidRDefault="00CD6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4777" w14:textId="77777777" w:rsidR="00DE42A9" w:rsidRDefault="00DE42A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AC7A" w14:textId="77777777" w:rsidR="00CD6150" w:rsidRDefault="00CD615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6ABE" w14:textId="77777777" w:rsidR="00CD6150" w:rsidRDefault="00CD615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89E6" w14:textId="77777777" w:rsidR="00CD6150" w:rsidRDefault="00CD615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3CFB" w14:textId="77777777" w:rsidR="00CD6150" w:rsidRDefault="00CD615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DDEA" w14:textId="77777777" w:rsidR="00CD6150" w:rsidRDefault="00CD61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ECEA" w14:textId="77777777" w:rsidR="00DE42A9" w:rsidRDefault="00DE42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8CFB" w14:textId="77777777" w:rsidR="00CD6150" w:rsidRDefault="00CD61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4F2B" w14:textId="77777777" w:rsidR="00CD6150" w:rsidRPr="005A0B33" w:rsidRDefault="00CD6150" w:rsidP="00C14DBA">
    <w:pPr>
      <w:pStyle w:val="HeaderCoverPage"/>
      <w:tabs>
        <w:tab w:val="clear" w:pos="4535"/>
        <w:tab w:val="clear" w:pos="9071"/>
        <w:tab w:val="left" w:pos="378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D990" w14:textId="77777777" w:rsidR="00CD6150" w:rsidRDefault="00CD61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234D" w14:textId="77777777" w:rsidR="00CD6150" w:rsidRDefault="00CD61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1C80" w14:textId="77777777" w:rsidR="00CD6150" w:rsidRPr="005A0B33" w:rsidRDefault="00CD6150" w:rsidP="00C14DBA">
    <w:pPr>
      <w:pStyle w:val="HeaderCoverPage"/>
      <w:tabs>
        <w:tab w:val="clear" w:pos="4535"/>
        <w:tab w:val="clear" w:pos="9071"/>
        <w:tab w:val="left" w:pos="3786"/>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CFE9" w14:textId="77777777" w:rsidR="00CD6150" w:rsidRDefault="00CD6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24A1D7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B0E9B0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9AE063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014FAE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5" w15:restartNumberingAfterBreak="0">
    <w:nsid w:val="10C04CA6"/>
    <w:multiLevelType w:val="hybridMultilevel"/>
    <w:tmpl w:val="8D4C2600"/>
    <w:lvl w:ilvl="0" w:tplc="26944EBA">
      <w:numFmt w:val="bullet"/>
      <w:pStyle w:val="Amendmen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A4A60EDA">
      <w:numFmt w:val="bullet"/>
      <w:lvlText w:val="-"/>
      <w:lvlJc w:val="left"/>
      <w:pPr>
        <w:ind w:left="2520" w:hanging="360"/>
      </w:pPr>
      <w:rPr>
        <w:rFonts w:ascii="Times New Roman" w:eastAsia="Times New Roman" w:hAnsi="Times New Roman" w:cs="Times New Roman"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8"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93CE3"/>
    <w:multiLevelType w:val="multilevel"/>
    <w:tmpl w:val="05609CA8"/>
    <w:lvl w:ilvl="0">
      <w:start w:val="3"/>
      <w:numFmt w:val="decimal"/>
      <w:pStyle w:val="LegalNumPar"/>
      <w:lvlText w:val="%1."/>
      <w:lvlJc w:val="left"/>
      <w:pPr>
        <w:ind w:left="953" w:hanging="476"/>
      </w:pPr>
      <w:rPr>
        <w:rFonts w:ascii="Times New Roman" w:hAnsi="Times New Roman" w:cs="Times New Roman" w:hint="default"/>
        <w:b w:val="0"/>
        <w:sz w:val="18"/>
        <w:szCs w:val="18"/>
      </w:rPr>
    </w:lvl>
    <w:lvl w:ilvl="1">
      <w:start w:val="1"/>
      <w:numFmt w:val="lowerLetter"/>
      <w:pStyle w:val="LegalNumPar2"/>
      <w:lvlText w:val="%2."/>
      <w:lvlJc w:val="left"/>
      <w:pPr>
        <w:ind w:left="1430" w:hanging="477"/>
      </w:pPr>
    </w:lvl>
    <w:lvl w:ilvl="2">
      <w:start w:val="1"/>
      <w:numFmt w:val="lowerRoman"/>
      <w:pStyle w:val="LegalNumPar3"/>
      <w:lvlText w:val="%3."/>
      <w:lvlJc w:val="left"/>
      <w:pPr>
        <w:ind w:left="1906" w:hanging="476"/>
      </w:pPr>
    </w:lvl>
    <w:lvl w:ilvl="3">
      <w:start w:val="1"/>
      <w:numFmt w:val="decimal"/>
      <w:lvlText w:val="%4."/>
      <w:lvlJc w:val="left"/>
      <w:pPr>
        <w:ind w:left="3357" w:hanging="360"/>
      </w:pPr>
    </w:lvl>
    <w:lvl w:ilvl="4">
      <w:start w:val="1"/>
      <w:numFmt w:val="lowerLetter"/>
      <w:lvlText w:val="%5."/>
      <w:lvlJc w:val="left"/>
      <w:pPr>
        <w:ind w:left="4077" w:hanging="360"/>
      </w:pPr>
    </w:lvl>
    <w:lvl w:ilvl="5">
      <w:start w:val="1"/>
      <w:numFmt w:val="lowerRoman"/>
      <w:lvlText w:val="%6."/>
      <w:lvlJc w:val="right"/>
      <w:pPr>
        <w:ind w:left="4797" w:hanging="180"/>
      </w:pPr>
    </w:lvl>
    <w:lvl w:ilvl="6">
      <w:start w:val="1"/>
      <w:numFmt w:val="decimal"/>
      <w:lvlText w:val="%7."/>
      <w:lvlJc w:val="left"/>
      <w:pPr>
        <w:ind w:left="5517" w:hanging="360"/>
      </w:pPr>
    </w:lvl>
    <w:lvl w:ilvl="7">
      <w:start w:val="1"/>
      <w:numFmt w:val="lowerLetter"/>
      <w:lvlText w:val="%8."/>
      <w:lvlJc w:val="left"/>
      <w:pPr>
        <w:ind w:left="6237" w:hanging="360"/>
      </w:pPr>
    </w:lvl>
    <w:lvl w:ilvl="8">
      <w:start w:val="1"/>
      <w:numFmt w:val="lowerRoman"/>
      <w:lvlText w:val="%9."/>
      <w:lvlJc w:val="right"/>
      <w:pPr>
        <w:ind w:left="6957" w:hanging="180"/>
      </w:pPr>
    </w:lvl>
  </w:abstractNum>
  <w:abstractNum w:abstractNumId="1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5" w15:restartNumberingAfterBreak="0">
    <w:nsid w:val="328C5824"/>
    <w:multiLevelType w:val="hybridMultilevel"/>
    <w:tmpl w:val="FC7A6D5C"/>
    <w:lvl w:ilvl="0" w:tplc="EF48525A">
      <w:start w:val="1"/>
      <w:numFmt w:val="bullet"/>
      <w:pStyle w:val="amendment0"/>
      <w:lvlText w:val="-"/>
      <w:lvlJc w:val="left"/>
      <w:pPr>
        <w:ind w:left="1419" w:hanging="360"/>
      </w:pPr>
      <w:rPr>
        <w:rFonts w:ascii="Calibri" w:hAnsi="Calibri" w:cs="Times New Roman" w:hint="default"/>
      </w:rPr>
    </w:lvl>
    <w:lvl w:ilvl="1" w:tplc="04090003">
      <w:start w:val="1"/>
      <w:numFmt w:val="bullet"/>
      <w:lvlText w:val="o"/>
      <w:lvlJc w:val="left"/>
      <w:pPr>
        <w:ind w:left="2139" w:hanging="360"/>
      </w:pPr>
      <w:rPr>
        <w:rFonts w:ascii="Courier New" w:hAnsi="Courier New" w:cs="Courier New" w:hint="default"/>
      </w:rPr>
    </w:lvl>
    <w:lvl w:ilvl="2" w:tplc="04090005">
      <w:start w:val="1"/>
      <w:numFmt w:val="bullet"/>
      <w:lvlText w:val=""/>
      <w:lvlJc w:val="left"/>
      <w:pPr>
        <w:ind w:left="2859" w:hanging="360"/>
      </w:pPr>
      <w:rPr>
        <w:rFonts w:ascii="Wingdings" w:hAnsi="Wingdings" w:hint="default"/>
      </w:rPr>
    </w:lvl>
    <w:lvl w:ilvl="3" w:tplc="04090001">
      <w:start w:val="1"/>
      <w:numFmt w:val="bullet"/>
      <w:lvlText w:val=""/>
      <w:lvlJc w:val="left"/>
      <w:pPr>
        <w:ind w:left="3579" w:hanging="360"/>
      </w:pPr>
      <w:rPr>
        <w:rFonts w:ascii="Symbol" w:hAnsi="Symbol" w:hint="default"/>
      </w:rPr>
    </w:lvl>
    <w:lvl w:ilvl="4" w:tplc="04090003">
      <w:start w:val="1"/>
      <w:numFmt w:val="bullet"/>
      <w:lvlText w:val="o"/>
      <w:lvlJc w:val="left"/>
      <w:pPr>
        <w:ind w:left="4299" w:hanging="360"/>
      </w:pPr>
      <w:rPr>
        <w:rFonts w:ascii="Courier New" w:hAnsi="Courier New" w:cs="Courier New" w:hint="default"/>
      </w:rPr>
    </w:lvl>
    <w:lvl w:ilvl="5" w:tplc="04090005">
      <w:start w:val="1"/>
      <w:numFmt w:val="bullet"/>
      <w:lvlText w:val=""/>
      <w:lvlJc w:val="left"/>
      <w:pPr>
        <w:ind w:left="5019" w:hanging="360"/>
      </w:pPr>
      <w:rPr>
        <w:rFonts w:ascii="Wingdings" w:hAnsi="Wingdings" w:hint="default"/>
      </w:rPr>
    </w:lvl>
    <w:lvl w:ilvl="6" w:tplc="04090001">
      <w:start w:val="1"/>
      <w:numFmt w:val="bullet"/>
      <w:lvlText w:val=""/>
      <w:lvlJc w:val="left"/>
      <w:pPr>
        <w:ind w:left="5739" w:hanging="360"/>
      </w:pPr>
      <w:rPr>
        <w:rFonts w:ascii="Symbol" w:hAnsi="Symbol" w:hint="default"/>
      </w:rPr>
    </w:lvl>
    <w:lvl w:ilvl="7" w:tplc="04090003">
      <w:start w:val="1"/>
      <w:numFmt w:val="bullet"/>
      <w:lvlText w:val="o"/>
      <w:lvlJc w:val="left"/>
      <w:pPr>
        <w:ind w:left="6459" w:hanging="360"/>
      </w:pPr>
      <w:rPr>
        <w:rFonts w:ascii="Courier New" w:hAnsi="Courier New" w:cs="Courier New" w:hint="default"/>
      </w:rPr>
    </w:lvl>
    <w:lvl w:ilvl="8" w:tplc="04090005">
      <w:start w:val="1"/>
      <w:numFmt w:val="bullet"/>
      <w:lvlText w:val=""/>
      <w:lvlJc w:val="left"/>
      <w:pPr>
        <w:ind w:left="7179" w:hanging="360"/>
      </w:pPr>
      <w:rPr>
        <w:rFonts w:ascii="Wingdings" w:hAnsi="Wingdings" w:hint="default"/>
      </w:rPr>
    </w:lvl>
  </w:abstractNum>
  <w:abstractNum w:abstractNumId="1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2"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1" w15:restartNumberingAfterBreak="0">
    <w:nsid w:val="77E2589D"/>
    <w:multiLevelType w:val="hybridMultilevel"/>
    <w:tmpl w:val="034AA2F4"/>
    <w:lvl w:ilvl="0" w:tplc="DF1EFFE8">
      <w:start w:val="1"/>
      <w:numFmt w:val="decimal"/>
      <w:pStyle w:val="Act"/>
      <w:lvlText w:val="%1."/>
      <w:lvlJc w:val="left"/>
      <w:pPr>
        <w:ind w:left="360" w:hanging="360"/>
      </w:pPr>
      <w:rPr>
        <w:b w:val="0"/>
        <w:bCs/>
        <w:i w:val="0"/>
        <w:i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900896733">
    <w:abstractNumId w:val="14"/>
  </w:num>
  <w:num w:numId="2" w16cid:durableId="1816724367">
    <w:abstractNumId w:val="17"/>
  </w:num>
  <w:num w:numId="3" w16cid:durableId="244651848">
    <w:abstractNumId w:val="32"/>
  </w:num>
  <w:num w:numId="4" w16cid:durableId="1070031922">
    <w:abstractNumId w:val="7"/>
  </w:num>
  <w:num w:numId="5" w16cid:durableId="1246574844">
    <w:abstractNumId w:val="22"/>
  </w:num>
  <w:num w:numId="6" w16cid:durableId="784932009">
    <w:abstractNumId w:val="16"/>
  </w:num>
  <w:num w:numId="7" w16cid:durableId="1677417006">
    <w:abstractNumId w:val="18"/>
  </w:num>
  <w:num w:numId="8" w16cid:durableId="1006442621">
    <w:abstractNumId w:val="30"/>
  </w:num>
  <w:num w:numId="9" w16cid:durableId="1447458977">
    <w:abstractNumId w:val="13"/>
  </w:num>
  <w:num w:numId="10" w16cid:durableId="1495143130">
    <w:abstractNumId w:val="4"/>
  </w:num>
  <w:num w:numId="11" w16cid:durableId="2126582412">
    <w:abstractNumId w:val="8"/>
  </w:num>
  <w:num w:numId="12" w16cid:durableId="1766265145">
    <w:abstractNumId w:val="8"/>
  </w:num>
  <w:num w:numId="13" w16cid:durableId="2064215511">
    <w:abstractNumId w:val="8"/>
  </w:num>
  <w:num w:numId="14" w16cid:durableId="206642833">
    <w:abstractNumId w:val="8"/>
  </w:num>
  <w:num w:numId="15" w16cid:durableId="772626714">
    <w:abstractNumId w:val="27"/>
  </w:num>
  <w:num w:numId="16" w16cid:durableId="1293053831">
    <w:abstractNumId w:val="19"/>
  </w:num>
  <w:num w:numId="17" w16cid:durableId="460002117">
    <w:abstractNumId w:val="29"/>
  </w:num>
  <w:num w:numId="18" w16cid:durableId="1313103590">
    <w:abstractNumId w:val="11"/>
  </w:num>
  <w:num w:numId="19" w16cid:durableId="1709139867">
    <w:abstractNumId w:val="20"/>
  </w:num>
  <w:num w:numId="20" w16cid:durableId="2006276724">
    <w:abstractNumId w:val="21"/>
  </w:num>
  <w:num w:numId="21" w16cid:durableId="1070540089">
    <w:abstractNumId w:val="9"/>
  </w:num>
  <w:num w:numId="22" w16cid:durableId="778330516">
    <w:abstractNumId w:val="6"/>
  </w:num>
  <w:num w:numId="23" w16cid:durableId="45838657">
    <w:abstractNumId w:val="23"/>
  </w:num>
  <w:num w:numId="24" w16cid:durableId="1359353090">
    <w:abstractNumId w:val="25"/>
  </w:num>
  <w:num w:numId="25" w16cid:durableId="1612275154">
    <w:abstractNumId w:val="26"/>
  </w:num>
  <w:num w:numId="26" w16cid:durableId="1685668460">
    <w:abstractNumId w:val="10"/>
  </w:num>
  <w:num w:numId="27" w16cid:durableId="1358892982">
    <w:abstractNumId w:val="24"/>
  </w:num>
  <w:num w:numId="28" w16cid:durableId="1996109728">
    <w:abstractNumId w:val="33"/>
  </w:num>
  <w:num w:numId="29" w16cid:durableId="1225683792">
    <w:abstractNumId w:val="3"/>
  </w:num>
  <w:num w:numId="30" w16cid:durableId="1942758512">
    <w:abstractNumId w:val="2"/>
  </w:num>
  <w:num w:numId="31" w16cid:durableId="1755316709">
    <w:abstractNumId w:val="1"/>
  </w:num>
  <w:num w:numId="32" w16cid:durableId="407070648">
    <w:abstractNumId w:val="0"/>
  </w:num>
  <w:num w:numId="33" w16cid:durableId="1404327133">
    <w:abstractNumId w:val="5"/>
  </w:num>
  <w:num w:numId="34" w16cid:durableId="1666207898">
    <w:abstractNumId w:val="31"/>
  </w:num>
  <w:num w:numId="35" w16cid:durableId="2056855136">
    <w:abstractNumId w:val="12"/>
  </w:num>
  <w:num w:numId="36" w16cid:durableId="1764762198">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CopyNum" w:val="0"/>
    <w:docVar w:name="DocStatus" w:val="Green"/>
    <w:docVar w:name="DW_DocType" w:val="_GenEn"/>
    <w:docVar w:name="LW_ACCOMPAGNANT.CP" w:val="to the "/>
    <w:docVar w:name="LW_ANNEX_NBR_FIRST" w:val="1"/>
    <w:docVar w:name="LW_ANNEX_NBR_LAST" w:val="1"/>
    <w:docVar w:name="LW_ANNEX_UNIQUE" w:val="1"/>
    <w:docVar w:name="LW_CORRIGENDUM" w:val="&lt;UNUSED&gt;"/>
    <w:docVar w:name="LW_COVERPAGE_EXISTS" w:val="True"/>
    <w:docVar w:name="LW_COVERPAGE_GUID" w:val="12A928FD-4052-438D-9BB7-D10C3A762570"/>
    <w:docVar w:name="LW_COVERPAGE_TYPE" w:val="1"/>
    <w:docVar w:name="LW_CROSSREFERENCE" w:val="&lt;UNUSED&gt;"/>
    <w:docVar w:name="LW_DocType" w:val="_GENEN"/>
    <w:docVar w:name="LW_EMISSION" w:val="26.7.2024"/>
    <w:docVar w:name="LW_EMISSION_ISODATE" w:val="2024-07-26"/>
    <w:docVar w:name="LW_EMISSION_LOCATION" w:val="BRX"/>
    <w:docVar w:name="LW_EMISSION_PREFIX" w:val="Brussels, "/>
    <w:docVar w:name="LW_EMISSION_SUFFIX" w:val=" "/>
    <w:docVar w:name="LW_ID_DOCTYPE_NONLW" w:val="CP-036"/>
    <w:docVar w:name="LW_LANGUE" w:val="EN"/>
    <w:docVar w:name="LW_LEVEL_OF_SENSITIVITY" w:val="Standard treatment"/>
    <w:docVar w:name="LW_NOM.INST" w:val="EUROPEAN COMMISSION"/>
    <w:docVar w:name="LW_NOM.INST_JOINTDOC" w:val="&lt;EMPTY&gt;"/>
    <w:docVar w:name="LW_OBJETACTEPRINCIPAL.CP" w:val="&lt;FMT:Bold&gt;on the signing, on behalf of the European Union, and on provisional application of the Agreement establishing an association between the European Union and the Principality of Andorra and the Republic of San Marino respectively&lt;/FMT&gt;"/>
    <w:docVar w:name="LW_PART_NBR" w:val="13"/>
    <w:docVar w:name="LW_PART_NBR_TOTAL" w:val="14"/>
    <w:docVar w:name="LW_REF.INST.NEW" w:val="COM"/>
    <w:docVar w:name="LW_REF.INST.NEW_ADOPTED" w:val="final/2"/>
    <w:docVar w:name="LW_REF.INST.NEW_TEXT" w:val="(2024) 19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Proposal for a COUNCIL DECISION"/>
    <w:docVar w:name="LwApiVersions" w:val="LW4CoDe 1.24.5.0; LW 9.0, Build 20240221"/>
  </w:docVars>
  <w:rsids>
    <w:rsidRoot w:val="005846A5"/>
    <w:rsid w:val="00005749"/>
    <w:rsid w:val="00006FD5"/>
    <w:rsid w:val="000079E9"/>
    <w:rsid w:val="00007A54"/>
    <w:rsid w:val="00033696"/>
    <w:rsid w:val="000449B4"/>
    <w:rsid w:val="0005086A"/>
    <w:rsid w:val="00054C4B"/>
    <w:rsid w:val="00067F31"/>
    <w:rsid w:val="00075910"/>
    <w:rsid w:val="00077565"/>
    <w:rsid w:val="00083FBC"/>
    <w:rsid w:val="000867FF"/>
    <w:rsid w:val="00092472"/>
    <w:rsid w:val="0009569C"/>
    <w:rsid w:val="000A2234"/>
    <w:rsid w:val="000A3826"/>
    <w:rsid w:val="000A4FE6"/>
    <w:rsid w:val="000D2B33"/>
    <w:rsid w:val="000E1C75"/>
    <w:rsid w:val="000E4AD7"/>
    <w:rsid w:val="000F37FF"/>
    <w:rsid w:val="0012665C"/>
    <w:rsid w:val="0014406C"/>
    <w:rsid w:val="00156CB3"/>
    <w:rsid w:val="00162774"/>
    <w:rsid w:val="00164E11"/>
    <w:rsid w:val="0017171A"/>
    <w:rsid w:val="00171F08"/>
    <w:rsid w:val="0017270A"/>
    <w:rsid w:val="0017477F"/>
    <w:rsid w:val="00174E40"/>
    <w:rsid w:val="00174EC6"/>
    <w:rsid w:val="00190E46"/>
    <w:rsid w:val="001915AA"/>
    <w:rsid w:val="001A37E5"/>
    <w:rsid w:val="001A5295"/>
    <w:rsid w:val="001B104B"/>
    <w:rsid w:val="001B11B9"/>
    <w:rsid w:val="001D60D8"/>
    <w:rsid w:val="001F4FEB"/>
    <w:rsid w:val="001F59C5"/>
    <w:rsid w:val="001F7964"/>
    <w:rsid w:val="0020127F"/>
    <w:rsid w:val="00204F63"/>
    <w:rsid w:val="00220AE0"/>
    <w:rsid w:val="0022170F"/>
    <w:rsid w:val="0022250D"/>
    <w:rsid w:val="00234D95"/>
    <w:rsid w:val="0024283F"/>
    <w:rsid w:val="00250242"/>
    <w:rsid w:val="00251557"/>
    <w:rsid w:val="0025703C"/>
    <w:rsid w:val="00282319"/>
    <w:rsid w:val="002868EA"/>
    <w:rsid w:val="002938BD"/>
    <w:rsid w:val="002A000E"/>
    <w:rsid w:val="002B28C5"/>
    <w:rsid w:val="002C2564"/>
    <w:rsid w:val="002D0849"/>
    <w:rsid w:val="002D1EFE"/>
    <w:rsid w:val="002D5B64"/>
    <w:rsid w:val="002E46F1"/>
    <w:rsid w:val="002E7608"/>
    <w:rsid w:val="002F1116"/>
    <w:rsid w:val="002F1121"/>
    <w:rsid w:val="00304C1B"/>
    <w:rsid w:val="00304DEB"/>
    <w:rsid w:val="00316D9A"/>
    <w:rsid w:val="00323DF1"/>
    <w:rsid w:val="003317EC"/>
    <w:rsid w:val="00335A55"/>
    <w:rsid w:val="00360DCA"/>
    <w:rsid w:val="00365A1E"/>
    <w:rsid w:val="00376FF1"/>
    <w:rsid w:val="003812B9"/>
    <w:rsid w:val="0039090B"/>
    <w:rsid w:val="00392040"/>
    <w:rsid w:val="003B4BBB"/>
    <w:rsid w:val="003D12D6"/>
    <w:rsid w:val="003D5361"/>
    <w:rsid w:val="003D5C74"/>
    <w:rsid w:val="003F010B"/>
    <w:rsid w:val="003F460E"/>
    <w:rsid w:val="003F7522"/>
    <w:rsid w:val="00410588"/>
    <w:rsid w:val="00426C28"/>
    <w:rsid w:val="00434BDE"/>
    <w:rsid w:val="00445F2C"/>
    <w:rsid w:val="00446EA1"/>
    <w:rsid w:val="00462C5A"/>
    <w:rsid w:val="00462CBB"/>
    <w:rsid w:val="00465B83"/>
    <w:rsid w:val="00490932"/>
    <w:rsid w:val="00491ACF"/>
    <w:rsid w:val="004D202F"/>
    <w:rsid w:val="004D7593"/>
    <w:rsid w:val="004E09B5"/>
    <w:rsid w:val="004E30A8"/>
    <w:rsid w:val="004F1F3A"/>
    <w:rsid w:val="00506342"/>
    <w:rsid w:val="005115B2"/>
    <w:rsid w:val="005176C6"/>
    <w:rsid w:val="00517AFA"/>
    <w:rsid w:val="00517F1E"/>
    <w:rsid w:val="005238BC"/>
    <w:rsid w:val="0053148A"/>
    <w:rsid w:val="00537A3B"/>
    <w:rsid w:val="00554FD0"/>
    <w:rsid w:val="005555EB"/>
    <w:rsid w:val="005561F3"/>
    <w:rsid w:val="00573235"/>
    <w:rsid w:val="005846A5"/>
    <w:rsid w:val="00591446"/>
    <w:rsid w:val="005C1DE3"/>
    <w:rsid w:val="005C4936"/>
    <w:rsid w:val="005C57E4"/>
    <w:rsid w:val="005D11D1"/>
    <w:rsid w:val="005D3C88"/>
    <w:rsid w:val="005F45C3"/>
    <w:rsid w:val="005F793E"/>
    <w:rsid w:val="00604699"/>
    <w:rsid w:val="00607A9D"/>
    <w:rsid w:val="00615C14"/>
    <w:rsid w:val="006164E1"/>
    <w:rsid w:val="006178F2"/>
    <w:rsid w:val="006244AF"/>
    <w:rsid w:val="00624C6D"/>
    <w:rsid w:val="00627335"/>
    <w:rsid w:val="00632F13"/>
    <w:rsid w:val="00633625"/>
    <w:rsid w:val="0063645A"/>
    <w:rsid w:val="0065009A"/>
    <w:rsid w:val="0065291B"/>
    <w:rsid w:val="00653256"/>
    <w:rsid w:val="006609FB"/>
    <w:rsid w:val="006659BC"/>
    <w:rsid w:val="00681EB1"/>
    <w:rsid w:val="0069311C"/>
    <w:rsid w:val="006937B9"/>
    <w:rsid w:val="006A0D97"/>
    <w:rsid w:val="006A1403"/>
    <w:rsid w:val="006A34C1"/>
    <w:rsid w:val="006B3FE1"/>
    <w:rsid w:val="006B6BF9"/>
    <w:rsid w:val="006B6E56"/>
    <w:rsid w:val="006C6C26"/>
    <w:rsid w:val="006D2C19"/>
    <w:rsid w:val="006E5355"/>
    <w:rsid w:val="006F22F6"/>
    <w:rsid w:val="006F3E3F"/>
    <w:rsid w:val="00704C46"/>
    <w:rsid w:val="007105C6"/>
    <w:rsid w:val="00745319"/>
    <w:rsid w:val="0075359F"/>
    <w:rsid w:val="00754CB7"/>
    <w:rsid w:val="007602FD"/>
    <w:rsid w:val="007651B0"/>
    <w:rsid w:val="007654CE"/>
    <w:rsid w:val="0076794C"/>
    <w:rsid w:val="00775244"/>
    <w:rsid w:val="0077561E"/>
    <w:rsid w:val="007838EE"/>
    <w:rsid w:val="007B0D74"/>
    <w:rsid w:val="007B6E58"/>
    <w:rsid w:val="007C2445"/>
    <w:rsid w:val="007C5CE9"/>
    <w:rsid w:val="007C69F9"/>
    <w:rsid w:val="007D0248"/>
    <w:rsid w:val="007F07CE"/>
    <w:rsid w:val="007F31D1"/>
    <w:rsid w:val="007F38E2"/>
    <w:rsid w:val="007F7819"/>
    <w:rsid w:val="00802E57"/>
    <w:rsid w:val="008071EF"/>
    <w:rsid w:val="0081789E"/>
    <w:rsid w:val="00820D9C"/>
    <w:rsid w:val="0083043C"/>
    <w:rsid w:val="00850117"/>
    <w:rsid w:val="008515A7"/>
    <w:rsid w:val="00853B46"/>
    <w:rsid w:val="0088319A"/>
    <w:rsid w:val="008969DB"/>
    <w:rsid w:val="008B0321"/>
    <w:rsid w:val="008B3E59"/>
    <w:rsid w:val="008C50A0"/>
    <w:rsid w:val="008D04D2"/>
    <w:rsid w:val="008D3B70"/>
    <w:rsid w:val="008D3F5F"/>
    <w:rsid w:val="008E6CE1"/>
    <w:rsid w:val="008F0F94"/>
    <w:rsid w:val="00901A25"/>
    <w:rsid w:val="00903106"/>
    <w:rsid w:val="00905CAD"/>
    <w:rsid w:val="00907A87"/>
    <w:rsid w:val="009135EF"/>
    <w:rsid w:val="00925BB6"/>
    <w:rsid w:val="00950B14"/>
    <w:rsid w:val="009700CD"/>
    <w:rsid w:val="00970D09"/>
    <w:rsid w:val="00973A72"/>
    <w:rsid w:val="00976F74"/>
    <w:rsid w:val="009846A3"/>
    <w:rsid w:val="00995506"/>
    <w:rsid w:val="009A1D2C"/>
    <w:rsid w:val="009A3589"/>
    <w:rsid w:val="009D15C2"/>
    <w:rsid w:val="009E7878"/>
    <w:rsid w:val="009F0FE5"/>
    <w:rsid w:val="00A0785C"/>
    <w:rsid w:val="00A12F9B"/>
    <w:rsid w:val="00A3456F"/>
    <w:rsid w:val="00A349E8"/>
    <w:rsid w:val="00A40A4E"/>
    <w:rsid w:val="00A55EB4"/>
    <w:rsid w:val="00A56CF2"/>
    <w:rsid w:val="00A83A74"/>
    <w:rsid w:val="00A8452C"/>
    <w:rsid w:val="00A9225C"/>
    <w:rsid w:val="00A9613B"/>
    <w:rsid w:val="00AA3A04"/>
    <w:rsid w:val="00AB17B9"/>
    <w:rsid w:val="00AB47F0"/>
    <w:rsid w:val="00AD020C"/>
    <w:rsid w:val="00AE6D64"/>
    <w:rsid w:val="00B01529"/>
    <w:rsid w:val="00B104EA"/>
    <w:rsid w:val="00B112C8"/>
    <w:rsid w:val="00B321CB"/>
    <w:rsid w:val="00B40E1C"/>
    <w:rsid w:val="00B55A5E"/>
    <w:rsid w:val="00B722DD"/>
    <w:rsid w:val="00B73FB4"/>
    <w:rsid w:val="00B845E7"/>
    <w:rsid w:val="00B9096D"/>
    <w:rsid w:val="00B97461"/>
    <w:rsid w:val="00BC3FE8"/>
    <w:rsid w:val="00BE0095"/>
    <w:rsid w:val="00BE0D86"/>
    <w:rsid w:val="00BE422D"/>
    <w:rsid w:val="00BE7C2A"/>
    <w:rsid w:val="00BF1051"/>
    <w:rsid w:val="00C22400"/>
    <w:rsid w:val="00C30D79"/>
    <w:rsid w:val="00C351CC"/>
    <w:rsid w:val="00C41768"/>
    <w:rsid w:val="00C4415B"/>
    <w:rsid w:val="00C502FD"/>
    <w:rsid w:val="00C548E9"/>
    <w:rsid w:val="00C55246"/>
    <w:rsid w:val="00C55528"/>
    <w:rsid w:val="00C66DC8"/>
    <w:rsid w:val="00C80323"/>
    <w:rsid w:val="00C82663"/>
    <w:rsid w:val="00C83670"/>
    <w:rsid w:val="00C86DDC"/>
    <w:rsid w:val="00C90651"/>
    <w:rsid w:val="00CD3467"/>
    <w:rsid w:val="00CD35C2"/>
    <w:rsid w:val="00CD6150"/>
    <w:rsid w:val="00CE0701"/>
    <w:rsid w:val="00CE1387"/>
    <w:rsid w:val="00CE3420"/>
    <w:rsid w:val="00CE51DE"/>
    <w:rsid w:val="00CE6097"/>
    <w:rsid w:val="00CF309C"/>
    <w:rsid w:val="00D125DB"/>
    <w:rsid w:val="00D25D34"/>
    <w:rsid w:val="00D3163B"/>
    <w:rsid w:val="00D31A71"/>
    <w:rsid w:val="00D34375"/>
    <w:rsid w:val="00D40257"/>
    <w:rsid w:val="00D41D70"/>
    <w:rsid w:val="00D420DF"/>
    <w:rsid w:val="00D5388E"/>
    <w:rsid w:val="00D565A6"/>
    <w:rsid w:val="00D605D1"/>
    <w:rsid w:val="00D852EB"/>
    <w:rsid w:val="00D954D7"/>
    <w:rsid w:val="00D96E50"/>
    <w:rsid w:val="00D97143"/>
    <w:rsid w:val="00DA36BB"/>
    <w:rsid w:val="00DB7271"/>
    <w:rsid w:val="00DC015F"/>
    <w:rsid w:val="00DC0246"/>
    <w:rsid w:val="00DD54E0"/>
    <w:rsid w:val="00DE1D55"/>
    <w:rsid w:val="00DE42A7"/>
    <w:rsid w:val="00DE42A9"/>
    <w:rsid w:val="00DF2DF3"/>
    <w:rsid w:val="00E0581F"/>
    <w:rsid w:val="00E30C90"/>
    <w:rsid w:val="00E40BDE"/>
    <w:rsid w:val="00E45613"/>
    <w:rsid w:val="00E5556D"/>
    <w:rsid w:val="00E56089"/>
    <w:rsid w:val="00E63796"/>
    <w:rsid w:val="00E847E1"/>
    <w:rsid w:val="00EA11E4"/>
    <w:rsid w:val="00EB3FB2"/>
    <w:rsid w:val="00EC0A2A"/>
    <w:rsid w:val="00EE00BA"/>
    <w:rsid w:val="00EE6E72"/>
    <w:rsid w:val="00F030A6"/>
    <w:rsid w:val="00F0636E"/>
    <w:rsid w:val="00F1687D"/>
    <w:rsid w:val="00F1732C"/>
    <w:rsid w:val="00F42ECF"/>
    <w:rsid w:val="00F631F5"/>
    <w:rsid w:val="00F64303"/>
    <w:rsid w:val="00F75257"/>
    <w:rsid w:val="00F824DB"/>
    <w:rsid w:val="00F91457"/>
    <w:rsid w:val="00FA264E"/>
    <w:rsid w:val="00FB16BD"/>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D37B455"/>
  <w15:docId w15:val="{C866454C-87F9-4B38-A94B-8C9E5E81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uiPriority w:val="9"/>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uiPriority w:val="9"/>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pPr>
      <w:tabs>
        <w:tab w:val="left" w:pos="567"/>
      </w:tabs>
      <w:spacing w:line="240" w:lineRule="auto"/>
      <w:ind w:left="567" w:hanging="567"/>
    </w:pPr>
  </w:style>
  <w:style w:type="paragraph" w:styleId="Header">
    <w:name w:val="header"/>
    <w:basedOn w:val="Normal"/>
    <w:link w:val="HeaderChar"/>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sid w:val="007D0248"/>
    <w:rPr>
      <w:rFonts w:ascii="Tahoma" w:hAnsi="Tahoma" w:cs="Tahoma"/>
      <w:sz w:val="16"/>
      <w:szCs w:val="16"/>
    </w:rPr>
  </w:style>
  <w:style w:type="character" w:customStyle="1" w:styleId="Heading1Char">
    <w:name w:val="Heading 1 Char"/>
    <w:basedOn w:val="DefaultParagraphFont"/>
    <w:link w:val="Heading1"/>
    <w:rsid w:val="00250242"/>
    <w:rPr>
      <w:b/>
      <w:smallCaps/>
      <w:sz w:val="24"/>
      <w:lang w:eastAsia="fr-BE"/>
    </w:rPr>
  </w:style>
  <w:style w:type="character" w:customStyle="1" w:styleId="Heading2Char">
    <w:name w:val="Heading 2 Char"/>
    <w:basedOn w:val="DefaultParagraphFont"/>
    <w:link w:val="Heading2"/>
    <w:uiPriority w:val="9"/>
    <w:rsid w:val="00250242"/>
    <w:rPr>
      <w:b/>
      <w:sz w:val="24"/>
      <w:lang w:eastAsia="fr-BE"/>
    </w:rPr>
  </w:style>
  <w:style w:type="character" w:customStyle="1" w:styleId="Heading3Char">
    <w:name w:val="Heading 3 Char"/>
    <w:basedOn w:val="DefaultParagraphFont"/>
    <w:link w:val="Heading3"/>
    <w:uiPriority w:val="9"/>
    <w:rsid w:val="00250242"/>
    <w:rPr>
      <w:i/>
      <w:sz w:val="24"/>
      <w:lang w:eastAsia="fr-BE"/>
    </w:rPr>
  </w:style>
  <w:style w:type="character" w:customStyle="1" w:styleId="Heading4Char">
    <w:name w:val="Heading 4 Char"/>
    <w:basedOn w:val="DefaultParagraphFont"/>
    <w:link w:val="Heading4"/>
    <w:uiPriority w:val="9"/>
    <w:rsid w:val="00250242"/>
    <w:rPr>
      <w:sz w:val="24"/>
      <w:lang w:eastAsia="fr-BE"/>
    </w:rPr>
  </w:style>
  <w:style w:type="character" w:customStyle="1" w:styleId="Heading5Char">
    <w:name w:val="Heading 5 Char"/>
    <w:basedOn w:val="DefaultParagraphFont"/>
    <w:link w:val="Heading5"/>
    <w:uiPriority w:val="9"/>
    <w:rsid w:val="00250242"/>
    <w:rPr>
      <w:rFonts w:ascii="Arial" w:hAnsi="Arial"/>
      <w:sz w:val="22"/>
      <w:lang w:eastAsia="fr-BE"/>
    </w:rPr>
  </w:style>
  <w:style w:type="character" w:customStyle="1" w:styleId="Heading6Char">
    <w:name w:val="Heading 6 Char"/>
    <w:basedOn w:val="DefaultParagraphFont"/>
    <w:link w:val="Heading6"/>
    <w:uiPriority w:val="9"/>
    <w:rsid w:val="00250242"/>
    <w:rPr>
      <w:rFonts w:ascii="Arial" w:hAnsi="Arial"/>
      <w:i/>
      <w:sz w:val="22"/>
      <w:lang w:eastAsia="fr-BE"/>
    </w:rPr>
  </w:style>
  <w:style w:type="character" w:customStyle="1" w:styleId="Heading7Char">
    <w:name w:val="Heading 7 Char"/>
    <w:basedOn w:val="DefaultParagraphFont"/>
    <w:link w:val="Heading7"/>
    <w:uiPriority w:val="9"/>
    <w:rsid w:val="00250242"/>
    <w:rPr>
      <w:rFonts w:ascii="Arial" w:hAnsi="Arial"/>
      <w:lang w:eastAsia="fr-BE"/>
    </w:rPr>
  </w:style>
  <w:style w:type="character" w:customStyle="1" w:styleId="HeaderChar">
    <w:name w:val="Header Char"/>
    <w:basedOn w:val="DefaultParagraphFont"/>
    <w:link w:val="Header"/>
    <w:rsid w:val="00250242"/>
    <w:rPr>
      <w:sz w:val="24"/>
      <w:lang w:eastAsia="fr-BE"/>
    </w:rPr>
  </w:style>
  <w:style w:type="character" w:customStyle="1" w:styleId="FooterChar">
    <w:name w:val="Footer Char"/>
    <w:basedOn w:val="DefaultParagraphFont"/>
    <w:link w:val="Footer"/>
    <w:uiPriority w:val="99"/>
    <w:rsid w:val="00250242"/>
    <w:rPr>
      <w:sz w:val="24"/>
      <w:lang w:eastAsia="fr-BE"/>
    </w:rPr>
  </w:style>
  <w:style w:type="character" w:customStyle="1" w:styleId="FootnoteTextChar">
    <w:name w:val="Footnote Text Char"/>
    <w:basedOn w:val="DefaultParagraphFont"/>
    <w:link w:val="FootnoteText"/>
    <w:rsid w:val="00250242"/>
    <w:rPr>
      <w:sz w:val="24"/>
      <w:lang w:eastAsia="fr-BE"/>
    </w:rPr>
  </w:style>
  <w:style w:type="paragraph" w:styleId="TOCHeading">
    <w:name w:val="TOC Heading"/>
    <w:basedOn w:val="Normal"/>
    <w:next w:val="Normal"/>
    <w:uiPriority w:val="39"/>
    <w:semiHidden/>
    <w:unhideWhenUsed/>
    <w:qFormat/>
    <w:rsid w:val="00250242"/>
    <w:pPr>
      <w:widowControl/>
      <w:spacing w:before="120" w:after="240" w:line="240" w:lineRule="auto"/>
      <w:jc w:val="center"/>
    </w:pPr>
    <w:rPr>
      <w:rFonts w:eastAsiaTheme="minorHAnsi"/>
      <w:b/>
      <w:sz w:val="28"/>
      <w:szCs w:val="22"/>
      <w:lang w:eastAsia="en-US"/>
    </w:rPr>
  </w:style>
  <w:style w:type="paragraph" w:customStyle="1" w:styleId="HeaderLandscape">
    <w:name w:val="HeaderLandscape"/>
    <w:basedOn w:val="Normal"/>
    <w:rsid w:val="00250242"/>
    <w:pPr>
      <w:widowControl/>
      <w:tabs>
        <w:tab w:val="center" w:pos="7285"/>
        <w:tab w:val="right" w:pos="14003"/>
      </w:tabs>
      <w:spacing w:after="120" w:line="240" w:lineRule="auto"/>
      <w:jc w:val="both"/>
    </w:pPr>
    <w:rPr>
      <w:rFonts w:eastAsiaTheme="minorHAnsi"/>
      <w:szCs w:val="22"/>
      <w:lang w:eastAsia="en-US"/>
    </w:rPr>
  </w:style>
  <w:style w:type="paragraph" w:customStyle="1" w:styleId="HeaderSensitivity">
    <w:name w:val="Header Sensitivity"/>
    <w:basedOn w:val="Normal"/>
    <w:rsid w:val="00250242"/>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paragraph" w:customStyle="1" w:styleId="HeaderSensitivityRight">
    <w:name w:val="Header Sensitivity Right"/>
    <w:basedOn w:val="Normal"/>
    <w:rsid w:val="00250242"/>
    <w:pPr>
      <w:widowControl/>
      <w:spacing w:after="120" w:line="240" w:lineRule="auto"/>
      <w:jc w:val="right"/>
    </w:pPr>
    <w:rPr>
      <w:sz w:val="28"/>
    </w:rPr>
  </w:style>
  <w:style w:type="paragraph" w:customStyle="1" w:styleId="FooterSensitivity">
    <w:name w:val="Footer Sensitivity"/>
    <w:basedOn w:val="Normal"/>
    <w:rsid w:val="00250242"/>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paragraph" w:customStyle="1" w:styleId="Text1">
    <w:name w:val="Text 1"/>
    <w:basedOn w:val="Normal"/>
    <w:rsid w:val="00250242"/>
    <w:pPr>
      <w:widowControl/>
      <w:spacing w:before="120" w:after="120" w:line="240" w:lineRule="auto"/>
      <w:ind w:left="850"/>
      <w:jc w:val="both"/>
    </w:pPr>
    <w:rPr>
      <w:rFonts w:eastAsiaTheme="minorHAnsi"/>
      <w:szCs w:val="22"/>
      <w:lang w:eastAsia="en-US"/>
    </w:rPr>
  </w:style>
  <w:style w:type="paragraph" w:customStyle="1" w:styleId="Text2">
    <w:name w:val="Text 2"/>
    <w:basedOn w:val="Normal"/>
    <w:rsid w:val="00250242"/>
    <w:pPr>
      <w:widowControl/>
      <w:spacing w:before="120" w:after="120" w:line="240" w:lineRule="auto"/>
      <w:ind w:left="1417"/>
      <w:jc w:val="both"/>
    </w:pPr>
    <w:rPr>
      <w:rFonts w:eastAsiaTheme="minorHAnsi"/>
      <w:szCs w:val="22"/>
      <w:lang w:eastAsia="en-US"/>
    </w:rPr>
  </w:style>
  <w:style w:type="paragraph" w:customStyle="1" w:styleId="Text3">
    <w:name w:val="Text 3"/>
    <w:basedOn w:val="Normal"/>
    <w:rsid w:val="00250242"/>
    <w:pPr>
      <w:widowControl/>
      <w:spacing w:before="120" w:after="120" w:line="240" w:lineRule="auto"/>
      <w:ind w:left="1984"/>
      <w:jc w:val="both"/>
    </w:pPr>
    <w:rPr>
      <w:rFonts w:eastAsiaTheme="minorHAnsi"/>
      <w:szCs w:val="22"/>
      <w:lang w:eastAsia="en-US"/>
    </w:rPr>
  </w:style>
  <w:style w:type="paragraph" w:customStyle="1" w:styleId="Text4">
    <w:name w:val="Text 4"/>
    <w:basedOn w:val="Normal"/>
    <w:rsid w:val="00250242"/>
    <w:pPr>
      <w:widowControl/>
      <w:spacing w:before="120" w:after="120" w:line="240" w:lineRule="auto"/>
      <w:ind w:left="2551"/>
      <w:jc w:val="both"/>
    </w:pPr>
    <w:rPr>
      <w:rFonts w:eastAsiaTheme="minorHAnsi"/>
      <w:szCs w:val="22"/>
      <w:lang w:eastAsia="en-US"/>
    </w:rPr>
  </w:style>
  <w:style w:type="paragraph" w:customStyle="1" w:styleId="Text5">
    <w:name w:val="Text 5"/>
    <w:basedOn w:val="Normal"/>
    <w:rsid w:val="00250242"/>
    <w:pPr>
      <w:widowControl/>
      <w:spacing w:before="120" w:after="120" w:line="240" w:lineRule="auto"/>
      <w:ind w:left="3118"/>
      <w:jc w:val="both"/>
    </w:pPr>
    <w:rPr>
      <w:rFonts w:eastAsiaTheme="minorHAnsi"/>
      <w:szCs w:val="22"/>
      <w:lang w:eastAsia="en-US"/>
    </w:rPr>
  </w:style>
  <w:style w:type="paragraph" w:customStyle="1" w:styleId="Text6">
    <w:name w:val="Text 6"/>
    <w:basedOn w:val="Normal"/>
    <w:rsid w:val="00250242"/>
    <w:pPr>
      <w:widowControl/>
      <w:spacing w:before="120" w:after="120" w:line="240" w:lineRule="auto"/>
      <w:ind w:left="3685"/>
      <w:jc w:val="both"/>
    </w:pPr>
    <w:rPr>
      <w:rFonts w:eastAsiaTheme="minorHAnsi"/>
      <w:szCs w:val="22"/>
      <w:lang w:eastAsia="en-US"/>
    </w:rPr>
  </w:style>
  <w:style w:type="paragraph" w:customStyle="1" w:styleId="NormalCentered">
    <w:name w:val="Normal Centered"/>
    <w:basedOn w:val="Normal"/>
    <w:rsid w:val="00250242"/>
    <w:pPr>
      <w:widowControl/>
      <w:spacing w:before="120" w:after="120" w:line="240" w:lineRule="auto"/>
      <w:jc w:val="center"/>
    </w:pPr>
    <w:rPr>
      <w:rFonts w:eastAsiaTheme="minorHAnsi"/>
      <w:szCs w:val="22"/>
      <w:lang w:eastAsia="en-US"/>
    </w:rPr>
  </w:style>
  <w:style w:type="paragraph" w:customStyle="1" w:styleId="NormalLeft">
    <w:name w:val="Normal Left"/>
    <w:basedOn w:val="Normal"/>
    <w:rsid w:val="00250242"/>
    <w:pPr>
      <w:widowControl/>
      <w:spacing w:before="120" w:after="120" w:line="240" w:lineRule="auto"/>
    </w:pPr>
    <w:rPr>
      <w:rFonts w:eastAsiaTheme="minorHAnsi"/>
      <w:szCs w:val="22"/>
      <w:lang w:eastAsia="en-US"/>
    </w:rPr>
  </w:style>
  <w:style w:type="paragraph" w:customStyle="1" w:styleId="NormalRight">
    <w:name w:val="Normal Right"/>
    <w:basedOn w:val="Normal"/>
    <w:rsid w:val="00250242"/>
    <w:pPr>
      <w:widowControl/>
      <w:spacing w:before="120" w:after="120" w:line="240" w:lineRule="auto"/>
      <w:jc w:val="right"/>
    </w:pPr>
    <w:rPr>
      <w:rFonts w:eastAsiaTheme="minorHAnsi"/>
      <w:szCs w:val="22"/>
      <w:lang w:eastAsia="en-US"/>
    </w:rPr>
  </w:style>
  <w:style w:type="paragraph" w:customStyle="1" w:styleId="QuotedText">
    <w:name w:val="Quoted Text"/>
    <w:basedOn w:val="Normal"/>
    <w:rsid w:val="00250242"/>
    <w:pPr>
      <w:widowControl/>
      <w:spacing w:before="120" w:after="120" w:line="240" w:lineRule="auto"/>
      <w:ind w:left="1417"/>
      <w:jc w:val="both"/>
    </w:pPr>
    <w:rPr>
      <w:rFonts w:eastAsiaTheme="minorHAnsi"/>
      <w:szCs w:val="22"/>
      <w:lang w:eastAsia="en-US"/>
    </w:rPr>
  </w:style>
  <w:style w:type="paragraph" w:customStyle="1" w:styleId="Point0">
    <w:name w:val="Point 0"/>
    <w:basedOn w:val="Normal"/>
    <w:link w:val="Point0Char"/>
    <w:qFormat/>
    <w:rsid w:val="00250242"/>
    <w:pPr>
      <w:widowControl/>
      <w:spacing w:before="120" w:after="120" w:line="240" w:lineRule="auto"/>
      <w:ind w:left="850" w:hanging="850"/>
      <w:jc w:val="both"/>
    </w:pPr>
    <w:rPr>
      <w:rFonts w:eastAsiaTheme="minorHAnsi"/>
      <w:szCs w:val="22"/>
      <w:lang w:eastAsia="en-US"/>
    </w:rPr>
  </w:style>
  <w:style w:type="paragraph" w:customStyle="1" w:styleId="Point1">
    <w:name w:val="Point 1"/>
    <w:basedOn w:val="Normal"/>
    <w:link w:val="Point1Char"/>
    <w:qFormat/>
    <w:rsid w:val="00250242"/>
    <w:pPr>
      <w:widowControl/>
      <w:spacing w:before="120" w:after="120" w:line="240" w:lineRule="auto"/>
      <w:ind w:left="1417" w:hanging="567"/>
      <w:jc w:val="both"/>
    </w:pPr>
    <w:rPr>
      <w:rFonts w:eastAsiaTheme="minorHAnsi"/>
      <w:szCs w:val="22"/>
      <w:lang w:eastAsia="en-US"/>
    </w:rPr>
  </w:style>
  <w:style w:type="paragraph" w:customStyle="1" w:styleId="Point2">
    <w:name w:val="Point 2"/>
    <w:basedOn w:val="Normal"/>
    <w:rsid w:val="00250242"/>
    <w:pPr>
      <w:widowControl/>
      <w:spacing w:before="120" w:after="120" w:line="240" w:lineRule="auto"/>
      <w:ind w:left="1984" w:hanging="567"/>
      <w:jc w:val="both"/>
    </w:pPr>
    <w:rPr>
      <w:rFonts w:eastAsiaTheme="minorHAnsi"/>
      <w:szCs w:val="22"/>
      <w:lang w:eastAsia="en-US"/>
    </w:rPr>
  </w:style>
  <w:style w:type="paragraph" w:customStyle="1" w:styleId="Point3">
    <w:name w:val="Point 3"/>
    <w:basedOn w:val="Normal"/>
    <w:rsid w:val="00250242"/>
    <w:pPr>
      <w:widowControl/>
      <w:spacing w:before="120" w:after="120" w:line="240" w:lineRule="auto"/>
      <w:ind w:left="2551" w:hanging="567"/>
      <w:jc w:val="both"/>
    </w:pPr>
    <w:rPr>
      <w:rFonts w:eastAsiaTheme="minorHAnsi"/>
      <w:szCs w:val="22"/>
      <w:lang w:eastAsia="en-US"/>
    </w:rPr>
  </w:style>
  <w:style w:type="paragraph" w:customStyle="1" w:styleId="Point4">
    <w:name w:val="Point 4"/>
    <w:basedOn w:val="Normal"/>
    <w:rsid w:val="00250242"/>
    <w:pPr>
      <w:widowControl/>
      <w:spacing w:before="120" w:after="120" w:line="240" w:lineRule="auto"/>
      <w:ind w:left="3118" w:hanging="567"/>
      <w:jc w:val="both"/>
    </w:pPr>
    <w:rPr>
      <w:rFonts w:eastAsiaTheme="minorHAnsi"/>
      <w:szCs w:val="22"/>
      <w:lang w:eastAsia="en-US"/>
    </w:rPr>
  </w:style>
  <w:style w:type="paragraph" w:customStyle="1" w:styleId="Point5">
    <w:name w:val="Point 5"/>
    <w:basedOn w:val="Normal"/>
    <w:rsid w:val="00250242"/>
    <w:pPr>
      <w:widowControl/>
      <w:spacing w:before="120" w:after="120" w:line="240" w:lineRule="auto"/>
      <w:ind w:left="3685" w:hanging="567"/>
      <w:jc w:val="both"/>
    </w:pPr>
    <w:rPr>
      <w:rFonts w:eastAsiaTheme="minorHAnsi"/>
      <w:szCs w:val="22"/>
      <w:lang w:eastAsia="en-US"/>
    </w:rPr>
  </w:style>
  <w:style w:type="paragraph" w:customStyle="1" w:styleId="Tiret0">
    <w:name w:val="Tiret 0"/>
    <w:basedOn w:val="Point0"/>
    <w:rsid w:val="00250242"/>
    <w:pPr>
      <w:numPr>
        <w:numId w:val="15"/>
      </w:numPr>
      <w:tabs>
        <w:tab w:val="clear" w:pos="850"/>
        <w:tab w:val="num" w:pos="720"/>
      </w:tabs>
      <w:ind w:left="567" w:hanging="567"/>
    </w:pPr>
  </w:style>
  <w:style w:type="paragraph" w:customStyle="1" w:styleId="Tiret1">
    <w:name w:val="Tiret 1"/>
    <w:basedOn w:val="Point1"/>
    <w:rsid w:val="00250242"/>
    <w:pPr>
      <w:numPr>
        <w:numId w:val="16"/>
      </w:numPr>
      <w:tabs>
        <w:tab w:val="clear" w:pos="1417"/>
        <w:tab w:val="num" w:pos="567"/>
      </w:tabs>
      <w:ind w:left="567"/>
    </w:pPr>
  </w:style>
  <w:style w:type="paragraph" w:customStyle="1" w:styleId="Tiret2">
    <w:name w:val="Tiret 2"/>
    <w:basedOn w:val="Point2"/>
    <w:rsid w:val="00250242"/>
    <w:pPr>
      <w:numPr>
        <w:numId w:val="17"/>
      </w:numPr>
    </w:pPr>
  </w:style>
  <w:style w:type="paragraph" w:customStyle="1" w:styleId="Tiret3">
    <w:name w:val="Tiret 3"/>
    <w:basedOn w:val="Point3"/>
    <w:rsid w:val="00250242"/>
    <w:pPr>
      <w:numPr>
        <w:numId w:val="18"/>
      </w:numPr>
    </w:pPr>
  </w:style>
  <w:style w:type="paragraph" w:customStyle="1" w:styleId="Tiret4">
    <w:name w:val="Tiret 4"/>
    <w:basedOn w:val="Point4"/>
    <w:rsid w:val="00250242"/>
    <w:pPr>
      <w:numPr>
        <w:numId w:val="19"/>
      </w:numPr>
    </w:pPr>
  </w:style>
  <w:style w:type="paragraph" w:customStyle="1" w:styleId="Tiret5">
    <w:name w:val="Tiret 5"/>
    <w:basedOn w:val="Point5"/>
    <w:rsid w:val="00250242"/>
    <w:pPr>
      <w:numPr>
        <w:numId w:val="20"/>
      </w:numPr>
    </w:pPr>
  </w:style>
  <w:style w:type="paragraph" w:customStyle="1" w:styleId="PointDouble0">
    <w:name w:val="PointDouble 0"/>
    <w:basedOn w:val="Normal"/>
    <w:rsid w:val="00250242"/>
    <w:pPr>
      <w:widowControl/>
      <w:tabs>
        <w:tab w:val="left" w:pos="850"/>
      </w:tabs>
      <w:spacing w:before="120" w:after="120" w:line="240" w:lineRule="auto"/>
      <w:ind w:left="1417" w:hanging="1417"/>
      <w:jc w:val="both"/>
    </w:pPr>
    <w:rPr>
      <w:rFonts w:eastAsiaTheme="minorHAnsi"/>
      <w:szCs w:val="22"/>
      <w:lang w:eastAsia="en-US"/>
    </w:rPr>
  </w:style>
  <w:style w:type="paragraph" w:customStyle="1" w:styleId="PointDouble1">
    <w:name w:val="PointDouble 1"/>
    <w:basedOn w:val="Normal"/>
    <w:rsid w:val="00250242"/>
    <w:pPr>
      <w:widowControl/>
      <w:tabs>
        <w:tab w:val="left" w:pos="1417"/>
      </w:tabs>
      <w:spacing w:before="120" w:after="120" w:line="240" w:lineRule="auto"/>
      <w:ind w:left="1984" w:hanging="1134"/>
      <w:jc w:val="both"/>
    </w:pPr>
    <w:rPr>
      <w:rFonts w:eastAsiaTheme="minorHAnsi"/>
      <w:szCs w:val="22"/>
      <w:lang w:eastAsia="en-US"/>
    </w:rPr>
  </w:style>
  <w:style w:type="paragraph" w:customStyle="1" w:styleId="PointDouble2">
    <w:name w:val="PointDouble 2"/>
    <w:basedOn w:val="Normal"/>
    <w:rsid w:val="00250242"/>
    <w:pPr>
      <w:widowControl/>
      <w:tabs>
        <w:tab w:val="left" w:pos="1984"/>
      </w:tabs>
      <w:spacing w:before="120" w:after="120" w:line="240" w:lineRule="auto"/>
      <w:ind w:left="2551" w:hanging="1134"/>
      <w:jc w:val="both"/>
    </w:pPr>
    <w:rPr>
      <w:rFonts w:eastAsiaTheme="minorHAnsi"/>
      <w:szCs w:val="22"/>
      <w:lang w:eastAsia="en-US"/>
    </w:rPr>
  </w:style>
  <w:style w:type="paragraph" w:customStyle="1" w:styleId="PointDouble3">
    <w:name w:val="PointDouble 3"/>
    <w:basedOn w:val="Normal"/>
    <w:rsid w:val="00250242"/>
    <w:pPr>
      <w:widowControl/>
      <w:tabs>
        <w:tab w:val="left" w:pos="2551"/>
      </w:tabs>
      <w:spacing w:before="120" w:after="120" w:line="240" w:lineRule="auto"/>
      <w:ind w:left="3118" w:hanging="1134"/>
      <w:jc w:val="both"/>
    </w:pPr>
    <w:rPr>
      <w:rFonts w:eastAsiaTheme="minorHAnsi"/>
      <w:szCs w:val="22"/>
      <w:lang w:eastAsia="en-US"/>
    </w:rPr>
  </w:style>
  <w:style w:type="paragraph" w:customStyle="1" w:styleId="PointDouble4">
    <w:name w:val="PointDouble 4"/>
    <w:basedOn w:val="Normal"/>
    <w:rsid w:val="00250242"/>
    <w:pPr>
      <w:widowControl/>
      <w:tabs>
        <w:tab w:val="left" w:pos="3118"/>
      </w:tabs>
      <w:spacing w:before="120" w:after="120" w:line="240" w:lineRule="auto"/>
      <w:ind w:left="3685" w:hanging="1134"/>
      <w:jc w:val="both"/>
    </w:pPr>
    <w:rPr>
      <w:rFonts w:eastAsiaTheme="minorHAnsi"/>
      <w:szCs w:val="22"/>
      <w:lang w:eastAsia="en-US"/>
    </w:rPr>
  </w:style>
  <w:style w:type="paragraph" w:customStyle="1" w:styleId="PointTriple0">
    <w:name w:val="PointTriple 0"/>
    <w:basedOn w:val="Normal"/>
    <w:rsid w:val="00250242"/>
    <w:pPr>
      <w:widowControl/>
      <w:tabs>
        <w:tab w:val="left" w:pos="850"/>
        <w:tab w:val="left" w:pos="1417"/>
      </w:tabs>
      <w:spacing w:before="120" w:after="120" w:line="240" w:lineRule="auto"/>
      <w:ind w:left="1984" w:hanging="1984"/>
      <w:jc w:val="both"/>
    </w:pPr>
    <w:rPr>
      <w:rFonts w:eastAsiaTheme="minorHAnsi"/>
      <w:szCs w:val="22"/>
      <w:lang w:eastAsia="en-US"/>
    </w:rPr>
  </w:style>
  <w:style w:type="paragraph" w:customStyle="1" w:styleId="PointTriple1">
    <w:name w:val="PointTriple 1"/>
    <w:basedOn w:val="Normal"/>
    <w:rsid w:val="00250242"/>
    <w:pPr>
      <w:widowControl/>
      <w:tabs>
        <w:tab w:val="left" w:pos="1417"/>
        <w:tab w:val="left" w:pos="1984"/>
      </w:tabs>
      <w:spacing w:before="120" w:after="120" w:line="240" w:lineRule="auto"/>
      <w:ind w:left="2551" w:hanging="1701"/>
      <w:jc w:val="both"/>
    </w:pPr>
    <w:rPr>
      <w:rFonts w:eastAsiaTheme="minorHAnsi"/>
      <w:szCs w:val="22"/>
      <w:lang w:eastAsia="en-US"/>
    </w:rPr>
  </w:style>
  <w:style w:type="paragraph" w:customStyle="1" w:styleId="PointTriple2">
    <w:name w:val="PointTriple 2"/>
    <w:basedOn w:val="Normal"/>
    <w:rsid w:val="00250242"/>
    <w:pPr>
      <w:widowControl/>
      <w:tabs>
        <w:tab w:val="left" w:pos="1984"/>
        <w:tab w:val="left" w:pos="2551"/>
      </w:tabs>
      <w:spacing w:before="120" w:after="120" w:line="240" w:lineRule="auto"/>
      <w:ind w:left="3118" w:hanging="1701"/>
      <w:jc w:val="both"/>
    </w:pPr>
    <w:rPr>
      <w:rFonts w:eastAsiaTheme="minorHAnsi"/>
      <w:szCs w:val="22"/>
      <w:lang w:eastAsia="en-US"/>
    </w:rPr>
  </w:style>
  <w:style w:type="paragraph" w:customStyle="1" w:styleId="PointTriple3">
    <w:name w:val="PointTriple 3"/>
    <w:basedOn w:val="Normal"/>
    <w:rsid w:val="00250242"/>
    <w:pPr>
      <w:widowControl/>
      <w:tabs>
        <w:tab w:val="left" w:pos="2551"/>
        <w:tab w:val="left" w:pos="3118"/>
      </w:tabs>
      <w:spacing w:before="120" w:after="120" w:line="240" w:lineRule="auto"/>
      <w:ind w:left="3685" w:hanging="1701"/>
      <w:jc w:val="both"/>
    </w:pPr>
    <w:rPr>
      <w:rFonts w:eastAsiaTheme="minorHAnsi"/>
      <w:szCs w:val="22"/>
      <w:lang w:eastAsia="en-US"/>
    </w:rPr>
  </w:style>
  <w:style w:type="paragraph" w:customStyle="1" w:styleId="PointTriple4">
    <w:name w:val="PointTriple 4"/>
    <w:basedOn w:val="Normal"/>
    <w:rsid w:val="00250242"/>
    <w:pPr>
      <w:widowControl/>
      <w:tabs>
        <w:tab w:val="left" w:pos="3118"/>
        <w:tab w:val="left" w:pos="3685"/>
      </w:tabs>
      <w:spacing w:before="120" w:after="120" w:line="240" w:lineRule="auto"/>
      <w:ind w:left="4252" w:hanging="1701"/>
      <w:jc w:val="both"/>
    </w:pPr>
    <w:rPr>
      <w:rFonts w:eastAsiaTheme="minorHAnsi"/>
      <w:szCs w:val="22"/>
      <w:lang w:eastAsia="en-US"/>
    </w:rPr>
  </w:style>
  <w:style w:type="paragraph" w:customStyle="1" w:styleId="NumPar1">
    <w:name w:val="NumPar 1"/>
    <w:basedOn w:val="Normal"/>
    <w:next w:val="Text1"/>
    <w:rsid w:val="00250242"/>
    <w:pPr>
      <w:widowControl/>
      <w:numPr>
        <w:numId w:val="21"/>
      </w:numPr>
      <w:spacing w:before="120" w:after="120" w:line="240" w:lineRule="auto"/>
      <w:jc w:val="both"/>
    </w:pPr>
    <w:rPr>
      <w:rFonts w:eastAsiaTheme="minorHAnsi"/>
      <w:szCs w:val="22"/>
      <w:lang w:eastAsia="en-US"/>
    </w:rPr>
  </w:style>
  <w:style w:type="paragraph" w:customStyle="1" w:styleId="NumPar2">
    <w:name w:val="NumPar 2"/>
    <w:basedOn w:val="Normal"/>
    <w:next w:val="Text1"/>
    <w:rsid w:val="00250242"/>
    <w:pPr>
      <w:widowControl/>
      <w:numPr>
        <w:ilvl w:val="1"/>
        <w:numId w:val="21"/>
      </w:numPr>
      <w:spacing w:before="120" w:after="120" w:line="240" w:lineRule="auto"/>
      <w:jc w:val="both"/>
    </w:pPr>
    <w:rPr>
      <w:rFonts w:eastAsiaTheme="minorHAnsi"/>
      <w:szCs w:val="22"/>
      <w:lang w:eastAsia="en-US"/>
    </w:rPr>
  </w:style>
  <w:style w:type="paragraph" w:customStyle="1" w:styleId="NumPar3">
    <w:name w:val="NumPar 3"/>
    <w:basedOn w:val="Normal"/>
    <w:next w:val="Text1"/>
    <w:rsid w:val="00250242"/>
    <w:pPr>
      <w:widowControl/>
      <w:numPr>
        <w:ilvl w:val="2"/>
        <w:numId w:val="21"/>
      </w:numPr>
      <w:spacing w:before="120" w:after="120" w:line="240" w:lineRule="auto"/>
      <w:jc w:val="both"/>
    </w:pPr>
    <w:rPr>
      <w:rFonts w:eastAsiaTheme="minorHAnsi"/>
      <w:szCs w:val="22"/>
      <w:lang w:eastAsia="en-US"/>
    </w:rPr>
  </w:style>
  <w:style w:type="paragraph" w:customStyle="1" w:styleId="NumPar4">
    <w:name w:val="NumPar 4"/>
    <w:basedOn w:val="Normal"/>
    <w:next w:val="Text1"/>
    <w:rsid w:val="00250242"/>
    <w:pPr>
      <w:widowControl/>
      <w:numPr>
        <w:ilvl w:val="3"/>
        <w:numId w:val="21"/>
      </w:numPr>
      <w:spacing w:before="120" w:after="120" w:line="240" w:lineRule="auto"/>
      <w:jc w:val="both"/>
    </w:pPr>
    <w:rPr>
      <w:rFonts w:eastAsiaTheme="minorHAnsi"/>
      <w:szCs w:val="22"/>
      <w:lang w:eastAsia="en-US"/>
    </w:rPr>
  </w:style>
  <w:style w:type="paragraph" w:customStyle="1" w:styleId="NumPar5">
    <w:name w:val="NumPar 5"/>
    <w:basedOn w:val="Normal"/>
    <w:next w:val="Text2"/>
    <w:rsid w:val="00250242"/>
    <w:pPr>
      <w:widowControl/>
      <w:numPr>
        <w:ilvl w:val="4"/>
        <w:numId w:val="21"/>
      </w:numPr>
      <w:spacing w:before="120" w:after="120" w:line="240" w:lineRule="auto"/>
      <w:jc w:val="both"/>
    </w:pPr>
    <w:rPr>
      <w:rFonts w:eastAsiaTheme="minorHAnsi"/>
      <w:szCs w:val="22"/>
      <w:lang w:eastAsia="en-US"/>
    </w:rPr>
  </w:style>
  <w:style w:type="paragraph" w:customStyle="1" w:styleId="NumPar6">
    <w:name w:val="NumPar 6"/>
    <w:basedOn w:val="Normal"/>
    <w:next w:val="Text2"/>
    <w:rsid w:val="00250242"/>
    <w:pPr>
      <w:widowControl/>
      <w:numPr>
        <w:ilvl w:val="5"/>
        <w:numId w:val="21"/>
      </w:numPr>
      <w:spacing w:before="120" w:after="120" w:line="240" w:lineRule="auto"/>
      <w:jc w:val="both"/>
    </w:pPr>
    <w:rPr>
      <w:rFonts w:eastAsiaTheme="minorHAnsi"/>
      <w:szCs w:val="22"/>
      <w:lang w:eastAsia="en-US"/>
    </w:rPr>
  </w:style>
  <w:style w:type="paragraph" w:customStyle="1" w:styleId="NumPar7">
    <w:name w:val="NumPar 7"/>
    <w:basedOn w:val="Normal"/>
    <w:next w:val="Text2"/>
    <w:rsid w:val="00250242"/>
    <w:pPr>
      <w:widowControl/>
      <w:numPr>
        <w:ilvl w:val="6"/>
        <w:numId w:val="21"/>
      </w:numPr>
      <w:spacing w:before="120" w:after="120" w:line="240" w:lineRule="auto"/>
      <w:jc w:val="both"/>
    </w:pPr>
    <w:rPr>
      <w:rFonts w:eastAsiaTheme="minorHAnsi"/>
      <w:szCs w:val="22"/>
      <w:lang w:eastAsia="en-US"/>
    </w:rPr>
  </w:style>
  <w:style w:type="paragraph" w:customStyle="1" w:styleId="ManualNumPar1">
    <w:name w:val="Manual NumPar 1"/>
    <w:basedOn w:val="Normal"/>
    <w:next w:val="Text1"/>
    <w:rsid w:val="00250242"/>
    <w:pPr>
      <w:widowControl/>
      <w:spacing w:before="120" w:after="120" w:line="240" w:lineRule="auto"/>
      <w:ind w:left="850" w:hanging="850"/>
      <w:jc w:val="both"/>
    </w:pPr>
    <w:rPr>
      <w:rFonts w:eastAsiaTheme="minorHAnsi"/>
      <w:szCs w:val="22"/>
      <w:lang w:eastAsia="en-US"/>
    </w:rPr>
  </w:style>
  <w:style w:type="paragraph" w:customStyle="1" w:styleId="ManualNumPar2">
    <w:name w:val="Manual NumPar 2"/>
    <w:basedOn w:val="Normal"/>
    <w:next w:val="Text1"/>
    <w:rsid w:val="00250242"/>
    <w:pPr>
      <w:widowControl/>
      <w:spacing w:before="120" w:after="120" w:line="240" w:lineRule="auto"/>
      <w:ind w:left="850" w:hanging="850"/>
      <w:jc w:val="both"/>
    </w:pPr>
    <w:rPr>
      <w:rFonts w:eastAsiaTheme="minorHAnsi"/>
      <w:szCs w:val="22"/>
      <w:lang w:eastAsia="en-US"/>
    </w:rPr>
  </w:style>
  <w:style w:type="paragraph" w:customStyle="1" w:styleId="ManualNumPar3">
    <w:name w:val="Manual NumPar 3"/>
    <w:basedOn w:val="Normal"/>
    <w:next w:val="Text1"/>
    <w:rsid w:val="00250242"/>
    <w:pPr>
      <w:widowControl/>
      <w:spacing w:before="120" w:after="120" w:line="240" w:lineRule="auto"/>
      <w:ind w:left="850" w:hanging="850"/>
      <w:jc w:val="both"/>
    </w:pPr>
    <w:rPr>
      <w:rFonts w:eastAsiaTheme="minorHAnsi"/>
      <w:szCs w:val="22"/>
      <w:lang w:eastAsia="en-US"/>
    </w:rPr>
  </w:style>
  <w:style w:type="paragraph" w:customStyle="1" w:styleId="ManualNumPar4">
    <w:name w:val="Manual NumPar 4"/>
    <w:basedOn w:val="Normal"/>
    <w:next w:val="Text1"/>
    <w:rsid w:val="00250242"/>
    <w:pPr>
      <w:widowControl/>
      <w:spacing w:before="120" w:after="120" w:line="240" w:lineRule="auto"/>
      <w:ind w:left="850" w:hanging="850"/>
      <w:jc w:val="both"/>
    </w:pPr>
    <w:rPr>
      <w:rFonts w:eastAsiaTheme="minorHAnsi"/>
      <w:szCs w:val="22"/>
      <w:lang w:eastAsia="en-US"/>
    </w:rPr>
  </w:style>
  <w:style w:type="paragraph" w:customStyle="1" w:styleId="ManualNumPar5">
    <w:name w:val="Manual NumPar 5"/>
    <w:basedOn w:val="Normal"/>
    <w:next w:val="Text2"/>
    <w:rsid w:val="00250242"/>
    <w:pPr>
      <w:widowControl/>
      <w:spacing w:before="120" w:after="120" w:line="240" w:lineRule="auto"/>
      <w:ind w:left="1417" w:hanging="1417"/>
      <w:jc w:val="both"/>
    </w:pPr>
    <w:rPr>
      <w:rFonts w:eastAsiaTheme="minorHAnsi"/>
      <w:szCs w:val="22"/>
      <w:lang w:eastAsia="en-US"/>
    </w:rPr>
  </w:style>
  <w:style w:type="paragraph" w:customStyle="1" w:styleId="ManualNumPar6">
    <w:name w:val="Manual NumPar 6"/>
    <w:basedOn w:val="Normal"/>
    <w:next w:val="Text2"/>
    <w:rsid w:val="00250242"/>
    <w:pPr>
      <w:widowControl/>
      <w:spacing w:before="120" w:after="120" w:line="240" w:lineRule="auto"/>
      <w:ind w:left="1417" w:hanging="1417"/>
      <w:jc w:val="both"/>
    </w:pPr>
    <w:rPr>
      <w:rFonts w:eastAsiaTheme="minorHAnsi"/>
      <w:szCs w:val="22"/>
      <w:lang w:eastAsia="en-US"/>
    </w:rPr>
  </w:style>
  <w:style w:type="paragraph" w:customStyle="1" w:styleId="ManualNumPar7">
    <w:name w:val="Manual NumPar 7"/>
    <w:basedOn w:val="Normal"/>
    <w:next w:val="Text2"/>
    <w:rsid w:val="00250242"/>
    <w:pPr>
      <w:widowControl/>
      <w:spacing w:before="120" w:after="120" w:line="240" w:lineRule="auto"/>
      <w:ind w:left="1417" w:hanging="1417"/>
      <w:jc w:val="both"/>
    </w:pPr>
    <w:rPr>
      <w:rFonts w:eastAsiaTheme="minorHAnsi"/>
      <w:szCs w:val="22"/>
      <w:lang w:eastAsia="en-US"/>
    </w:rPr>
  </w:style>
  <w:style w:type="paragraph" w:customStyle="1" w:styleId="QuotedNumPar">
    <w:name w:val="Quoted NumPar"/>
    <w:basedOn w:val="Normal"/>
    <w:rsid w:val="00250242"/>
    <w:pPr>
      <w:widowControl/>
      <w:spacing w:before="120" w:after="120" w:line="240" w:lineRule="auto"/>
      <w:ind w:left="1417" w:hanging="567"/>
      <w:jc w:val="both"/>
    </w:pPr>
    <w:rPr>
      <w:rFonts w:eastAsiaTheme="minorHAnsi"/>
      <w:szCs w:val="22"/>
      <w:lang w:eastAsia="en-US"/>
    </w:rPr>
  </w:style>
  <w:style w:type="paragraph" w:customStyle="1" w:styleId="ManualHeading1">
    <w:name w:val="Manual Heading 1"/>
    <w:basedOn w:val="Normal"/>
    <w:next w:val="Text1"/>
    <w:rsid w:val="00250242"/>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250242"/>
    <w:pPr>
      <w:keepNext/>
      <w:widowControl/>
      <w:tabs>
        <w:tab w:val="left" w:pos="850"/>
      </w:tabs>
      <w:spacing w:before="120" w:after="120" w:line="24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250242"/>
    <w:pPr>
      <w:keepNext/>
      <w:widowControl/>
      <w:tabs>
        <w:tab w:val="left" w:pos="850"/>
      </w:tabs>
      <w:spacing w:before="120" w:after="120" w:line="24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250242"/>
    <w:pPr>
      <w:keepNext/>
      <w:widowControl/>
      <w:tabs>
        <w:tab w:val="left" w:pos="850"/>
      </w:tabs>
      <w:spacing w:before="120" w:after="120" w:line="240" w:lineRule="auto"/>
      <w:ind w:left="850" w:hanging="850"/>
      <w:jc w:val="both"/>
      <w:outlineLvl w:val="3"/>
    </w:pPr>
    <w:rPr>
      <w:rFonts w:eastAsiaTheme="minorHAnsi"/>
      <w:szCs w:val="22"/>
      <w:lang w:eastAsia="en-US"/>
    </w:rPr>
  </w:style>
  <w:style w:type="paragraph" w:customStyle="1" w:styleId="ManualHeading5">
    <w:name w:val="Manual Heading 5"/>
    <w:basedOn w:val="Normal"/>
    <w:next w:val="Text2"/>
    <w:rsid w:val="00250242"/>
    <w:pPr>
      <w:keepNext/>
      <w:widowControl/>
      <w:tabs>
        <w:tab w:val="left" w:pos="1417"/>
      </w:tabs>
      <w:spacing w:before="120" w:after="120" w:line="240" w:lineRule="auto"/>
      <w:ind w:left="1417" w:hanging="1417"/>
      <w:jc w:val="both"/>
      <w:outlineLvl w:val="4"/>
    </w:pPr>
    <w:rPr>
      <w:rFonts w:eastAsiaTheme="minorHAnsi"/>
      <w:szCs w:val="22"/>
      <w:lang w:eastAsia="en-US"/>
    </w:rPr>
  </w:style>
  <w:style w:type="paragraph" w:customStyle="1" w:styleId="ManualHeading6">
    <w:name w:val="Manual Heading 6"/>
    <w:basedOn w:val="Normal"/>
    <w:next w:val="Text2"/>
    <w:rsid w:val="00250242"/>
    <w:pPr>
      <w:keepNext/>
      <w:widowControl/>
      <w:tabs>
        <w:tab w:val="left" w:pos="1417"/>
      </w:tabs>
      <w:spacing w:before="120" w:after="120" w:line="240" w:lineRule="auto"/>
      <w:ind w:left="1417" w:hanging="1417"/>
      <w:jc w:val="both"/>
      <w:outlineLvl w:val="5"/>
    </w:pPr>
    <w:rPr>
      <w:rFonts w:eastAsiaTheme="minorHAnsi"/>
      <w:szCs w:val="22"/>
      <w:lang w:eastAsia="en-US"/>
    </w:rPr>
  </w:style>
  <w:style w:type="paragraph" w:customStyle="1" w:styleId="ManualHeading7">
    <w:name w:val="Manual Heading 7"/>
    <w:basedOn w:val="Normal"/>
    <w:next w:val="Text2"/>
    <w:rsid w:val="00250242"/>
    <w:pPr>
      <w:keepNext/>
      <w:widowControl/>
      <w:tabs>
        <w:tab w:val="left" w:pos="1417"/>
      </w:tabs>
      <w:spacing w:before="120" w:after="120" w:line="240" w:lineRule="auto"/>
      <w:ind w:left="1417" w:hanging="1417"/>
      <w:jc w:val="both"/>
      <w:outlineLvl w:val="6"/>
    </w:pPr>
    <w:rPr>
      <w:rFonts w:eastAsiaTheme="minorHAnsi"/>
      <w:szCs w:val="22"/>
      <w:lang w:eastAsia="en-US"/>
    </w:rPr>
  </w:style>
  <w:style w:type="paragraph" w:customStyle="1" w:styleId="ChapterTitle">
    <w:name w:val="ChapterTitle"/>
    <w:basedOn w:val="Normal"/>
    <w:next w:val="Normal"/>
    <w:rsid w:val="00250242"/>
    <w:pPr>
      <w:keepNext/>
      <w:widowControl/>
      <w:spacing w:before="120" w:after="360" w:line="240" w:lineRule="auto"/>
      <w:jc w:val="center"/>
    </w:pPr>
    <w:rPr>
      <w:rFonts w:eastAsiaTheme="minorHAnsi"/>
      <w:b/>
      <w:sz w:val="32"/>
      <w:szCs w:val="22"/>
      <w:lang w:eastAsia="en-US"/>
    </w:rPr>
  </w:style>
  <w:style w:type="paragraph" w:customStyle="1" w:styleId="PartTitle">
    <w:name w:val="PartTitle"/>
    <w:basedOn w:val="Normal"/>
    <w:next w:val="ChapterTitle"/>
    <w:rsid w:val="00250242"/>
    <w:pPr>
      <w:keepNext/>
      <w:pageBreakBefore/>
      <w:widowControl/>
      <w:spacing w:before="120" w:after="360" w:line="240" w:lineRule="auto"/>
      <w:jc w:val="center"/>
    </w:pPr>
    <w:rPr>
      <w:rFonts w:eastAsiaTheme="minorHAnsi"/>
      <w:b/>
      <w:sz w:val="36"/>
      <w:szCs w:val="22"/>
      <w:lang w:eastAsia="en-US"/>
    </w:rPr>
  </w:style>
  <w:style w:type="paragraph" w:customStyle="1" w:styleId="SectionTitle">
    <w:name w:val="SectionTitle"/>
    <w:basedOn w:val="Normal"/>
    <w:next w:val="Heading1"/>
    <w:rsid w:val="00250242"/>
    <w:pPr>
      <w:keepNext/>
      <w:widowControl/>
      <w:spacing w:before="120" w:after="360" w:line="240" w:lineRule="auto"/>
      <w:jc w:val="center"/>
    </w:pPr>
    <w:rPr>
      <w:rFonts w:eastAsiaTheme="minorHAnsi"/>
      <w:b/>
      <w:smallCaps/>
      <w:sz w:val="28"/>
      <w:szCs w:val="22"/>
      <w:lang w:eastAsia="en-US"/>
    </w:rPr>
  </w:style>
  <w:style w:type="paragraph" w:customStyle="1" w:styleId="TableTitle">
    <w:name w:val="Table Title"/>
    <w:basedOn w:val="Normal"/>
    <w:next w:val="Normal"/>
    <w:rsid w:val="00250242"/>
    <w:pPr>
      <w:widowControl/>
      <w:spacing w:before="120" w:after="120" w:line="240" w:lineRule="auto"/>
      <w:jc w:val="center"/>
    </w:pPr>
    <w:rPr>
      <w:rFonts w:eastAsiaTheme="minorHAnsi"/>
      <w:b/>
      <w:szCs w:val="22"/>
      <w:lang w:eastAsia="en-US"/>
    </w:rPr>
  </w:style>
  <w:style w:type="character" w:customStyle="1" w:styleId="Marker">
    <w:name w:val="Marker"/>
    <w:basedOn w:val="DefaultParagraphFont"/>
    <w:rsid w:val="00250242"/>
    <w:rPr>
      <w:color w:val="0000FF"/>
      <w:bdr w:val="none" w:sz="0" w:space="0" w:color="auto"/>
      <w:shd w:val="clear" w:color="auto" w:fill="auto"/>
    </w:rPr>
  </w:style>
  <w:style w:type="character" w:customStyle="1" w:styleId="Marker1">
    <w:name w:val="Marker1"/>
    <w:basedOn w:val="DefaultParagraphFont"/>
    <w:rsid w:val="00250242"/>
    <w:rPr>
      <w:color w:val="008000"/>
      <w:shd w:val="clear" w:color="auto" w:fill="auto"/>
    </w:rPr>
  </w:style>
  <w:style w:type="character" w:customStyle="1" w:styleId="Marker2">
    <w:name w:val="Marker2"/>
    <w:basedOn w:val="DefaultParagraphFont"/>
    <w:rsid w:val="00250242"/>
    <w:rPr>
      <w:color w:val="FF0000"/>
      <w:shd w:val="clear" w:color="auto" w:fill="auto"/>
    </w:rPr>
  </w:style>
  <w:style w:type="paragraph" w:customStyle="1" w:styleId="Point0number">
    <w:name w:val="Point 0 (number)"/>
    <w:basedOn w:val="Normal"/>
    <w:rsid w:val="00250242"/>
    <w:pPr>
      <w:widowControl/>
      <w:numPr>
        <w:numId w:val="22"/>
      </w:numPr>
      <w:spacing w:before="120" w:after="120" w:line="240" w:lineRule="auto"/>
      <w:jc w:val="both"/>
    </w:pPr>
    <w:rPr>
      <w:rFonts w:eastAsiaTheme="minorHAnsi"/>
      <w:szCs w:val="22"/>
      <w:lang w:eastAsia="en-US"/>
    </w:rPr>
  </w:style>
  <w:style w:type="paragraph" w:customStyle="1" w:styleId="Point1number">
    <w:name w:val="Point 1 (number)"/>
    <w:basedOn w:val="Normal"/>
    <w:rsid w:val="00250242"/>
    <w:pPr>
      <w:widowControl/>
      <w:numPr>
        <w:ilvl w:val="2"/>
        <w:numId w:val="22"/>
      </w:numPr>
      <w:spacing w:before="120" w:after="120" w:line="240" w:lineRule="auto"/>
      <w:jc w:val="both"/>
    </w:pPr>
    <w:rPr>
      <w:rFonts w:eastAsiaTheme="minorHAnsi"/>
      <w:szCs w:val="22"/>
      <w:lang w:eastAsia="en-US"/>
    </w:rPr>
  </w:style>
  <w:style w:type="paragraph" w:customStyle="1" w:styleId="Point2number">
    <w:name w:val="Point 2 (number)"/>
    <w:basedOn w:val="Normal"/>
    <w:rsid w:val="00250242"/>
    <w:pPr>
      <w:widowControl/>
      <w:numPr>
        <w:ilvl w:val="4"/>
        <w:numId w:val="22"/>
      </w:numPr>
      <w:spacing w:before="120" w:after="120" w:line="240" w:lineRule="auto"/>
      <w:jc w:val="both"/>
    </w:pPr>
    <w:rPr>
      <w:rFonts w:eastAsiaTheme="minorHAnsi"/>
      <w:szCs w:val="22"/>
      <w:lang w:eastAsia="en-US"/>
    </w:rPr>
  </w:style>
  <w:style w:type="paragraph" w:customStyle="1" w:styleId="Point3number">
    <w:name w:val="Point 3 (number)"/>
    <w:basedOn w:val="Normal"/>
    <w:rsid w:val="00250242"/>
    <w:pPr>
      <w:widowControl/>
      <w:numPr>
        <w:ilvl w:val="6"/>
        <w:numId w:val="22"/>
      </w:numPr>
      <w:spacing w:before="120" w:after="120" w:line="240" w:lineRule="auto"/>
      <w:jc w:val="both"/>
    </w:pPr>
    <w:rPr>
      <w:rFonts w:eastAsiaTheme="minorHAnsi"/>
      <w:szCs w:val="22"/>
      <w:lang w:eastAsia="en-US"/>
    </w:rPr>
  </w:style>
  <w:style w:type="paragraph" w:customStyle="1" w:styleId="Point0letter">
    <w:name w:val="Point 0 (letter)"/>
    <w:basedOn w:val="Normal"/>
    <w:rsid w:val="00250242"/>
    <w:pPr>
      <w:widowControl/>
      <w:numPr>
        <w:ilvl w:val="1"/>
        <w:numId w:val="22"/>
      </w:numPr>
      <w:spacing w:before="120" w:after="120" w:line="240" w:lineRule="auto"/>
      <w:jc w:val="both"/>
    </w:pPr>
    <w:rPr>
      <w:rFonts w:eastAsiaTheme="minorHAnsi"/>
      <w:szCs w:val="22"/>
      <w:lang w:eastAsia="en-US"/>
    </w:rPr>
  </w:style>
  <w:style w:type="paragraph" w:customStyle="1" w:styleId="Point1letter">
    <w:name w:val="Point 1 (letter)"/>
    <w:basedOn w:val="Normal"/>
    <w:rsid w:val="00250242"/>
    <w:pPr>
      <w:widowControl/>
      <w:numPr>
        <w:ilvl w:val="3"/>
        <w:numId w:val="22"/>
      </w:numPr>
      <w:spacing w:before="120" w:after="120" w:line="240" w:lineRule="auto"/>
      <w:jc w:val="both"/>
    </w:pPr>
    <w:rPr>
      <w:rFonts w:eastAsiaTheme="minorHAnsi"/>
      <w:szCs w:val="22"/>
      <w:lang w:eastAsia="en-US"/>
    </w:rPr>
  </w:style>
  <w:style w:type="paragraph" w:customStyle="1" w:styleId="Point2letter">
    <w:name w:val="Point 2 (letter)"/>
    <w:basedOn w:val="Normal"/>
    <w:rsid w:val="00250242"/>
    <w:pPr>
      <w:widowControl/>
      <w:numPr>
        <w:ilvl w:val="5"/>
        <w:numId w:val="22"/>
      </w:numPr>
      <w:spacing w:before="120" w:after="120" w:line="240" w:lineRule="auto"/>
      <w:jc w:val="both"/>
    </w:pPr>
    <w:rPr>
      <w:rFonts w:eastAsiaTheme="minorHAnsi"/>
      <w:szCs w:val="22"/>
      <w:lang w:eastAsia="en-US"/>
    </w:rPr>
  </w:style>
  <w:style w:type="paragraph" w:customStyle="1" w:styleId="Point3letter">
    <w:name w:val="Point 3 (letter)"/>
    <w:basedOn w:val="Normal"/>
    <w:rsid w:val="00250242"/>
    <w:pPr>
      <w:widowControl/>
      <w:numPr>
        <w:ilvl w:val="7"/>
        <w:numId w:val="22"/>
      </w:numPr>
      <w:spacing w:before="120" w:after="120" w:line="240" w:lineRule="auto"/>
      <w:jc w:val="both"/>
    </w:pPr>
    <w:rPr>
      <w:rFonts w:eastAsiaTheme="minorHAnsi"/>
      <w:szCs w:val="22"/>
      <w:lang w:eastAsia="en-US"/>
    </w:rPr>
  </w:style>
  <w:style w:type="paragraph" w:customStyle="1" w:styleId="Point4letter">
    <w:name w:val="Point 4 (letter)"/>
    <w:basedOn w:val="Normal"/>
    <w:rsid w:val="00250242"/>
    <w:pPr>
      <w:widowControl/>
      <w:numPr>
        <w:ilvl w:val="8"/>
        <w:numId w:val="22"/>
      </w:numPr>
      <w:spacing w:before="120" w:after="120" w:line="240" w:lineRule="auto"/>
      <w:jc w:val="both"/>
    </w:pPr>
    <w:rPr>
      <w:rFonts w:eastAsiaTheme="minorHAnsi"/>
      <w:szCs w:val="22"/>
      <w:lang w:eastAsia="en-US"/>
    </w:rPr>
  </w:style>
  <w:style w:type="paragraph" w:customStyle="1" w:styleId="Bullet0">
    <w:name w:val="Bullet 0"/>
    <w:basedOn w:val="Normal"/>
    <w:rsid w:val="00250242"/>
    <w:pPr>
      <w:widowControl/>
      <w:numPr>
        <w:numId w:val="23"/>
      </w:numPr>
      <w:spacing w:before="120" w:after="120" w:line="240" w:lineRule="auto"/>
      <w:jc w:val="both"/>
    </w:pPr>
    <w:rPr>
      <w:rFonts w:eastAsiaTheme="minorHAnsi"/>
      <w:szCs w:val="22"/>
      <w:lang w:eastAsia="en-US"/>
    </w:rPr>
  </w:style>
  <w:style w:type="paragraph" w:customStyle="1" w:styleId="Bullet1">
    <w:name w:val="Bullet 1"/>
    <w:basedOn w:val="Normal"/>
    <w:rsid w:val="00250242"/>
    <w:pPr>
      <w:widowControl/>
      <w:numPr>
        <w:numId w:val="24"/>
      </w:numPr>
      <w:spacing w:before="120" w:after="120" w:line="240" w:lineRule="auto"/>
      <w:jc w:val="both"/>
    </w:pPr>
    <w:rPr>
      <w:rFonts w:eastAsiaTheme="minorHAnsi"/>
      <w:szCs w:val="22"/>
      <w:lang w:eastAsia="en-US"/>
    </w:rPr>
  </w:style>
  <w:style w:type="paragraph" w:customStyle="1" w:styleId="Bullet2">
    <w:name w:val="Bullet 2"/>
    <w:basedOn w:val="Normal"/>
    <w:rsid w:val="00250242"/>
    <w:pPr>
      <w:widowControl/>
      <w:numPr>
        <w:numId w:val="25"/>
      </w:numPr>
      <w:spacing w:before="120" w:after="120" w:line="240" w:lineRule="auto"/>
      <w:jc w:val="both"/>
    </w:pPr>
    <w:rPr>
      <w:rFonts w:eastAsiaTheme="minorHAnsi"/>
      <w:szCs w:val="22"/>
      <w:lang w:eastAsia="en-US"/>
    </w:rPr>
  </w:style>
  <w:style w:type="paragraph" w:customStyle="1" w:styleId="Bullet3">
    <w:name w:val="Bullet 3"/>
    <w:basedOn w:val="Normal"/>
    <w:rsid w:val="00250242"/>
    <w:pPr>
      <w:widowControl/>
      <w:numPr>
        <w:numId w:val="26"/>
      </w:numPr>
      <w:spacing w:before="120" w:after="120" w:line="240" w:lineRule="auto"/>
      <w:jc w:val="both"/>
    </w:pPr>
    <w:rPr>
      <w:rFonts w:eastAsiaTheme="minorHAnsi"/>
      <w:szCs w:val="22"/>
      <w:lang w:eastAsia="en-US"/>
    </w:rPr>
  </w:style>
  <w:style w:type="paragraph" w:customStyle="1" w:styleId="Bullet4">
    <w:name w:val="Bullet 4"/>
    <w:basedOn w:val="Normal"/>
    <w:rsid w:val="00250242"/>
    <w:pPr>
      <w:widowControl/>
      <w:numPr>
        <w:numId w:val="27"/>
      </w:numPr>
      <w:spacing w:before="120" w:after="120" w:line="240" w:lineRule="auto"/>
      <w:jc w:val="both"/>
    </w:pPr>
    <w:rPr>
      <w:rFonts w:eastAsiaTheme="minorHAnsi"/>
      <w:szCs w:val="22"/>
      <w:lang w:eastAsia="en-US"/>
    </w:rPr>
  </w:style>
  <w:style w:type="paragraph" w:customStyle="1" w:styleId="Langue">
    <w:name w:val="Langue"/>
    <w:basedOn w:val="Normal"/>
    <w:next w:val="Rfrenceinterne"/>
    <w:rsid w:val="00250242"/>
    <w:pPr>
      <w:framePr w:wrap="around" w:vAnchor="page" w:hAnchor="text" w:xAlign="center" w:y="14741"/>
      <w:widowControl/>
      <w:spacing w:after="600" w:line="240" w:lineRule="auto"/>
      <w:jc w:val="center"/>
    </w:pPr>
    <w:rPr>
      <w:rFonts w:eastAsiaTheme="minorHAnsi"/>
      <w:b/>
      <w:caps/>
      <w:szCs w:val="22"/>
      <w:lang w:eastAsia="en-US"/>
    </w:rPr>
  </w:style>
  <w:style w:type="paragraph" w:customStyle="1" w:styleId="Nomdelinstitution">
    <w:name w:val="Nom de l'institution"/>
    <w:basedOn w:val="Normal"/>
    <w:next w:val="Emission"/>
    <w:rsid w:val="00250242"/>
    <w:pPr>
      <w:widowControl/>
      <w:spacing w:line="240" w:lineRule="auto"/>
    </w:pPr>
    <w:rPr>
      <w:rFonts w:ascii="Arial" w:eastAsiaTheme="minorHAnsi" w:hAnsi="Arial" w:cs="Arial"/>
      <w:szCs w:val="22"/>
      <w:lang w:eastAsia="en-US"/>
    </w:rPr>
  </w:style>
  <w:style w:type="paragraph" w:customStyle="1" w:styleId="Emission">
    <w:name w:val="Emission"/>
    <w:basedOn w:val="Normal"/>
    <w:next w:val="Rfrenceinstitutionnelle"/>
    <w:rsid w:val="00250242"/>
    <w:pPr>
      <w:widowControl/>
      <w:spacing w:line="240" w:lineRule="auto"/>
      <w:ind w:left="5103"/>
    </w:pPr>
    <w:rPr>
      <w:rFonts w:eastAsiaTheme="minorHAnsi"/>
      <w:szCs w:val="22"/>
      <w:lang w:eastAsia="en-US"/>
    </w:rPr>
  </w:style>
  <w:style w:type="paragraph" w:customStyle="1" w:styleId="Rfrenceinstitutionnelle">
    <w:name w:val="Référence institutionnelle"/>
    <w:basedOn w:val="Normal"/>
    <w:next w:val="Confidentialit"/>
    <w:rsid w:val="00250242"/>
    <w:pPr>
      <w:widowControl/>
      <w:spacing w:after="240" w:line="240" w:lineRule="auto"/>
      <w:ind w:left="5103"/>
    </w:pPr>
    <w:rPr>
      <w:rFonts w:eastAsiaTheme="minorHAnsi"/>
      <w:szCs w:val="22"/>
      <w:lang w:eastAsia="en-US"/>
    </w:rPr>
  </w:style>
  <w:style w:type="paragraph" w:customStyle="1" w:styleId="Pagedecouverture">
    <w:name w:val="Page de couverture"/>
    <w:basedOn w:val="Normal"/>
    <w:next w:val="Normal"/>
    <w:link w:val="PagedecouvertureChar"/>
    <w:rsid w:val="00250242"/>
    <w:pPr>
      <w:widowControl/>
      <w:spacing w:line="240" w:lineRule="auto"/>
      <w:jc w:val="both"/>
    </w:pPr>
    <w:rPr>
      <w:rFonts w:eastAsiaTheme="minorHAnsi"/>
      <w:szCs w:val="22"/>
      <w:lang w:eastAsia="en-US"/>
    </w:rPr>
  </w:style>
  <w:style w:type="paragraph" w:customStyle="1" w:styleId="Declassification">
    <w:name w:val="Declassification"/>
    <w:basedOn w:val="Normal"/>
    <w:next w:val="Normal"/>
    <w:rsid w:val="00250242"/>
    <w:pPr>
      <w:widowControl/>
      <w:spacing w:line="240" w:lineRule="auto"/>
      <w:jc w:val="both"/>
    </w:pPr>
    <w:rPr>
      <w:rFonts w:eastAsiaTheme="minorHAnsi"/>
      <w:szCs w:val="22"/>
      <w:lang w:eastAsia="en-US"/>
    </w:rPr>
  </w:style>
  <w:style w:type="paragraph" w:customStyle="1" w:styleId="Disclaimer">
    <w:name w:val="Disclaimer"/>
    <w:basedOn w:val="Normal"/>
    <w:rsid w:val="00250242"/>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eastAsiaTheme="minorHAnsi"/>
      <w:szCs w:val="22"/>
      <w:lang w:eastAsia="en-US"/>
    </w:rPr>
  </w:style>
  <w:style w:type="paragraph" w:customStyle="1" w:styleId="SecurityMarking">
    <w:name w:val="SecurityMarking"/>
    <w:basedOn w:val="Normal"/>
    <w:rsid w:val="00250242"/>
    <w:pPr>
      <w:widowControl/>
      <w:spacing w:line="276" w:lineRule="auto"/>
      <w:ind w:left="5103"/>
    </w:pPr>
    <w:rPr>
      <w:rFonts w:eastAsiaTheme="minorHAnsi"/>
      <w:sz w:val="28"/>
      <w:szCs w:val="22"/>
      <w:lang w:eastAsia="en-US"/>
    </w:rPr>
  </w:style>
  <w:style w:type="paragraph" w:customStyle="1" w:styleId="DateMarking">
    <w:name w:val="DateMarking"/>
    <w:basedOn w:val="Normal"/>
    <w:rsid w:val="00250242"/>
    <w:pPr>
      <w:widowControl/>
      <w:spacing w:line="276" w:lineRule="auto"/>
      <w:ind w:left="5103"/>
    </w:pPr>
    <w:rPr>
      <w:rFonts w:eastAsiaTheme="minorHAnsi"/>
      <w:i/>
      <w:sz w:val="28"/>
      <w:szCs w:val="22"/>
      <w:lang w:eastAsia="en-US"/>
    </w:rPr>
  </w:style>
  <w:style w:type="paragraph" w:customStyle="1" w:styleId="ReleasableTo">
    <w:name w:val="ReleasableTo"/>
    <w:basedOn w:val="Normal"/>
    <w:rsid w:val="00250242"/>
    <w:pPr>
      <w:widowControl/>
      <w:spacing w:line="276" w:lineRule="auto"/>
      <w:ind w:left="5103"/>
    </w:pPr>
    <w:rPr>
      <w:rFonts w:eastAsiaTheme="minorHAnsi"/>
      <w:i/>
      <w:sz w:val="28"/>
      <w:szCs w:val="22"/>
      <w:lang w:eastAsia="en-US"/>
    </w:rPr>
  </w:style>
  <w:style w:type="paragraph" w:customStyle="1" w:styleId="Annexetitreexpos">
    <w:name w:val="Annexe titre (exposé)"/>
    <w:basedOn w:val="Normal"/>
    <w:next w:val="Normal"/>
    <w:rsid w:val="00250242"/>
    <w:pPr>
      <w:widowControl/>
      <w:spacing w:before="120" w:after="120" w:line="240" w:lineRule="auto"/>
      <w:jc w:val="center"/>
    </w:pPr>
    <w:rPr>
      <w:rFonts w:eastAsiaTheme="minorHAnsi"/>
      <w:b/>
      <w:szCs w:val="22"/>
      <w:u w:val="single"/>
      <w:lang w:eastAsia="en-US"/>
    </w:rPr>
  </w:style>
  <w:style w:type="paragraph" w:customStyle="1" w:styleId="Annexetitre">
    <w:name w:val="Annexe titre"/>
    <w:basedOn w:val="Normal"/>
    <w:next w:val="Normal"/>
    <w:rsid w:val="00250242"/>
    <w:pPr>
      <w:widowControl/>
      <w:spacing w:before="120" w:after="120" w:line="24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250242"/>
    <w:pPr>
      <w:widowControl/>
      <w:spacing w:before="120" w:after="120" w:line="240" w:lineRule="auto"/>
      <w:jc w:val="center"/>
    </w:pPr>
    <w:rPr>
      <w:rFonts w:eastAsiaTheme="minorHAnsi"/>
      <w:b/>
      <w:szCs w:val="22"/>
      <w:u w:val="single"/>
      <w:lang w:eastAsia="en-US"/>
    </w:rPr>
  </w:style>
  <w:style w:type="paragraph" w:customStyle="1" w:styleId="Applicationdirecte">
    <w:name w:val="Application directe"/>
    <w:basedOn w:val="Normal"/>
    <w:next w:val="Fait"/>
    <w:rsid w:val="00250242"/>
    <w:pPr>
      <w:widowControl/>
      <w:spacing w:before="480" w:after="120" w:line="240" w:lineRule="auto"/>
      <w:jc w:val="both"/>
    </w:pPr>
    <w:rPr>
      <w:rFonts w:eastAsiaTheme="minorHAnsi"/>
      <w:szCs w:val="22"/>
      <w:lang w:eastAsia="en-US"/>
    </w:rPr>
  </w:style>
  <w:style w:type="paragraph" w:customStyle="1" w:styleId="Avertissementtitre">
    <w:name w:val="Avertissement titre"/>
    <w:basedOn w:val="Normal"/>
    <w:next w:val="Normal"/>
    <w:rsid w:val="00250242"/>
    <w:pPr>
      <w:keepNext/>
      <w:widowControl/>
      <w:spacing w:before="480" w:after="120" w:line="240" w:lineRule="auto"/>
      <w:jc w:val="both"/>
    </w:pPr>
    <w:rPr>
      <w:rFonts w:eastAsiaTheme="minorHAnsi"/>
      <w:szCs w:val="22"/>
      <w:u w:val="single"/>
      <w:lang w:eastAsia="en-US"/>
    </w:rPr>
  </w:style>
  <w:style w:type="paragraph" w:customStyle="1" w:styleId="Confidence">
    <w:name w:val="Confidence"/>
    <w:basedOn w:val="Normal"/>
    <w:next w:val="Normal"/>
    <w:rsid w:val="00250242"/>
    <w:pPr>
      <w:widowControl/>
      <w:spacing w:before="360" w:after="120" w:line="240" w:lineRule="auto"/>
      <w:jc w:val="center"/>
    </w:pPr>
    <w:rPr>
      <w:rFonts w:eastAsiaTheme="minorHAnsi"/>
      <w:szCs w:val="22"/>
      <w:lang w:eastAsia="en-US"/>
    </w:rPr>
  </w:style>
  <w:style w:type="paragraph" w:customStyle="1" w:styleId="Confidentialit">
    <w:name w:val="Confidentialité"/>
    <w:basedOn w:val="Normal"/>
    <w:next w:val="TypedudocumentPagedecouverture"/>
    <w:rsid w:val="00250242"/>
    <w:pPr>
      <w:widowControl/>
      <w:spacing w:before="240" w:after="240" w:line="240" w:lineRule="auto"/>
      <w:ind w:left="5103"/>
    </w:pPr>
    <w:rPr>
      <w:rFonts w:eastAsiaTheme="minorHAnsi"/>
      <w:i/>
      <w:sz w:val="32"/>
      <w:szCs w:val="22"/>
      <w:lang w:eastAsia="en-US"/>
    </w:rPr>
  </w:style>
  <w:style w:type="paragraph" w:customStyle="1" w:styleId="Considrant">
    <w:name w:val="Considérant"/>
    <w:basedOn w:val="Normal"/>
    <w:rsid w:val="00250242"/>
    <w:pPr>
      <w:widowControl/>
      <w:numPr>
        <w:numId w:val="28"/>
      </w:numPr>
      <w:spacing w:before="120" w:after="120" w:line="240" w:lineRule="auto"/>
      <w:jc w:val="both"/>
    </w:pPr>
    <w:rPr>
      <w:rFonts w:eastAsiaTheme="minorHAnsi"/>
      <w:szCs w:val="22"/>
      <w:lang w:eastAsia="en-US"/>
    </w:rPr>
  </w:style>
  <w:style w:type="paragraph" w:customStyle="1" w:styleId="Corrigendum">
    <w:name w:val="Corrigendum"/>
    <w:basedOn w:val="Normal"/>
    <w:next w:val="Normal"/>
    <w:rsid w:val="00250242"/>
    <w:pPr>
      <w:widowControl/>
      <w:spacing w:after="240" w:line="240" w:lineRule="auto"/>
    </w:pPr>
    <w:rPr>
      <w:rFonts w:eastAsiaTheme="minorHAnsi"/>
      <w:szCs w:val="22"/>
      <w:lang w:eastAsia="en-US"/>
    </w:rPr>
  </w:style>
  <w:style w:type="paragraph" w:customStyle="1" w:styleId="Datedadoption">
    <w:name w:val="Date d'adoption"/>
    <w:basedOn w:val="Normal"/>
    <w:next w:val="IntrtEEE"/>
    <w:rsid w:val="00250242"/>
    <w:pPr>
      <w:widowControl/>
      <w:spacing w:before="360" w:line="240" w:lineRule="auto"/>
      <w:jc w:val="center"/>
    </w:pPr>
    <w:rPr>
      <w:rFonts w:eastAsiaTheme="minorHAnsi"/>
      <w:b/>
      <w:szCs w:val="22"/>
      <w:lang w:eastAsia="en-US"/>
    </w:rPr>
  </w:style>
  <w:style w:type="paragraph" w:customStyle="1" w:styleId="Exposdesmotifstitre">
    <w:name w:val="Exposé des motifs titre"/>
    <w:basedOn w:val="Normal"/>
    <w:next w:val="Normal"/>
    <w:rsid w:val="00250242"/>
    <w:pPr>
      <w:widowControl/>
      <w:spacing w:before="120" w:after="120" w:line="240" w:lineRule="auto"/>
      <w:jc w:val="center"/>
    </w:pPr>
    <w:rPr>
      <w:rFonts w:eastAsiaTheme="minorHAnsi"/>
      <w:b/>
      <w:szCs w:val="22"/>
      <w:u w:val="single"/>
      <w:lang w:eastAsia="en-US"/>
    </w:rPr>
  </w:style>
  <w:style w:type="paragraph" w:customStyle="1" w:styleId="Fait">
    <w:name w:val="Fait à"/>
    <w:basedOn w:val="Normal"/>
    <w:next w:val="Institutionquisigne"/>
    <w:rsid w:val="00250242"/>
    <w:pPr>
      <w:keepNext/>
      <w:widowControl/>
      <w:spacing w:before="120" w:line="240" w:lineRule="auto"/>
      <w:jc w:val="both"/>
    </w:pPr>
    <w:rPr>
      <w:rFonts w:eastAsiaTheme="minorHAnsi"/>
      <w:szCs w:val="22"/>
      <w:lang w:eastAsia="en-US"/>
    </w:rPr>
  </w:style>
  <w:style w:type="paragraph" w:customStyle="1" w:styleId="Formuledadoption">
    <w:name w:val="Formule d'adoption"/>
    <w:basedOn w:val="Normal"/>
    <w:next w:val="Titrearticle"/>
    <w:rsid w:val="00250242"/>
    <w:pPr>
      <w:keepNext/>
      <w:widowControl/>
      <w:spacing w:before="120" w:after="120" w:line="240" w:lineRule="auto"/>
      <w:jc w:val="both"/>
    </w:pPr>
    <w:rPr>
      <w:rFonts w:eastAsiaTheme="minorHAnsi"/>
      <w:szCs w:val="22"/>
      <w:lang w:eastAsia="en-US"/>
    </w:rPr>
  </w:style>
  <w:style w:type="paragraph" w:customStyle="1" w:styleId="Institutionquiagit">
    <w:name w:val="Institution qui agit"/>
    <w:basedOn w:val="Normal"/>
    <w:next w:val="Normal"/>
    <w:rsid w:val="00250242"/>
    <w:pPr>
      <w:keepNext/>
      <w:widowControl/>
      <w:spacing w:before="600" w:after="120" w:line="240" w:lineRule="auto"/>
      <w:jc w:val="both"/>
    </w:pPr>
    <w:rPr>
      <w:rFonts w:eastAsiaTheme="minorHAnsi"/>
      <w:szCs w:val="22"/>
      <w:lang w:eastAsia="en-US"/>
    </w:rPr>
  </w:style>
  <w:style w:type="paragraph" w:customStyle="1" w:styleId="Institutionquisigne">
    <w:name w:val="Institution qui signe"/>
    <w:basedOn w:val="Normal"/>
    <w:next w:val="Personnequisigne"/>
    <w:rsid w:val="00250242"/>
    <w:pPr>
      <w:keepNext/>
      <w:widowControl/>
      <w:tabs>
        <w:tab w:val="left" w:pos="4252"/>
      </w:tabs>
      <w:spacing w:before="720" w:line="240" w:lineRule="auto"/>
      <w:jc w:val="both"/>
    </w:pPr>
    <w:rPr>
      <w:rFonts w:eastAsiaTheme="minorHAnsi"/>
      <w:i/>
      <w:szCs w:val="22"/>
      <w:lang w:eastAsia="en-US"/>
    </w:rPr>
  </w:style>
  <w:style w:type="paragraph" w:customStyle="1" w:styleId="ManualConsidrant">
    <w:name w:val="Manual Considérant"/>
    <w:basedOn w:val="Normal"/>
    <w:rsid w:val="00250242"/>
    <w:pPr>
      <w:widowControl/>
      <w:spacing w:before="120" w:after="120" w:line="240" w:lineRule="auto"/>
      <w:ind w:left="709" w:hanging="709"/>
      <w:jc w:val="both"/>
    </w:pPr>
    <w:rPr>
      <w:rFonts w:eastAsiaTheme="minorHAnsi"/>
      <w:szCs w:val="22"/>
      <w:lang w:eastAsia="en-US"/>
    </w:rPr>
  </w:style>
  <w:style w:type="paragraph" w:customStyle="1" w:styleId="Personnequisigne">
    <w:name w:val="Personne qui signe"/>
    <w:basedOn w:val="Normal"/>
    <w:next w:val="Institutionquisigne"/>
    <w:rsid w:val="00250242"/>
    <w:pPr>
      <w:widowControl/>
      <w:tabs>
        <w:tab w:val="left" w:pos="4252"/>
      </w:tabs>
      <w:spacing w:line="240" w:lineRule="auto"/>
    </w:pPr>
    <w:rPr>
      <w:rFonts w:eastAsiaTheme="minorHAnsi"/>
      <w:i/>
      <w:szCs w:val="22"/>
      <w:lang w:eastAsia="en-US"/>
    </w:rPr>
  </w:style>
  <w:style w:type="paragraph" w:customStyle="1" w:styleId="Rfrenceinterinstitutionnelle">
    <w:name w:val="Référence interinstitutionnelle"/>
    <w:basedOn w:val="Normal"/>
    <w:next w:val="Statut"/>
    <w:rsid w:val="00250242"/>
    <w:pPr>
      <w:widowControl/>
      <w:spacing w:line="240" w:lineRule="auto"/>
      <w:ind w:left="5103"/>
    </w:pPr>
    <w:rPr>
      <w:rFonts w:eastAsiaTheme="minorHAnsi"/>
      <w:szCs w:val="22"/>
      <w:lang w:eastAsia="en-US"/>
    </w:rPr>
  </w:style>
  <w:style w:type="paragraph" w:customStyle="1" w:styleId="Rfrenceinterne">
    <w:name w:val="Référence interne"/>
    <w:basedOn w:val="Normal"/>
    <w:next w:val="Rfrenceinterinstitutionnelle"/>
    <w:rsid w:val="00250242"/>
    <w:pPr>
      <w:widowControl/>
      <w:spacing w:line="240" w:lineRule="auto"/>
      <w:ind w:left="5103"/>
    </w:pPr>
    <w:rPr>
      <w:rFonts w:eastAsiaTheme="minorHAnsi"/>
      <w:szCs w:val="22"/>
      <w:lang w:eastAsia="en-US"/>
    </w:rPr>
  </w:style>
  <w:style w:type="paragraph" w:customStyle="1" w:styleId="Statut">
    <w:name w:val="Statut"/>
    <w:basedOn w:val="Normal"/>
    <w:next w:val="Typedudocument"/>
    <w:rsid w:val="00250242"/>
    <w:pPr>
      <w:widowControl/>
      <w:spacing w:after="240" w:line="240" w:lineRule="auto"/>
      <w:jc w:val="center"/>
    </w:pPr>
    <w:rPr>
      <w:rFonts w:eastAsiaTheme="minorHAnsi"/>
      <w:szCs w:val="22"/>
      <w:lang w:eastAsia="en-US"/>
    </w:rPr>
  </w:style>
  <w:style w:type="paragraph" w:customStyle="1" w:styleId="Titrearticle">
    <w:name w:val="Titre article"/>
    <w:basedOn w:val="Normal"/>
    <w:next w:val="Normal"/>
    <w:rsid w:val="00250242"/>
    <w:pPr>
      <w:keepNext/>
      <w:widowControl/>
      <w:spacing w:before="360" w:after="120" w:line="240" w:lineRule="auto"/>
      <w:jc w:val="center"/>
    </w:pPr>
    <w:rPr>
      <w:rFonts w:eastAsiaTheme="minorHAnsi"/>
      <w:i/>
      <w:szCs w:val="22"/>
      <w:lang w:eastAsia="en-US"/>
    </w:rPr>
  </w:style>
  <w:style w:type="paragraph" w:customStyle="1" w:styleId="Typedudocument">
    <w:name w:val="Type du document"/>
    <w:basedOn w:val="Normal"/>
    <w:next w:val="Accompagnant"/>
    <w:rsid w:val="00250242"/>
    <w:pPr>
      <w:widowControl/>
      <w:spacing w:before="360" w:after="180" w:line="240" w:lineRule="auto"/>
      <w:jc w:val="center"/>
    </w:pPr>
    <w:rPr>
      <w:rFonts w:eastAsiaTheme="minorHAnsi"/>
      <w:b/>
      <w:szCs w:val="22"/>
      <w:lang w:eastAsia="en-US"/>
    </w:rPr>
  </w:style>
  <w:style w:type="character" w:customStyle="1" w:styleId="Added">
    <w:name w:val="Added"/>
    <w:basedOn w:val="DefaultParagraphFont"/>
    <w:rsid w:val="00250242"/>
    <w:rPr>
      <w:b/>
      <w:u w:val="single"/>
      <w:shd w:val="clear" w:color="auto" w:fill="auto"/>
    </w:rPr>
  </w:style>
  <w:style w:type="character" w:customStyle="1" w:styleId="Deleted">
    <w:name w:val="Deleted"/>
    <w:basedOn w:val="DefaultParagraphFont"/>
    <w:rsid w:val="00250242"/>
    <w:rPr>
      <w:strike/>
      <w:dstrike w:val="0"/>
      <w:shd w:val="clear" w:color="auto" w:fill="auto"/>
    </w:rPr>
  </w:style>
  <w:style w:type="paragraph" w:customStyle="1" w:styleId="Address">
    <w:name w:val="Address"/>
    <w:basedOn w:val="Normal"/>
    <w:next w:val="Normal"/>
    <w:rsid w:val="00250242"/>
    <w:pPr>
      <w:keepLines/>
      <w:widowControl/>
      <w:spacing w:before="120" w:after="120"/>
      <w:ind w:left="3402"/>
    </w:pPr>
    <w:rPr>
      <w:rFonts w:eastAsiaTheme="minorHAnsi"/>
      <w:szCs w:val="22"/>
      <w:lang w:eastAsia="en-US"/>
    </w:rPr>
  </w:style>
  <w:style w:type="paragraph" w:customStyle="1" w:styleId="Objetexterne">
    <w:name w:val="Objet externe"/>
    <w:basedOn w:val="Normal"/>
    <w:next w:val="Normal"/>
    <w:rsid w:val="00250242"/>
    <w:pPr>
      <w:widowControl/>
      <w:spacing w:before="120" w:after="120" w:line="240" w:lineRule="auto"/>
      <w:jc w:val="both"/>
    </w:pPr>
    <w:rPr>
      <w:rFonts w:eastAsiaTheme="minorHAnsi"/>
      <w:i/>
      <w:caps/>
      <w:szCs w:val="22"/>
      <w:lang w:eastAsia="en-US"/>
    </w:rPr>
  </w:style>
  <w:style w:type="paragraph" w:customStyle="1" w:styleId="Supertitre">
    <w:name w:val="Supertitre"/>
    <w:basedOn w:val="Normal"/>
    <w:next w:val="Normal"/>
    <w:rsid w:val="00250242"/>
    <w:pPr>
      <w:widowControl/>
      <w:spacing w:after="600" w:line="240" w:lineRule="auto"/>
      <w:jc w:val="center"/>
    </w:pPr>
    <w:rPr>
      <w:rFonts w:eastAsiaTheme="minorHAnsi"/>
      <w:b/>
      <w:szCs w:val="22"/>
      <w:lang w:eastAsia="en-US"/>
    </w:rPr>
  </w:style>
  <w:style w:type="paragraph" w:customStyle="1" w:styleId="Languesfaisantfoi">
    <w:name w:val="Langues faisant foi"/>
    <w:basedOn w:val="Normal"/>
    <w:next w:val="Normal"/>
    <w:rsid w:val="00250242"/>
    <w:pPr>
      <w:widowControl/>
      <w:spacing w:before="360" w:line="240" w:lineRule="auto"/>
      <w:jc w:val="center"/>
    </w:pPr>
    <w:rPr>
      <w:rFonts w:eastAsiaTheme="minorHAnsi"/>
      <w:szCs w:val="22"/>
      <w:lang w:eastAsia="en-US"/>
    </w:rPr>
  </w:style>
  <w:style w:type="paragraph" w:customStyle="1" w:styleId="Rfrencecroise">
    <w:name w:val="Référence croisée"/>
    <w:basedOn w:val="Normal"/>
    <w:rsid w:val="00250242"/>
    <w:pPr>
      <w:widowControl/>
      <w:spacing w:line="240" w:lineRule="auto"/>
      <w:jc w:val="center"/>
    </w:pPr>
    <w:rPr>
      <w:rFonts w:eastAsiaTheme="minorHAnsi"/>
      <w:szCs w:val="22"/>
      <w:lang w:eastAsia="en-US"/>
    </w:rPr>
  </w:style>
  <w:style w:type="paragraph" w:customStyle="1" w:styleId="Fichefinanciretitre">
    <w:name w:val="Fiche financière titre"/>
    <w:basedOn w:val="Normal"/>
    <w:next w:val="Normal"/>
    <w:rsid w:val="00250242"/>
    <w:pPr>
      <w:widowControl/>
      <w:spacing w:before="120" w:after="120" w:line="24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IntrtEEEPagedecouverture"/>
    <w:rsid w:val="00250242"/>
  </w:style>
  <w:style w:type="paragraph" w:customStyle="1" w:styleId="RfrenceinterinstitutionnellePagedecouverture">
    <w:name w:val="Référence interinstitutionnelle (Page de couverture)"/>
    <w:basedOn w:val="Rfrenceinterinstitutionnelle"/>
    <w:next w:val="Confidentialit"/>
    <w:rsid w:val="00250242"/>
  </w:style>
  <w:style w:type="paragraph" w:customStyle="1" w:styleId="StatutPagedecouverture">
    <w:name w:val="Statut (Page de couverture)"/>
    <w:basedOn w:val="Statut"/>
    <w:next w:val="TypedudocumentPagedecouverture"/>
    <w:rsid w:val="00250242"/>
  </w:style>
  <w:style w:type="paragraph" w:customStyle="1" w:styleId="TypedudocumentPagedecouverture">
    <w:name w:val="Type du document (Page de couverture)"/>
    <w:basedOn w:val="Typedudocument"/>
    <w:next w:val="AccompagnantPagedecouverture"/>
    <w:rsid w:val="00250242"/>
  </w:style>
  <w:style w:type="paragraph" w:customStyle="1" w:styleId="Volume">
    <w:name w:val="Volume"/>
    <w:basedOn w:val="Normal"/>
    <w:next w:val="Confidentialit"/>
    <w:rsid w:val="00250242"/>
    <w:pPr>
      <w:widowControl/>
      <w:spacing w:after="240" w:line="240" w:lineRule="auto"/>
      <w:ind w:left="5103"/>
    </w:pPr>
    <w:rPr>
      <w:rFonts w:eastAsiaTheme="minorHAnsi"/>
      <w:szCs w:val="22"/>
      <w:lang w:eastAsia="en-US"/>
    </w:rPr>
  </w:style>
  <w:style w:type="paragraph" w:customStyle="1" w:styleId="IntrtEEE">
    <w:name w:val="Intérêt EEE"/>
    <w:basedOn w:val="Languesfaisantfoi"/>
    <w:next w:val="Normal"/>
    <w:rsid w:val="00250242"/>
    <w:pPr>
      <w:spacing w:after="240"/>
    </w:pPr>
  </w:style>
  <w:style w:type="paragraph" w:customStyle="1" w:styleId="Accompagnant">
    <w:name w:val="Accompagnant"/>
    <w:basedOn w:val="Normal"/>
    <w:next w:val="Typeacteprincipal"/>
    <w:rsid w:val="00250242"/>
    <w:pPr>
      <w:widowControl/>
      <w:spacing w:before="180" w:after="240" w:line="240" w:lineRule="auto"/>
      <w:jc w:val="center"/>
    </w:pPr>
    <w:rPr>
      <w:rFonts w:eastAsiaTheme="minorHAnsi"/>
      <w:b/>
      <w:szCs w:val="22"/>
      <w:lang w:eastAsia="en-US"/>
    </w:rPr>
  </w:style>
  <w:style w:type="paragraph" w:customStyle="1" w:styleId="Typeacteprincipal">
    <w:name w:val="Type acte principal"/>
    <w:basedOn w:val="Normal"/>
    <w:next w:val="Objetacteprincipal"/>
    <w:rsid w:val="00250242"/>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rsid w:val="00250242"/>
    <w:pPr>
      <w:widowControl/>
      <w:spacing w:after="360" w:line="240" w:lineRule="auto"/>
      <w:jc w:val="center"/>
    </w:pPr>
    <w:rPr>
      <w:rFonts w:eastAsiaTheme="minorHAnsi"/>
      <w:b/>
      <w:szCs w:val="22"/>
      <w:lang w:eastAsia="en-US"/>
    </w:rPr>
  </w:style>
  <w:style w:type="paragraph" w:customStyle="1" w:styleId="IntrtEEEPagedecouverture">
    <w:name w:val="Intérêt EEE (Page de couverture)"/>
    <w:basedOn w:val="IntrtEEE"/>
    <w:next w:val="Rfrencecroise"/>
    <w:rsid w:val="00250242"/>
  </w:style>
  <w:style w:type="paragraph" w:customStyle="1" w:styleId="AccompagnantPagedecouverture">
    <w:name w:val="Accompagnant (Page de couverture)"/>
    <w:basedOn w:val="Accompagnant"/>
    <w:next w:val="TypeacteprincipalPagedecouverture"/>
    <w:rsid w:val="00250242"/>
  </w:style>
  <w:style w:type="paragraph" w:customStyle="1" w:styleId="TypeacteprincipalPagedecouverture">
    <w:name w:val="Type acte principal (Page de couverture)"/>
    <w:basedOn w:val="Typeacteprincipal"/>
    <w:next w:val="ObjetacteprincipalPagedecouverture"/>
    <w:rsid w:val="00250242"/>
  </w:style>
  <w:style w:type="paragraph" w:customStyle="1" w:styleId="ObjetacteprincipalPagedecouverture">
    <w:name w:val="Objet acte principal (Page de couverture)"/>
    <w:basedOn w:val="Objetacteprincipal"/>
    <w:next w:val="Rfrencecroise"/>
    <w:rsid w:val="00250242"/>
  </w:style>
  <w:style w:type="paragraph" w:customStyle="1" w:styleId="LanguesfaisantfoiPagedecouverture">
    <w:name w:val="Langues faisant foi (Page de couverture)"/>
    <w:basedOn w:val="Normal"/>
    <w:next w:val="Normal"/>
    <w:rsid w:val="00250242"/>
    <w:pPr>
      <w:widowControl/>
      <w:spacing w:before="360" w:line="240" w:lineRule="auto"/>
      <w:jc w:val="center"/>
    </w:pPr>
    <w:rPr>
      <w:rFonts w:eastAsiaTheme="minorHAnsi"/>
      <w:szCs w:val="22"/>
      <w:lang w:eastAsia="en-US"/>
    </w:rPr>
  </w:style>
  <w:style w:type="paragraph" w:styleId="ListBullet">
    <w:name w:val="List Bullet"/>
    <w:basedOn w:val="Normal"/>
    <w:uiPriority w:val="99"/>
    <w:semiHidden/>
    <w:unhideWhenUsed/>
    <w:rsid w:val="00250242"/>
    <w:pPr>
      <w:widowControl/>
      <w:numPr>
        <w:numId w:val="29"/>
      </w:numPr>
      <w:spacing w:before="120" w:after="120" w:line="240" w:lineRule="auto"/>
      <w:contextualSpacing/>
      <w:jc w:val="both"/>
    </w:pPr>
    <w:rPr>
      <w:rFonts w:eastAsiaTheme="minorHAnsi"/>
      <w:szCs w:val="22"/>
      <w:lang w:eastAsia="en-US"/>
    </w:rPr>
  </w:style>
  <w:style w:type="paragraph" w:styleId="ListBullet2">
    <w:name w:val="List Bullet 2"/>
    <w:basedOn w:val="Normal"/>
    <w:uiPriority w:val="99"/>
    <w:semiHidden/>
    <w:unhideWhenUsed/>
    <w:rsid w:val="00250242"/>
    <w:pPr>
      <w:widowControl/>
      <w:numPr>
        <w:numId w:val="30"/>
      </w:numPr>
      <w:spacing w:before="120" w:after="120" w:line="240" w:lineRule="auto"/>
      <w:contextualSpacing/>
      <w:jc w:val="both"/>
    </w:pPr>
    <w:rPr>
      <w:rFonts w:eastAsiaTheme="minorHAnsi"/>
      <w:szCs w:val="22"/>
      <w:lang w:eastAsia="en-US"/>
    </w:rPr>
  </w:style>
  <w:style w:type="paragraph" w:styleId="ListBullet3">
    <w:name w:val="List Bullet 3"/>
    <w:basedOn w:val="Normal"/>
    <w:uiPriority w:val="99"/>
    <w:semiHidden/>
    <w:unhideWhenUsed/>
    <w:rsid w:val="00250242"/>
    <w:pPr>
      <w:widowControl/>
      <w:numPr>
        <w:numId w:val="31"/>
      </w:numPr>
      <w:spacing w:before="120" w:after="120" w:line="240" w:lineRule="auto"/>
      <w:contextualSpacing/>
      <w:jc w:val="both"/>
    </w:pPr>
    <w:rPr>
      <w:rFonts w:eastAsiaTheme="minorHAnsi"/>
      <w:szCs w:val="22"/>
      <w:lang w:eastAsia="en-US"/>
    </w:rPr>
  </w:style>
  <w:style w:type="paragraph" w:styleId="ListBullet4">
    <w:name w:val="List Bullet 4"/>
    <w:basedOn w:val="Normal"/>
    <w:uiPriority w:val="99"/>
    <w:semiHidden/>
    <w:unhideWhenUsed/>
    <w:rsid w:val="00250242"/>
    <w:pPr>
      <w:widowControl/>
      <w:numPr>
        <w:numId w:val="32"/>
      </w:numPr>
      <w:spacing w:before="120" w:after="120" w:line="240" w:lineRule="auto"/>
      <w:contextualSpacing/>
      <w:jc w:val="both"/>
    </w:pPr>
    <w:rPr>
      <w:rFonts w:eastAsiaTheme="minorHAnsi"/>
      <w:szCs w:val="22"/>
      <w:lang w:eastAsia="en-US"/>
    </w:rPr>
  </w:style>
  <w:style w:type="character" w:styleId="CommentReference">
    <w:name w:val="annotation reference"/>
    <w:basedOn w:val="DefaultParagraphFont"/>
    <w:uiPriority w:val="99"/>
    <w:semiHidden/>
    <w:unhideWhenUsed/>
    <w:rsid w:val="00250242"/>
    <w:rPr>
      <w:sz w:val="16"/>
      <w:szCs w:val="16"/>
    </w:rPr>
  </w:style>
  <w:style w:type="paragraph" w:styleId="CommentText">
    <w:name w:val="annotation text"/>
    <w:basedOn w:val="Normal"/>
    <w:link w:val="CommentTextChar"/>
    <w:uiPriority w:val="99"/>
    <w:unhideWhenUsed/>
    <w:rsid w:val="00250242"/>
    <w:pPr>
      <w:widowControl/>
      <w:spacing w:after="200" w:line="240" w:lineRule="auto"/>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25024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250242"/>
    <w:rPr>
      <w:b/>
      <w:bCs/>
    </w:rPr>
  </w:style>
  <w:style w:type="character" w:customStyle="1" w:styleId="CommentSubjectChar">
    <w:name w:val="Comment Subject Char"/>
    <w:basedOn w:val="CommentTextChar"/>
    <w:link w:val="CommentSubject"/>
    <w:uiPriority w:val="99"/>
    <w:semiHidden/>
    <w:rsid w:val="00250242"/>
    <w:rPr>
      <w:rFonts w:asciiTheme="minorHAnsi" w:eastAsiaTheme="minorHAnsi" w:hAnsiTheme="minorHAnsi" w:cstheme="minorBidi"/>
      <w:b/>
      <w:bCs/>
      <w:lang w:eastAsia="en-US"/>
    </w:rPr>
  </w:style>
  <w:style w:type="paragraph" w:styleId="Revision">
    <w:name w:val="Revision"/>
    <w:hidden/>
    <w:uiPriority w:val="99"/>
    <w:semiHidden/>
    <w:rsid w:val="00250242"/>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250242"/>
    <w:rPr>
      <w:i/>
      <w:iCs/>
    </w:rPr>
  </w:style>
  <w:style w:type="paragraph" w:customStyle="1" w:styleId="pf0">
    <w:name w:val="pf0"/>
    <w:basedOn w:val="Normal"/>
    <w:rsid w:val="00250242"/>
    <w:pPr>
      <w:widowControl/>
      <w:spacing w:before="100" w:beforeAutospacing="1" w:after="100" w:afterAutospacing="1" w:line="240" w:lineRule="auto"/>
    </w:pPr>
    <w:rPr>
      <w:rFonts w:ascii="Calibri" w:eastAsiaTheme="minorHAnsi" w:hAnsi="Calibri" w:cs="Calibri"/>
      <w:sz w:val="22"/>
      <w:szCs w:val="22"/>
      <w:lang w:val="en-IE" w:eastAsia="en-IE"/>
    </w:rPr>
  </w:style>
  <w:style w:type="paragraph" w:customStyle="1" w:styleId="title-doc-first">
    <w:name w:val="title-doc-first"/>
    <w:basedOn w:val="Normal"/>
    <w:rsid w:val="00250242"/>
    <w:pPr>
      <w:widowControl/>
      <w:spacing w:before="100" w:beforeAutospacing="1" w:after="100" w:afterAutospacing="1" w:line="240" w:lineRule="auto"/>
    </w:pPr>
    <w:rPr>
      <w:szCs w:val="24"/>
      <w:lang w:val="en-IE" w:eastAsia="en-IE"/>
    </w:rPr>
  </w:style>
  <w:style w:type="paragraph" w:customStyle="1" w:styleId="title-doc-last">
    <w:name w:val="title-doc-last"/>
    <w:basedOn w:val="Normal"/>
    <w:rsid w:val="00250242"/>
    <w:pPr>
      <w:widowControl/>
      <w:spacing w:before="100" w:beforeAutospacing="1" w:after="100" w:afterAutospacing="1" w:line="240" w:lineRule="auto"/>
    </w:pPr>
    <w:rPr>
      <w:szCs w:val="24"/>
      <w:lang w:val="en-IE" w:eastAsia="en-IE"/>
    </w:rPr>
  </w:style>
  <w:style w:type="character" w:styleId="Hyperlink">
    <w:name w:val="Hyperlink"/>
    <w:basedOn w:val="DefaultParagraphFont"/>
    <w:uiPriority w:val="99"/>
    <w:unhideWhenUsed/>
    <w:rsid w:val="00250242"/>
    <w:rPr>
      <w:color w:val="0000FF"/>
      <w:u w:val="single"/>
    </w:rPr>
  </w:style>
  <w:style w:type="paragraph" w:customStyle="1" w:styleId="title-doc-oj-reference">
    <w:name w:val="title-doc-oj-reference"/>
    <w:basedOn w:val="Normal"/>
    <w:rsid w:val="00250242"/>
    <w:pPr>
      <w:widowControl/>
      <w:spacing w:before="100" w:beforeAutospacing="1" w:after="100" w:afterAutospacing="1" w:line="240" w:lineRule="auto"/>
    </w:pPr>
    <w:rPr>
      <w:szCs w:val="24"/>
      <w:lang w:val="en-IE" w:eastAsia="en-IE"/>
    </w:rPr>
  </w:style>
  <w:style w:type="paragraph" w:customStyle="1" w:styleId="norm">
    <w:name w:val="norm"/>
    <w:basedOn w:val="Normal"/>
    <w:rsid w:val="00250242"/>
    <w:pPr>
      <w:widowControl/>
      <w:spacing w:before="100" w:beforeAutospacing="1" w:after="100" w:afterAutospacing="1" w:line="240" w:lineRule="auto"/>
    </w:pPr>
    <w:rPr>
      <w:szCs w:val="24"/>
      <w:lang w:val="en-IE" w:eastAsia="en-IE"/>
    </w:rPr>
  </w:style>
  <w:style w:type="paragraph" w:customStyle="1" w:styleId="hd-toc-1">
    <w:name w:val="hd-toc-1"/>
    <w:basedOn w:val="Normal"/>
    <w:rsid w:val="00250242"/>
    <w:pPr>
      <w:widowControl/>
      <w:spacing w:before="100" w:beforeAutospacing="1" w:after="100" w:afterAutospacing="1" w:line="240" w:lineRule="auto"/>
    </w:pPr>
    <w:rPr>
      <w:szCs w:val="24"/>
      <w:lang w:val="en-IE" w:eastAsia="en-IE"/>
    </w:rPr>
  </w:style>
  <w:style w:type="paragraph" w:customStyle="1" w:styleId="hd-toc-2">
    <w:name w:val="hd-toc-2"/>
    <w:basedOn w:val="Normal"/>
    <w:rsid w:val="00250242"/>
    <w:pPr>
      <w:widowControl/>
      <w:spacing w:before="100" w:beforeAutospacing="1" w:after="100" w:afterAutospacing="1" w:line="240" w:lineRule="auto"/>
    </w:pPr>
    <w:rPr>
      <w:szCs w:val="24"/>
      <w:lang w:val="en-IE" w:eastAsia="en-IE"/>
    </w:rPr>
  </w:style>
  <w:style w:type="paragraph" w:customStyle="1" w:styleId="hd-toc-3">
    <w:name w:val="hd-toc-3"/>
    <w:basedOn w:val="Normal"/>
    <w:rsid w:val="00250242"/>
    <w:pPr>
      <w:widowControl/>
      <w:spacing w:before="100" w:beforeAutospacing="1" w:after="100" w:afterAutospacing="1" w:line="240" w:lineRule="auto"/>
    </w:pPr>
    <w:rPr>
      <w:szCs w:val="24"/>
      <w:lang w:val="en-IE" w:eastAsia="en-IE"/>
    </w:rPr>
  </w:style>
  <w:style w:type="paragraph" w:customStyle="1" w:styleId="arrow">
    <w:name w:val="arrow"/>
    <w:basedOn w:val="Normal"/>
    <w:rsid w:val="00250242"/>
    <w:pPr>
      <w:widowControl/>
      <w:spacing w:before="100" w:beforeAutospacing="1" w:after="100" w:afterAutospacing="1" w:line="240" w:lineRule="auto"/>
    </w:pPr>
    <w:rPr>
      <w:szCs w:val="24"/>
      <w:lang w:val="en-IE" w:eastAsia="en-IE"/>
    </w:rPr>
  </w:style>
  <w:style w:type="paragraph" w:customStyle="1" w:styleId="title-fam-member-star">
    <w:name w:val="title-fam-member-star"/>
    <w:basedOn w:val="Normal"/>
    <w:rsid w:val="00250242"/>
    <w:pPr>
      <w:widowControl/>
      <w:spacing w:before="100" w:beforeAutospacing="1" w:after="100" w:afterAutospacing="1" w:line="240" w:lineRule="auto"/>
    </w:pPr>
    <w:rPr>
      <w:szCs w:val="24"/>
      <w:lang w:val="en-IE" w:eastAsia="en-IE"/>
    </w:rPr>
  </w:style>
  <w:style w:type="paragraph" w:customStyle="1" w:styleId="toc-1">
    <w:name w:val="toc-1"/>
    <w:basedOn w:val="Normal"/>
    <w:rsid w:val="00250242"/>
    <w:pPr>
      <w:widowControl/>
      <w:spacing w:before="100" w:beforeAutospacing="1" w:after="100" w:afterAutospacing="1" w:line="240" w:lineRule="auto"/>
    </w:pPr>
    <w:rPr>
      <w:szCs w:val="24"/>
      <w:lang w:val="en-IE" w:eastAsia="en-IE"/>
    </w:rPr>
  </w:style>
  <w:style w:type="paragraph" w:customStyle="1" w:styleId="toc-2">
    <w:name w:val="toc-2"/>
    <w:basedOn w:val="Normal"/>
    <w:rsid w:val="00250242"/>
    <w:pPr>
      <w:widowControl/>
      <w:spacing w:before="100" w:beforeAutospacing="1" w:after="100" w:afterAutospacing="1" w:line="240" w:lineRule="auto"/>
    </w:pPr>
    <w:rPr>
      <w:szCs w:val="24"/>
      <w:lang w:val="en-IE" w:eastAsia="en-IE"/>
    </w:rPr>
  </w:style>
  <w:style w:type="paragraph" w:customStyle="1" w:styleId="title-fam-member">
    <w:name w:val="title-fam-member"/>
    <w:basedOn w:val="Normal"/>
    <w:rsid w:val="00250242"/>
    <w:pPr>
      <w:widowControl/>
      <w:spacing w:before="100" w:beforeAutospacing="1" w:after="100" w:afterAutospacing="1" w:line="240" w:lineRule="auto"/>
    </w:pPr>
    <w:rPr>
      <w:szCs w:val="24"/>
      <w:lang w:val="en-IE" w:eastAsia="en-IE"/>
    </w:rPr>
  </w:style>
  <w:style w:type="paragraph" w:styleId="ListParagraph">
    <w:name w:val="List Paragraph"/>
    <w:basedOn w:val="Normal"/>
    <w:link w:val="ListParagraphChar"/>
    <w:uiPriority w:val="34"/>
    <w:qFormat/>
    <w:rsid w:val="00250242"/>
    <w:pPr>
      <w:widowControl/>
      <w:spacing w:line="240" w:lineRule="auto"/>
      <w:ind w:left="720"/>
    </w:pPr>
    <w:rPr>
      <w:rFonts w:ascii="Calibri" w:eastAsiaTheme="minorHAnsi" w:hAnsi="Calibri"/>
      <w:sz w:val="22"/>
      <w:szCs w:val="22"/>
      <w:lang w:eastAsia="en-US"/>
    </w:rPr>
  </w:style>
  <w:style w:type="character" w:customStyle="1" w:styleId="Heading10">
    <w:name w:val="Heading #1_"/>
    <w:basedOn w:val="DefaultParagraphFont"/>
    <w:link w:val="Heading11"/>
    <w:rsid w:val="00250242"/>
    <w:rPr>
      <w:i/>
      <w:iCs/>
      <w:sz w:val="26"/>
      <w:szCs w:val="26"/>
      <w:shd w:val="clear" w:color="auto" w:fill="FFFFFF"/>
    </w:rPr>
  </w:style>
  <w:style w:type="paragraph" w:customStyle="1" w:styleId="Heading11">
    <w:name w:val="Heading #1"/>
    <w:basedOn w:val="Normal"/>
    <w:link w:val="Heading10"/>
    <w:rsid w:val="00250242"/>
    <w:pPr>
      <w:shd w:val="clear" w:color="auto" w:fill="FFFFFF"/>
      <w:spacing w:after="260" w:line="288" w:lineRule="exact"/>
      <w:jc w:val="center"/>
      <w:outlineLvl w:val="0"/>
    </w:pPr>
    <w:rPr>
      <w:i/>
      <w:iCs/>
      <w:sz w:val="26"/>
      <w:szCs w:val="26"/>
      <w:lang w:eastAsia="en-GB"/>
    </w:rPr>
  </w:style>
  <w:style w:type="paragraph" w:customStyle="1" w:styleId="Act">
    <w:name w:val="Act"/>
    <w:basedOn w:val="ListParagraph"/>
    <w:link w:val="ActChar"/>
    <w:qFormat/>
    <w:rsid w:val="00250242"/>
    <w:pPr>
      <w:numPr>
        <w:numId w:val="34"/>
      </w:numPr>
      <w:spacing w:after="200"/>
      <w:ind w:left="567" w:hanging="567"/>
      <w:jc w:val="both"/>
    </w:pPr>
    <w:rPr>
      <w:sz w:val="18"/>
      <w:szCs w:val="18"/>
    </w:rPr>
  </w:style>
  <w:style w:type="paragraph" w:customStyle="1" w:styleId="Amendment">
    <w:name w:val="Amendment"/>
    <w:basedOn w:val="ListParagraph"/>
    <w:link w:val="AmendmentChar"/>
    <w:qFormat/>
    <w:rsid w:val="00250242"/>
    <w:pPr>
      <w:numPr>
        <w:numId w:val="33"/>
      </w:numPr>
      <w:spacing w:after="120"/>
      <w:ind w:left="1134" w:hanging="567"/>
      <w:jc w:val="both"/>
    </w:pPr>
    <w:rPr>
      <w:sz w:val="18"/>
      <w:szCs w:val="18"/>
    </w:rPr>
  </w:style>
  <w:style w:type="character" w:customStyle="1" w:styleId="ListParagraphChar">
    <w:name w:val="List Paragraph Char"/>
    <w:basedOn w:val="DefaultParagraphFont"/>
    <w:link w:val="ListParagraph"/>
    <w:uiPriority w:val="34"/>
    <w:rsid w:val="00250242"/>
    <w:rPr>
      <w:rFonts w:ascii="Calibri" w:eastAsiaTheme="minorHAnsi" w:hAnsi="Calibri"/>
      <w:sz w:val="22"/>
      <w:szCs w:val="22"/>
      <w:lang w:eastAsia="en-US"/>
    </w:rPr>
  </w:style>
  <w:style w:type="character" w:customStyle="1" w:styleId="ActChar">
    <w:name w:val="Act Char"/>
    <w:basedOn w:val="ListParagraphChar"/>
    <w:link w:val="Act"/>
    <w:rsid w:val="00250242"/>
    <w:rPr>
      <w:rFonts w:ascii="Calibri" w:eastAsiaTheme="minorHAnsi" w:hAnsi="Calibri"/>
      <w:sz w:val="18"/>
      <w:szCs w:val="18"/>
      <w:lang w:eastAsia="en-US"/>
    </w:rPr>
  </w:style>
  <w:style w:type="character" w:customStyle="1" w:styleId="AmendmentChar">
    <w:name w:val="Amendment Char"/>
    <w:basedOn w:val="ListParagraphChar"/>
    <w:link w:val="Amendment"/>
    <w:rsid w:val="00250242"/>
    <w:rPr>
      <w:rFonts w:ascii="Calibri" w:eastAsiaTheme="minorHAnsi" w:hAnsi="Calibri"/>
      <w:sz w:val="18"/>
      <w:szCs w:val="18"/>
      <w:lang w:eastAsia="en-US"/>
    </w:rPr>
  </w:style>
  <w:style w:type="character" w:styleId="FollowedHyperlink">
    <w:name w:val="FollowedHyperlink"/>
    <w:uiPriority w:val="99"/>
    <w:semiHidden/>
    <w:unhideWhenUsed/>
    <w:rsid w:val="00250242"/>
    <w:rPr>
      <w:color w:val="800080"/>
      <w:u w:val="single"/>
    </w:rPr>
  </w:style>
  <w:style w:type="paragraph" w:customStyle="1" w:styleId="msonormal0">
    <w:name w:val="msonormal"/>
    <w:basedOn w:val="Normal"/>
    <w:uiPriority w:val="99"/>
    <w:rsid w:val="00250242"/>
    <w:pPr>
      <w:widowControl/>
      <w:spacing w:before="100" w:beforeAutospacing="1" w:after="100" w:afterAutospacing="1" w:line="240" w:lineRule="auto"/>
    </w:pPr>
    <w:rPr>
      <w:szCs w:val="24"/>
      <w:lang w:val="fr-BE"/>
    </w:rPr>
  </w:style>
  <w:style w:type="paragraph" w:styleId="NormalWeb">
    <w:name w:val="Normal (Web)"/>
    <w:basedOn w:val="Normal"/>
    <w:uiPriority w:val="99"/>
    <w:semiHidden/>
    <w:unhideWhenUsed/>
    <w:rsid w:val="00250242"/>
    <w:pPr>
      <w:widowControl/>
      <w:spacing w:before="100" w:beforeAutospacing="1" w:after="100" w:afterAutospacing="1" w:line="240" w:lineRule="auto"/>
    </w:pPr>
    <w:rPr>
      <w:szCs w:val="24"/>
      <w:lang w:val="fr-BE"/>
    </w:rPr>
  </w:style>
  <w:style w:type="character" w:customStyle="1" w:styleId="EndnoteTextChar">
    <w:name w:val="Endnote Text Char"/>
    <w:basedOn w:val="DefaultParagraphFont"/>
    <w:link w:val="EndnoteText"/>
    <w:uiPriority w:val="99"/>
    <w:rsid w:val="00250242"/>
    <w:rPr>
      <w:sz w:val="24"/>
      <w:lang w:eastAsia="fr-BE"/>
    </w:rPr>
  </w:style>
  <w:style w:type="character" w:customStyle="1" w:styleId="BalloonTextChar">
    <w:name w:val="Balloon Text Char"/>
    <w:basedOn w:val="DefaultParagraphFont"/>
    <w:link w:val="BalloonText"/>
    <w:uiPriority w:val="99"/>
    <w:semiHidden/>
    <w:rsid w:val="00250242"/>
    <w:rPr>
      <w:rFonts w:ascii="Tahoma" w:hAnsi="Tahoma" w:cs="Tahoma"/>
      <w:sz w:val="16"/>
      <w:szCs w:val="16"/>
      <w:lang w:eastAsia="fr-BE"/>
    </w:rPr>
  </w:style>
  <w:style w:type="paragraph" w:customStyle="1" w:styleId="title-bold">
    <w:name w:val="title-bold"/>
    <w:basedOn w:val="Normal"/>
    <w:uiPriority w:val="99"/>
    <w:rsid w:val="00250242"/>
    <w:pPr>
      <w:widowControl/>
      <w:spacing w:before="100" w:beforeAutospacing="1" w:after="100" w:afterAutospacing="1" w:line="240" w:lineRule="auto"/>
    </w:pPr>
    <w:rPr>
      <w:szCs w:val="24"/>
      <w:lang w:val="fr-BE"/>
    </w:rPr>
  </w:style>
  <w:style w:type="paragraph" w:customStyle="1" w:styleId="hidden">
    <w:name w:val="hidden"/>
    <w:basedOn w:val="Normal"/>
    <w:uiPriority w:val="99"/>
    <w:rsid w:val="00250242"/>
    <w:pPr>
      <w:widowControl/>
      <w:spacing w:after="150" w:line="240" w:lineRule="auto"/>
    </w:pPr>
    <w:rPr>
      <w:vanish/>
      <w:szCs w:val="24"/>
      <w:lang w:val="fr-BE"/>
    </w:rPr>
  </w:style>
  <w:style w:type="character" w:customStyle="1" w:styleId="Bodytext2">
    <w:name w:val="Body text (2)_"/>
    <w:link w:val="Bodytext21"/>
    <w:locked/>
    <w:rsid w:val="00250242"/>
    <w:rPr>
      <w:sz w:val="16"/>
      <w:szCs w:val="16"/>
      <w:shd w:val="clear" w:color="auto" w:fill="FFFFFF"/>
    </w:rPr>
  </w:style>
  <w:style w:type="paragraph" w:customStyle="1" w:styleId="Bodytext21">
    <w:name w:val="Body text (2)1"/>
    <w:basedOn w:val="Normal"/>
    <w:link w:val="Bodytext2"/>
    <w:rsid w:val="00250242"/>
    <w:pPr>
      <w:shd w:val="clear" w:color="auto" w:fill="FFFFFF"/>
      <w:spacing w:before="200" w:line="206" w:lineRule="exact"/>
      <w:ind w:hanging="880"/>
    </w:pPr>
    <w:rPr>
      <w:sz w:val="16"/>
      <w:szCs w:val="16"/>
      <w:lang w:eastAsia="en-GB"/>
    </w:rPr>
  </w:style>
  <w:style w:type="character" w:customStyle="1" w:styleId="Heading41">
    <w:name w:val="Heading 41"/>
    <w:link w:val="Heading40"/>
    <w:locked/>
    <w:rsid w:val="00250242"/>
    <w:rPr>
      <w:b/>
      <w:bCs/>
      <w:sz w:val="21"/>
      <w:szCs w:val="21"/>
      <w:shd w:val="clear" w:color="auto" w:fill="FFFFFF"/>
    </w:rPr>
  </w:style>
  <w:style w:type="paragraph" w:customStyle="1" w:styleId="Heading40">
    <w:name w:val="Heading #4"/>
    <w:basedOn w:val="Normal"/>
    <w:link w:val="Heading41"/>
    <w:rsid w:val="00250242"/>
    <w:pPr>
      <w:shd w:val="clear" w:color="auto" w:fill="FFFFFF"/>
      <w:spacing w:before="560" w:after="220" w:line="232" w:lineRule="exact"/>
      <w:ind w:hanging="340"/>
      <w:jc w:val="center"/>
      <w:outlineLvl w:val="3"/>
    </w:pPr>
    <w:rPr>
      <w:b/>
      <w:bCs/>
      <w:sz w:val="21"/>
      <w:szCs w:val="21"/>
      <w:lang w:eastAsia="en-GB"/>
    </w:rPr>
  </w:style>
  <w:style w:type="paragraph" w:customStyle="1" w:styleId="Default">
    <w:name w:val="Default"/>
    <w:uiPriority w:val="99"/>
    <w:rsid w:val="00250242"/>
    <w:pPr>
      <w:autoSpaceDE w:val="0"/>
      <w:autoSpaceDN w:val="0"/>
      <w:adjustRightInd w:val="0"/>
    </w:pPr>
    <w:rPr>
      <w:color w:val="000000"/>
      <w:sz w:val="24"/>
      <w:szCs w:val="24"/>
      <w:lang w:val="fr-BE" w:eastAsia="fr-BE"/>
    </w:rPr>
  </w:style>
  <w:style w:type="paragraph" w:customStyle="1" w:styleId="LegalNumPar">
    <w:name w:val="LegalNumPar"/>
    <w:basedOn w:val="Normal"/>
    <w:uiPriority w:val="99"/>
    <w:rsid w:val="00250242"/>
    <w:pPr>
      <w:numPr>
        <w:numId w:val="35"/>
      </w:numPr>
    </w:pPr>
    <w:rPr>
      <w:color w:val="000000"/>
      <w:szCs w:val="24"/>
      <w:lang w:val="fr-FR" w:eastAsia="en-US" w:bidi="en-US"/>
    </w:rPr>
  </w:style>
  <w:style w:type="paragraph" w:customStyle="1" w:styleId="LegalNumPar2">
    <w:name w:val="LegalNumPar2"/>
    <w:basedOn w:val="Normal"/>
    <w:uiPriority w:val="99"/>
    <w:rsid w:val="00250242"/>
    <w:pPr>
      <w:numPr>
        <w:ilvl w:val="1"/>
        <w:numId w:val="35"/>
      </w:numPr>
    </w:pPr>
    <w:rPr>
      <w:color w:val="000000"/>
      <w:szCs w:val="24"/>
      <w:lang w:val="fr-FR" w:eastAsia="en-US" w:bidi="en-US"/>
    </w:rPr>
  </w:style>
  <w:style w:type="paragraph" w:customStyle="1" w:styleId="LegalNumPar3">
    <w:name w:val="LegalNumPar3"/>
    <w:basedOn w:val="Normal"/>
    <w:uiPriority w:val="99"/>
    <w:rsid w:val="00250242"/>
    <w:pPr>
      <w:numPr>
        <w:ilvl w:val="2"/>
        <w:numId w:val="35"/>
      </w:numPr>
      <w:spacing w:line="240" w:lineRule="auto"/>
    </w:pPr>
    <w:rPr>
      <w:color w:val="000000"/>
      <w:szCs w:val="24"/>
      <w:lang w:val="fr-FR" w:eastAsia="en-US" w:bidi="en-US"/>
    </w:rPr>
  </w:style>
  <w:style w:type="paragraph" w:customStyle="1" w:styleId="Bodytext20">
    <w:name w:val="Body text (2)"/>
    <w:basedOn w:val="Normal"/>
    <w:uiPriority w:val="99"/>
    <w:rsid w:val="00250242"/>
    <w:pPr>
      <w:shd w:val="clear" w:color="auto" w:fill="FFFFFF"/>
      <w:spacing w:before="200" w:line="206" w:lineRule="exact"/>
      <w:ind w:hanging="880"/>
    </w:pPr>
    <w:rPr>
      <w:color w:val="000000"/>
      <w:sz w:val="16"/>
      <w:szCs w:val="16"/>
      <w:lang w:val="en-US" w:eastAsia="en-US" w:bidi="en-US"/>
    </w:rPr>
  </w:style>
  <w:style w:type="character" w:customStyle="1" w:styleId="Footnote">
    <w:name w:val="Footnote_"/>
    <w:link w:val="Footnote0"/>
    <w:locked/>
    <w:rsid w:val="00250242"/>
    <w:rPr>
      <w:b/>
      <w:bCs/>
      <w:sz w:val="13"/>
      <w:szCs w:val="13"/>
      <w:shd w:val="clear" w:color="auto" w:fill="FFFFFF"/>
    </w:rPr>
  </w:style>
  <w:style w:type="paragraph" w:customStyle="1" w:styleId="Footnote0">
    <w:name w:val="Footnote"/>
    <w:basedOn w:val="Normal"/>
    <w:link w:val="Footnote"/>
    <w:rsid w:val="00250242"/>
    <w:pPr>
      <w:shd w:val="clear" w:color="auto" w:fill="FFFFFF"/>
      <w:spacing w:line="168" w:lineRule="exact"/>
      <w:ind w:hanging="420"/>
      <w:jc w:val="both"/>
    </w:pPr>
    <w:rPr>
      <w:b/>
      <w:bCs/>
      <w:sz w:val="13"/>
      <w:szCs w:val="13"/>
      <w:lang w:eastAsia="en-GB"/>
    </w:rPr>
  </w:style>
  <w:style w:type="character" w:customStyle="1" w:styleId="Bodytext3">
    <w:name w:val="Body text (3)_"/>
    <w:link w:val="Bodytext30"/>
    <w:locked/>
    <w:rsid w:val="00250242"/>
    <w:rPr>
      <w:i/>
      <w:iCs/>
      <w:sz w:val="28"/>
      <w:szCs w:val="28"/>
      <w:shd w:val="clear" w:color="auto" w:fill="FFFFFF"/>
    </w:rPr>
  </w:style>
  <w:style w:type="paragraph" w:customStyle="1" w:styleId="Bodytext30">
    <w:name w:val="Body text (3)"/>
    <w:basedOn w:val="Normal"/>
    <w:link w:val="Bodytext3"/>
    <w:rsid w:val="00250242"/>
    <w:pPr>
      <w:shd w:val="clear" w:color="auto" w:fill="FFFFFF"/>
      <w:spacing w:after="300" w:line="310" w:lineRule="exact"/>
      <w:jc w:val="center"/>
    </w:pPr>
    <w:rPr>
      <w:i/>
      <w:iCs/>
      <w:sz w:val="28"/>
      <w:szCs w:val="28"/>
      <w:lang w:eastAsia="en-GB"/>
    </w:rPr>
  </w:style>
  <w:style w:type="character" w:customStyle="1" w:styleId="Bodytext4">
    <w:name w:val="Body text (4)_"/>
    <w:link w:val="Bodytext40"/>
    <w:locked/>
    <w:rsid w:val="00250242"/>
    <w:rPr>
      <w:b/>
      <w:bCs/>
      <w:sz w:val="13"/>
      <w:szCs w:val="13"/>
      <w:shd w:val="clear" w:color="auto" w:fill="FFFFFF"/>
    </w:rPr>
  </w:style>
  <w:style w:type="paragraph" w:customStyle="1" w:styleId="Bodytext40">
    <w:name w:val="Body text (4)"/>
    <w:basedOn w:val="Normal"/>
    <w:link w:val="Bodytext4"/>
    <w:rsid w:val="00250242"/>
    <w:pPr>
      <w:shd w:val="clear" w:color="auto" w:fill="FFFFFF"/>
      <w:spacing w:before="400" w:after="200" w:line="144" w:lineRule="exact"/>
      <w:ind w:hanging="760"/>
      <w:jc w:val="center"/>
    </w:pPr>
    <w:rPr>
      <w:b/>
      <w:bCs/>
      <w:sz w:val="13"/>
      <w:szCs w:val="13"/>
      <w:lang w:eastAsia="en-GB"/>
    </w:rPr>
  </w:style>
  <w:style w:type="character" w:customStyle="1" w:styleId="Heading20">
    <w:name w:val="Heading #2_"/>
    <w:link w:val="Heading21"/>
    <w:locked/>
    <w:rsid w:val="00250242"/>
    <w:rPr>
      <w:sz w:val="16"/>
      <w:szCs w:val="16"/>
      <w:shd w:val="clear" w:color="auto" w:fill="FFFFFF"/>
    </w:rPr>
  </w:style>
  <w:style w:type="paragraph" w:customStyle="1" w:styleId="Heading21">
    <w:name w:val="Heading #2"/>
    <w:basedOn w:val="Normal"/>
    <w:link w:val="Heading20"/>
    <w:rsid w:val="00250242"/>
    <w:pPr>
      <w:shd w:val="clear" w:color="auto" w:fill="FFFFFF"/>
      <w:spacing w:before="920" w:after="540" w:line="178" w:lineRule="exact"/>
      <w:jc w:val="both"/>
      <w:outlineLvl w:val="1"/>
    </w:pPr>
    <w:rPr>
      <w:sz w:val="16"/>
      <w:szCs w:val="16"/>
      <w:lang w:eastAsia="en-GB"/>
    </w:rPr>
  </w:style>
  <w:style w:type="character" w:customStyle="1" w:styleId="Tableofcontents">
    <w:name w:val="Table of contents_"/>
    <w:link w:val="Tableofcontents0"/>
    <w:locked/>
    <w:rsid w:val="00250242"/>
    <w:rPr>
      <w:sz w:val="16"/>
      <w:szCs w:val="16"/>
      <w:shd w:val="clear" w:color="auto" w:fill="FFFFFF"/>
    </w:rPr>
  </w:style>
  <w:style w:type="paragraph" w:customStyle="1" w:styleId="Tableofcontents0">
    <w:name w:val="Table of contents"/>
    <w:basedOn w:val="Normal"/>
    <w:link w:val="Tableofcontents"/>
    <w:rsid w:val="00250242"/>
    <w:pPr>
      <w:shd w:val="clear" w:color="auto" w:fill="FFFFFF"/>
      <w:spacing w:before="560" w:line="456" w:lineRule="exact"/>
      <w:jc w:val="both"/>
    </w:pPr>
    <w:rPr>
      <w:sz w:val="16"/>
      <w:szCs w:val="16"/>
      <w:lang w:eastAsia="en-GB"/>
    </w:rPr>
  </w:style>
  <w:style w:type="character" w:customStyle="1" w:styleId="Tablecaption2">
    <w:name w:val="Table caption (2)_"/>
    <w:link w:val="Tablecaption20"/>
    <w:locked/>
    <w:rsid w:val="00250242"/>
    <w:rPr>
      <w:b/>
      <w:bCs/>
      <w:sz w:val="13"/>
      <w:szCs w:val="13"/>
      <w:shd w:val="clear" w:color="auto" w:fill="FFFFFF"/>
    </w:rPr>
  </w:style>
  <w:style w:type="paragraph" w:customStyle="1" w:styleId="Tablecaption20">
    <w:name w:val="Table caption (2)"/>
    <w:basedOn w:val="Normal"/>
    <w:link w:val="Tablecaption2"/>
    <w:rsid w:val="00250242"/>
    <w:pPr>
      <w:shd w:val="clear" w:color="auto" w:fill="FFFFFF"/>
      <w:spacing w:line="168" w:lineRule="exact"/>
      <w:ind w:hanging="420"/>
    </w:pPr>
    <w:rPr>
      <w:b/>
      <w:bCs/>
      <w:sz w:val="13"/>
      <w:szCs w:val="13"/>
      <w:lang w:eastAsia="en-GB"/>
    </w:rPr>
  </w:style>
  <w:style w:type="character" w:customStyle="1" w:styleId="Tablecaption">
    <w:name w:val="Table caption_"/>
    <w:link w:val="Tablecaption0"/>
    <w:locked/>
    <w:rsid w:val="00250242"/>
    <w:rPr>
      <w:sz w:val="16"/>
      <w:szCs w:val="16"/>
      <w:shd w:val="clear" w:color="auto" w:fill="FFFFFF"/>
    </w:rPr>
  </w:style>
  <w:style w:type="paragraph" w:customStyle="1" w:styleId="Tablecaption0">
    <w:name w:val="Table caption"/>
    <w:basedOn w:val="Normal"/>
    <w:link w:val="Tablecaption"/>
    <w:rsid w:val="00250242"/>
    <w:pPr>
      <w:shd w:val="clear" w:color="auto" w:fill="FFFFFF"/>
      <w:spacing w:line="178" w:lineRule="exact"/>
    </w:pPr>
    <w:rPr>
      <w:sz w:val="16"/>
      <w:szCs w:val="16"/>
      <w:lang w:eastAsia="en-GB"/>
    </w:rPr>
  </w:style>
  <w:style w:type="character" w:customStyle="1" w:styleId="Heading32">
    <w:name w:val="Heading #3 (2)_"/>
    <w:link w:val="Heading320"/>
    <w:locked/>
    <w:rsid w:val="00250242"/>
    <w:rPr>
      <w:i/>
      <w:iCs/>
      <w:shd w:val="clear" w:color="auto" w:fill="FFFFFF"/>
    </w:rPr>
  </w:style>
  <w:style w:type="paragraph" w:customStyle="1" w:styleId="Heading320">
    <w:name w:val="Heading #3 (2)"/>
    <w:basedOn w:val="Normal"/>
    <w:link w:val="Heading32"/>
    <w:rsid w:val="00250242"/>
    <w:pPr>
      <w:shd w:val="clear" w:color="auto" w:fill="FFFFFF"/>
      <w:spacing w:after="220" w:line="266" w:lineRule="exact"/>
      <w:outlineLvl w:val="2"/>
    </w:pPr>
    <w:rPr>
      <w:i/>
      <w:iCs/>
      <w:sz w:val="20"/>
      <w:lang w:eastAsia="en-GB"/>
    </w:rPr>
  </w:style>
  <w:style w:type="character" w:customStyle="1" w:styleId="Heading30">
    <w:name w:val="Heading #3_"/>
    <w:link w:val="Heading31"/>
    <w:locked/>
    <w:rsid w:val="00250242"/>
    <w:rPr>
      <w:i/>
      <w:iCs/>
      <w:sz w:val="23"/>
      <w:szCs w:val="23"/>
      <w:shd w:val="clear" w:color="auto" w:fill="FFFFFF"/>
    </w:rPr>
  </w:style>
  <w:style w:type="paragraph" w:customStyle="1" w:styleId="Heading31">
    <w:name w:val="Heading #3"/>
    <w:basedOn w:val="Normal"/>
    <w:link w:val="Heading30"/>
    <w:rsid w:val="00250242"/>
    <w:pPr>
      <w:shd w:val="clear" w:color="auto" w:fill="FFFFFF"/>
      <w:spacing w:before="500" w:after="240" w:line="254" w:lineRule="exact"/>
      <w:jc w:val="right"/>
      <w:outlineLvl w:val="2"/>
    </w:pPr>
    <w:rPr>
      <w:i/>
      <w:iCs/>
      <w:sz w:val="23"/>
      <w:szCs w:val="23"/>
      <w:lang w:eastAsia="en-GB"/>
    </w:rPr>
  </w:style>
  <w:style w:type="paragraph" w:customStyle="1" w:styleId="amendment0">
    <w:name w:val="amendment"/>
    <w:basedOn w:val="Normal"/>
    <w:uiPriority w:val="99"/>
    <w:qFormat/>
    <w:rsid w:val="00250242"/>
    <w:pPr>
      <w:widowControl/>
      <w:numPr>
        <w:numId w:val="36"/>
      </w:numPr>
      <w:spacing w:after="240" w:line="240" w:lineRule="auto"/>
      <w:ind w:left="714" w:hanging="357"/>
      <w:jc w:val="both"/>
    </w:pPr>
    <w:rPr>
      <w:sz w:val="18"/>
      <w:szCs w:val="18"/>
    </w:rPr>
  </w:style>
  <w:style w:type="paragraph" w:customStyle="1" w:styleId="adaptation">
    <w:name w:val="adaptation"/>
    <w:basedOn w:val="amendment0"/>
    <w:qFormat/>
    <w:rsid w:val="00250242"/>
    <w:pPr>
      <w:numPr>
        <w:numId w:val="0"/>
      </w:numPr>
      <w:shd w:val="clear" w:color="auto" w:fill="FFFFFF"/>
      <w:ind w:left="357"/>
    </w:pPr>
  </w:style>
  <w:style w:type="character" w:customStyle="1" w:styleId="Headerorfooter">
    <w:name w:val="Header or footer_"/>
    <w:rsid w:val="00250242"/>
    <w:rPr>
      <w:b/>
      <w:bCs/>
      <w:i w:val="0"/>
      <w:iCs w:val="0"/>
      <w:smallCaps w:val="0"/>
      <w:strike w:val="0"/>
      <w:dstrike w:val="0"/>
      <w:sz w:val="13"/>
      <w:szCs w:val="13"/>
      <w:u w:val="none"/>
      <w:effect w:val="none"/>
    </w:rPr>
  </w:style>
  <w:style w:type="character" w:customStyle="1" w:styleId="Headerorfooter9pt">
    <w:name w:val="Header or footer + 9 pt"/>
    <w:aliases w:val="Not Bold,Heading #4 + 8 pt"/>
    <w:rsid w:val="00250242"/>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en-US" w:eastAsia="en-US" w:bidi="en-US"/>
    </w:rPr>
  </w:style>
  <w:style w:type="character" w:customStyle="1" w:styleId="Headerorfooter0">
    <w:name w:val="Header or footer"/>
    <w:rsid w:val="00250242"/>
    <w:rPr>
      <w:rFonts w:ascii="Times New Roman" w:eastAsia="Times New Roman" w:hAnsi="Times New Roman" w:cs="Times New Roman" w:hint="default"/>
      <w:b/>
      <w:bCs/>
      <w:i w:val="0"/>
      <w:iCs w:val="0"/>
      <w:smallCaps w:val="0"/>
      <w:strike w:val="0"/>
      <w:dstrike w:val="0"/>
      <w:color w:val="000000"/>
      <w:spacing w:val="0"/>
      <w:w w:val="100"/>
      <w:position w:val="0"/>
      <w:sz w:val="13"/>
      <w:szCs w:val="13"/>
      <w:u w:val="none"/>
      <w:effect w:val="none"/>
      <w:lang w:val="en-US" w:eastAsia="en-US" w:bidi="en-US"/>
    </w:rPr>
  </w:style>
  <w:style w:type="character" w:customStyle="1" w:styleId="Heading42">
    <w:name w:val="Heading #4_"/>
    <w:rsid w:val="00250242"/>
    <w:rPr>
      <w:b/>
      <w:bCs/>
      <w:i w:val="0"/>
      <w:iCs w:val="0"/>
      <w:smallCaps w:val="0"/>
      <w:strike w:val="0"/>
      <w:dstrike w:val="0"/>
      <w:sz w:val="21"/>
      <w:szCs w:val="21"/>
      <w:u w:val="none"/>
      <w:effect w:val="none"/>
    </w:rPr>
  </w:style>
  <w:style w:type="character" w:customStyle="1" w:styleId="Bodytext4Exact">
    <w:name w:val="Body text (4) Exact"/>
    <w:rsid w:val="00250242"/>
    <w:rPr>
      <w:b/>
      <w:bCs/>
      <w:i w:val="0"/>
      <w:iCs w:val="0"/>
      <w:smallCaps w:val="0"/>
      <w:strike w:val="0"/>
      <w:dstrike w:val="0"/>
      <w:sz w:val="13"/>
      <w:szCs w:val="13"/>
      <w:u w:val="none"/>
      <w:effect w:val="none"/>
    </w:rPr>
  </w:style>
  <w:style w:type="character" w:customStyle="1" w:styleId="Bodytext45ptExact">
    <w:name w:val="Body text (4) + 5 pt Exact"/>
    <w:rsid w:val="00250242"/>
    <w:rPr>
      <w:rFonts w:ascii="Times New Roman" w:eastAsia="Times New Roman" w:hAnsi="Times New Roman" w:cs="Times New Roman" w:hint="default"/>
      <w:b/>
      <w:bCs/>
      <w:i w:val="0"/>
      <w:iCs w:val="0"/>
      <w:smallCaps w:val="0"/>
      <w:strike w:val="0"/>
      <w:dstrike w:val="0"/>
      <w:color w:val="000000"/>
      <w:spacing w:val="0"/>
      <w:w w:val="100"/>
      <w:position w:val="0"/>
      <w:sz w:val="10"/>
      <w:szCs w:val="10"/>
      <w:u w:val="none"/>
      <w:effect w:val="none"/>
      <w:lang w:val="en-US" w:eastAsia="en-US" w:bidi="en-US"/>
    </w:rPr>
  </w:style>
  <w:style w:type="character" w:customStyle="1" w:styleId="Bodytext25pt">
    <w:name w:val="Body text (2) + 5 pt"/>
    <w:aliases w:val="Bold,Body text (2) + 6.5 pt"/>
    <w:rsid w:val="00250242"/>
    <w:rPr>
      <w:rFonts w:ascii="Times New Roman" w:eastAsia="Times New Roman" w:hAnsi="Times New Roman" w:cs="Times New Roman" w:hint="default"/>
      <w:b/>
      <w:bCs/>
      <w:i w:val="0"/>
      <w:iCs w:val="0"/>
      <w:smallCaps w:val="0"/>
      <w:strike w:val="0"/>
      <w:dstrike w:val="0"/>
      <w:color w:val="000000"/>
      <w:spacing w:val="0"/>
      <w:w w:val="100"/>
      <w:position w:val="0"/>
      <w:sz w:val="10"/>
      <w:szCs w:val="10"/>
      <w:u w:val="none"/>
      <w:effect w:val="none"/>
      <w:lang w:val="en-US" w:eastAsia="en-US" w:bidi="en-US"/>
    </w:rPr>
  </w:style>
  <w:style w:type="character" w:customStyle="1" w:styleId="Heading38pt">
    <w:name w:val="Heading #3 + 8 pt"/>
    <w:aliases w:val="Not Italic"/>
    <w:rsid w:val="00250242"/>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en-US" w:eastAsia="en-US" w:bidi="en-US"/>
    </w:rPr>
  </w:style>
  <w:style w:type="table" w:styleId="TableGrid">
    <w:name w:val="Table Grid"/>
    <w:basedOn w:val="TableNormal"/>
    <w:uiPriority w:val="39"/>
    <w:rsid w:val="00250242"/>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0242"/>
    <w:rPr>
      <w:b/>
      <w:bCs/>
    </w:rPr>
  </w:style>
  <w:style w:type="paragraph" w:customStyle="1" w:styleId="FooterCoverPage">
    <w:name w:val="Footer Cover Page"/>
    <w:basedOn w:val="Normal"/>
    <w:link w:val="FooterCoverPageChar"/>
    <w:rsid w:val="00250242"/>
    <w:pPr>
      <w:widowControl/>
      <w:tabs>
        <w:tab w:val="center" w:pos="4535"/>
        <w:tab w:val="right" w:pos="9071"/>
        <w:tab w:val="right" w:pos="9921"/>
      </w:tabs>
      <w:spacing w:before="360" w:line="240" w:lineRule="auto"/>
      <w:ind w:left="-850" w:right="-850"/>
    </w:pPr>
  </w:style>
  <w:style w:type="character" w:customStyle="1" w:styleId="PagedecouvertureChar">
    <w:name w:val="Page de couverture Char"/>
    <w:basedOn w:val="DefaultParagraphFont"/>
    <w:link w:val="Pagedecouverture"/>
    <w:rsid w:val="00250242"/>
    <w:rPr>
      <w:rFonts w:eastAsiaTheme="minorHAnsi"/>
      <w:sz w:val="24"/>
      <w:szCs w:val="22"/>
      <w:lang w:eastAsia="en-US"/>
    </w:rPr>
  </w:style>
  <w:style w:type="character" w:customStyle="1" w:styleId="FooterCoverPageChar">
    <w:name w:val="Footer Cover Page Char"/>
    <w:basedOn w:val="PagedecouvertureChar"/>
    <w:link w:val="FooterCoverPage"/>
    <w:rsid w:val="00250242"/>
    <w:rPr>
      <w:rFonts w:eastAsiaTheme="minorHAnsi"/>
      <w:sz w:val="24"/>
      <w:szCs w:val="22"/>
      <w:lang w:eastAsia="fr-BE"/>
    </w:rPr>
  </w:style>
  <w:style w:type="paragraph" w:customStyle="1" w:styleId="HeaderCoverPage">
    <w:name w:val="Header Cover Page"/>
    <w:basedOn w:val="Normal"/>
    <w:link w:val="HeaderCoverPageChar"/>
    <w:rsid w:val="00250242"/>
    <w:pPr>
      <w:widowControl/>
      <w:tabs>
        <w:tab w:val="center" w:pos="4535"/>
        <w:tab w:val="right" w:pos="9071"/>
      </w:tabs>
      <w:spacing w:after="120" w:line="240" w:lineRule="auto"/>
      <w:jc w:val="both"/>
    </w:pPr>
  </w:style>
  <w:style w:type="character" w:customStyle="1" w:styleId="HeaderCoverPageChar">
    <w:name w:val="Header Cover Page Char"/>
    <w:basedOn w:val="PagedecouvertureChar"/>
    <w:link w:val="HeaderCoverPage"/>
    <w:rsid w:val="00250242"/>
    <w:rPr>
      <w:rFonts w:eastAsiaTheme="minorHAnsi"/>
      <w:sz w:val="24"/>
      <w:szCs w:val="22"/>
      <w:lang w:eastAsia="fr-BE"/>
    </w:rPr>
  </w:style>
  <w:style w:type="character" w:customStyle="1" w:styleId="Point1Char">
    <w:name w:val="Point 1 Char"/>
    <w:basedOn w:val="DefaultParagraphFont"/>
    <w:link w:val="Point1"/>
    <w:rsid w:val="00250242"/>
    <w:rPr>
      <w:rFonts w:eastAsiaTheme="minorHAnsi"/>
      <w:sz w:val="24"/>
      <w:szCs w:val="22"/>
      <w:lang w:eastAsia="en-US"/>
    </w:rPr>
  </w:style>
  <w:style w:type="character" w:customStyle="1" w:styleId="Point0Char">
    <w:name w:val="Point 0 Char"/>
    <w:basedOn w:val="Point1Char"/>
    <w:link w:val="Point0"/>
    <w:rsid w:val="00250242"/>
    <w:rPr>
      <w:rFonts w:eastAsiaTheme="minorHAnsi"/>
      <w:sz w:val="24"/>
      <w:szCs w:val="22"/>
      <w:lang w:eastAsia="en-US"/>
    </w:rPr>
  </w:style>
  <w:style w:type="paragraph" w:customStyle="1" w:styleId="Adaptation0">
    <w:name w:val="Adaptation"/>
    <w:basedOn w:val="Point1"/>
    <w:link w:val="AdaptationChar"/>
    <w:qFormat/>
    <w:rsid w:val="00250242"/>
    <w:pPr>
      <w:ind w:left="851" w:firstLine="0"/>
    </w:pPr>
    <w:rPr>
      <w:color w:val="000000" w:themeColor="text1"/>
      <w:szCs w:val="24"/>
    </w:rPr>
  </w:style>
  <w:style w:type="character" w:customStyle="1" w:styleId="AdaptationChar">
    <w:name w:val="Adaptation Char"/>
    <w:basedOn w:val="Point1Char"/>
    <w:link w:val="Adaptation0"/>
    <w:rsid w:val="00250242"/>
    <w:rPr>
      <w:rFonts w:eastAsiaTheme="minorHAnsi"/>
      <w:color w:val="000000" w:themeColor="text1"/>
      <w:sz w:val="24"/>
      <w:szCs w:val="24"/>
      <w:lang w:eastAsia="en-US"/>
    </w:rPr>
  </w:style>
  <w:style w:type="paragraph" w:customStyle="1" w:styleId="NormalAnnex">
    <w:name w:val="Normal Annex"/>
    <w:basedOn w:val="Normal"/>
    <w:qFormat/>
    <w:rsid w:val="00250242"/>
    <w:pPr>
      <w:widowControl/>
      <w:spacing w:after="200" w:line="240" w:lineRule="auto"/>
      <w:ind w:left="357"/>
      <w:jc w:val="both"/>
    </w:pPr>
    <w:rPr>
      <w:rFonts w:eastAsiaTheme="minorHAnsi"/>
      <w:sz w:val="18"/>
      <w:szCs w:val="18"/>
      <w:lang w:eastAsia="en-US"/>
      <w14:ligatures w14:val="standardContextual"/>
    </w:rPr>
  </w:style>
  <w:style w:type="numbering" w:customStyle="1" w:styleId="NoList1">
    <w:name w:val="No List1"/>
    <w:next w:val="NoList"/>
    <w:uiPriority w:val="99"/>
    <w:semiHidden/>
    <w:unhideWhenUsed/>
    <w:rsid w:val="00250242"/>
  </w:style>
  <w:style w:type="paragraph" w:customStyle="1" w:styleId="TechnicalBlock">
    <w:name w:val="Technical Block"/>
    <w:basedOn w:val="Normal"/>
    <w:link w:val="TechnicalBlockChar"/>
    <w:rsid w:val="00250242"/>
    <w:pPr>
      <w:widowControl/>
      <w:spacing w:after="240" w:line="240" w:lineRule="auto"/>
      <w:jc w:val="center"/>
    </w:pPr>
    <w:rPr>
      <w:rFonts w:eastAsiaTheme="minorHAnsi"/>
      <w:szCs w:val="22"/>
      <w:lang w:eastAsia="en-US"/>
    </w:rPr>
  </w:style>
  <w:style w:type="character" w:customStyle="1" w:styleId="TechnicalBlockChar">
    <w:name w:val="Technical Block Char"/>
    <w:basedOn w:val="DefaultParagraphFont"/>
    <w:link w:val="TechnicalBlock"/>
    <w:rsid w:val="00250242"/>
    <w:rPr>
      <w:rFonts w:eastAsiaTheme="minorHAnsi"/>
      <w:sz w:val="24"/>
      <w:szCs w:val="22"/>
      <w:lang w:eastAsia="en-US"/>
    </w:rPr>
  </w:style>
  <w:style w:type="paragraph" w:customStyle="1" w:styleId="Lignefinal">
    <w:name w:val="Ligne final"/>
    <w:basedOn w:val="Normal"/>
    <w:next w:val="Normal"/>
    <w:rsid w:val="00250242"/>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250242"/>
    <w:pPr>
      <w:widowControl/>
      <w:spacing w:before="120" w:after="120"/>
    </w:pPr>
    <w:rPr>
      <w:rFonts w:eastAsiaTheme="minorHAnsi"/>
      <w:szCs w:val="22"/>
      <w:lang w:eastAsia="en-US"/>
    </w:rPr>
  </w:style>
  <w:style w:type="paragraph" w:customStyle="1" w:styleId="pj">
    <w:name w:val="p.j."/>
    <w:basedOn w:val="Normal"/>
    <w:link w:val="pjChar"/>
    <w:rsid w:val="00250242"/>
    <w:pPr>
      <w:widowControl/>
      <w:spacing w:before="1200" w:after="120" w:line="240" w:lineRule="auto"/>
      <w:ind w:left="1440" w:hanging="1440"/>
    </w:pPr>
    <w:rPr>
      <w:rFonts w:eastAsiaTheme="minorHAnsi"/>
      <w:szCs w:val="22"/>
      <w:lang w:eastAsia="en-US"/>
    </w:rPr>
  </w:style>
  <w:style w:type="character" w:customStyle="1" w:styleId="pjChar">
    <w:name w:val="p.j. Char"/>
    <w:basedOn w:val="TechnicalBlockChar"/>
    <w:link w:val="pj"/>
    <w:rsid w:val="00250242"/>
    <w:rPr>
      <w:rFonts w:eastAsiaTheme="minorHAnsi"/>
      <w:sz w:val="24"/>
      <w:szCs w:val="22"/>
      <w:lang w:eastAsia="en-US"/>
    </w:rPr>
  </w:style>
  <w:style w:type="paragraph" w:customStyle="1" w:styleId="nbbordered">
    <w:name w:val="nb bordered"/>
    <w:basedOn w:val="Normal"/>
    <w:link w:val="nbborderedChar"/>
    <w:rsid w:val="00250242"/>
    <w:pPr>
      <w:widowControl/>
      <w:pBdr>
        <w:top w:val="single" w:sz="4" w:space="1" w:color="auto"/>
        <w:left w:val="single" w:sz="4" w:space="4" w:color="auto"/>
        <w:bottom w:val="single" w:sz="4" w:space="1" w:color="auto"/>
        <w:right w:val="single" w:sz="4" w:space="4" w:color="auto"/>
        <w:between w:val="single" w:sz="4" w:space="0" w:color="auto"/>
      </w:pBdr>
      <w:spacing w:before="120" w:after="160" w:line="240" w:lineRule="auto"/>
      <w:ind w:left="480" w:hanging="480"/>
      <w:jc w:val="both"/>
    </w:pPr>
    <w:rPr>
      <w:rFonts w:eastAsiaTheme="minorHAnsi"/>
      <w:b/>
      <w:szCs w:val="22"/>
      <w:lang w:eastAsia="en-US"/>
    </w:rPr>
  </w:style>
  <w:style w:type="character" w:customStyle="1" w:styleId="nbborderedChar">
    <w:name w:val="nb bordered Char"/>
    <w:basedOn w:val="TechnicalBlockChar"/>
    <w:link w:val="nbbordered"/>
    <w:rsid w:val="00250242"/>
    <w:rPr>
      <w:rFonts w:eastAsiaTheme="minorHAnsi"/>
      <w:b/>
      <w:sz w:val="24"/>
      <w:szCs w:val="22"/>
      <w:lang w:eastAsia="en-US"/>
    </w:rPr>
  </w:style>
  <w:style w:type="paragraph" w:customStyle="1" w:styleId="HeaderCouncil">
    <w:name w:val="Header Council"/>
    <w:basedOn w:val="Normal"/>
    <w:link w:val="HeaderCouncilChar"/>
    <w:rsid w:val="00250242"/>
    <w:pPr>
      <w:widowControl/>
      <w:spacing w:line="240" w:lineRule="auto"/>
      <w:jc w:val="both"/>
    </w:pPr>
    <w:rPr>
      <w:rFonts w:eastAsiaTheme="minorHAnsi"/>
      <w:sz w:val="2"/>
      <w:szCs w:val="22"/>
      <w:lang w:eastAsia="en-US"/>
    </w:rPr>
  </w:style>
  <w:style w:type="character" w:customStyle="1" w:styleId="HeaderCouncilChar">
    <w:name w:val="Header Council Char"/>
    <w:basedOn w:val="DefaultParagraphFont"/>
    <w:link w:val="HeaderCouncil"/>
    <w:rsid w:val="00250242"/>
    <w:rPr>
      <w:rFonts w:eastAsiaTheme="minorHAnsi"/>
      <w:sz w:val="2"/>
      <w:szCs w:val="22"/>
      <w:lang w:eastAsia="en-US"/>
    </w:rPr>
  </w:style>
  <w:style w:type="paragraph" w:customStyle="1" w:styleId="HeaderCouncilLarge">
    <w:name w:val="Header Council Large"/>
    <w:basedOn w:val="Normal"/>
    <w:link w:val="HeaderCouncilLargeChar"/>
    <w:rsid w:val="00250242"/>
    <w:pPr>
      <w:widowControl/>
      <w:spacing w:after="440" w:line="240" w:lineRule="auto"/>
      <w:jc w:val="both"/>
    </w:pPr>
    <w:rPr>
      <w:rFonts w:eastAsiaTheme="minorHAnsi"/>
      <w:sz w:val="2"/>
      <w:szCs w:val="22"/>
      <w:lang w:eastAsia="en-US"/>
    </w:rPr>
  </w:style>
  <w:style w:type="character" w:customStyle="1" w:styleId="HeaderCouncilLargeChar">
    <w:name w:val="Header Council Large Char"/>
    <w:basedOn w:val="DefaultParagraphFont"/>
    <w:link w:val="HeaderCouncilLarge"/>
    <w:rsid w:val="00250242"/>
    <w:rPr>
      <w:rFonts w:eastAsiaTheme="minorHAnsi"/>
      <w:sz w:val="2"/>
      <w:szCs w:val="22"/>
      <w:lang w:eastAsia="en-US"/>
    </w:rPr>
  </w:style>
  <w:style w:type="paragraph" w:customStyle="1" w:styleId="FooterCouncil">
    <w:name w:val="Footer Council"/>
    <w:basedOn w:val="Normal"/>
    <w:link w:val="FooterCouncilChar"/>
    <w:rsid w:val="00250242"/>
    <w:pPr>
      <w:widowControl/>
      <w:spacing w:line="240" w:lineRule="auto"/>
      <w:jc w:val="both"/>
    </w:pPr>
    <w:rPr>
      <w:rFonts w:eastAsiaTheme="minorHAnsi"/>
      <w:sz w:val="2"/>
      <w:szCs w:val="22"/>
      <w:lang w:eastAsia="en-US"/>
    </w:rPr>
  </w:style>
  <w:style w:type="character" w:customStyle="1" w:styleId="FooterCouncilChar">
    <w:name w:val="Footer Council Char"/>
    <w:basedOn w:val="DefaultParagraphFont"/>
    <w:link w:val="FooterCouncil"/>
    <w:rsid w:val="00250242"/>
    <w:rPr>
      <w:rFonts w:eastAsiaTheme="minorHAnsi"/>
      <w:sz w:val="2"/>
      <w:szCs w:val="22"/>
      <w:lang w:eastAsia="en-US"/>
    </w:rPr>
  </w:style>
  <w:style w:type="paragraph" w:customStyle="1" w:styleId="FooterText">
    <w:name w:val="Footer Text"/>
    <w:basedOn w:val="Normal"/>
    <w:rsid w:val="00250242"/>
    <w:pPr>
      <w:widowControl/>
      <w:spacing w:line="240" w:lineRule="auto"/>
    </w:pPr>
    <w:rPr>
      <w:szCs w:val="24"/>
      <w:lang w:eastAsia="en-US"/>
    </w:rPr>
  </w:style>
  <w:style w:type="character" w:styleId="PlaceholderText">
    <w:name w:val="Placeholder Text"/>
    <w:basedOn w:val="DefaultParagraphFont"/>
    <w:uiPriority w:val="99"/>
    <w:semiHidden/>
    <w:rsid w:val="002502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image" Target="media/image1.emf"/><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42325-B258-4977-ABE2-74FEB9D0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232</Pages>
  <Words>52656</Words>
  <Characters>270653</Characters>
  <Application>Microsoft Office Word</Application>
  <DocSecurity>0</DocSecurity>
  <Lines>7732</Lines>
  <Paragraphs>2694</Paragraphs>
  <ScaleCrop>false</ScaleCrop>
  <HeadingPairs>
    <vt:vector size="2" baseType="variant">
      <vt:variant>
        <vt:lpstr>Title</vt:lpstr>
      </vt:variant>
      <vt:variant>
        <vt:i4>1</vt:i4>
      </vt:variant>
    </vt:vector>
  </HeadingPairs>
  <TitlesOfParts>
    <vt:vector size="1" baseType="lpstr">
      <vt:lpstr>GEN</vt:lpstr>
    </vt:vector>
  </TitlesOfParts>
  <Manager/>
  <Company/>
  <LinksUpToDate>false</LinksUpToDate>
  <CharactersWithSpaces>320615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
  <cp:lastModifiedBy>VANROY Anne (SG)</cp:lastModifiedBy>
  <cp:revision>8</cp:revision>
  <cp:lastPrinted>2004-04-02T13:43:00Z</cp:lastPrinted>
  <dcterms:created xsi:type="dcterms:W3CDTF">2024-07-18T08:59:00Z</dcterms:created>
  <dcterms:modified xsi:type="dcterms:W3CDTF">2024-07-26T10:41:00Z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2024-06-03T10:17:44Z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b98dacd5-a2e0-42d3-8686-f82e4e036551</vt:lpwstr>
  </property>
  <property fmtid="{D5CDD505-2E9C-101B-9397-08002B2CF9AE}" pid="8" name="MSIP_Label_b1df41d6-74a9-4a97-809c-213cd32520cc_ContentBits">
    <vt:lpwstr>0</vt:lpwstr>
  </property>
  <property fmtid="{D5CDD505-2E9C-101B-9397-08002B2CF9AE}" pid="9" name="MSIP_Label_6bd9ddd1-4d20-43f6-abfa-fc3c07406f94_Enabled">
    <vt:lpwstr>true</vt:lpwstr>
  </property>
  <property fmtid="{D5CDD505-2E9C-101B-9397-08002B2CF9AE}" pid="10" name="MSIP_Label_6bd9ddd1-4d20-43f6-abfa-fc3c07406f94_SetDate">
    <vt:lpwstr>2024-06-25T13:35:41Z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e5f3dc55-ccca-4001-9ba5-3142e27cad0d</vt:lpwstr>
  </property>
  <property fmtid="{D5CDD505-2E9C-101B-9397-08002B2CF9AE}" pid="15" name="MSIP_Label_6bd9ddd1-4d20-43f6-abfa-fc3c07406f94_ContentBits">
    <vt:lpwstr>0</vt:lpwstr>
  </property>
  <property fmtid="{D5CDD505-2E9C-101B-9397-08002B2CF9AE}" pid="16" name="Level of sensitivity">
    <vt:lpwstr>Standard treatment</vt:lpwstr>
  </property>
  <property fmtid="{D5CDD505-2E9C-101B-9397-08002B2CF9AE}" pid="17" name="First annex">
    <vt:lpwstr>1</vt:lpwstr>
  </property>
  <property fmtid="{D5CDD505-2E9C-101B-9397-08002B2CF9AE}" pid="18" name="Last annex">
    <vt:lpwstr>1</vt:lpwstr>
  </property>
  <property fmtid="{D5CDD505-2E9C-101B-9397-08002B2CF9AE}" pid="19" name="Unique annex">
    <vt:lpwstr>1</vt:lpwstr>
  </property>
  <property fmtid="{D5CDD505-2E9C-101B-9397-08002B2CF9AE}" pid="20" name="Part">
    <vt:lpwstr>13</vt:lpwstr>
  </property>
  <property fmtid="{D5CDD505-2E9C-101B-9397-08002B2CF9AE}" pid="21" name="Total parts">
    <vt:lpwstr>14</vt:lpwstr>
  </property>
  <property fmtid="{D5CDD505-2E9C-101B-9397-08002B2CF9AE}" pid="22" name="DocStatus">
    <vt:lpwstr>Green</vt:lpwstr>
  </property>
  <property fmtid="{D5CDD505-2E9C-101B-9397-08002B2CF9AE}" pid="23" name="CPTemplateID">
    <vt:lpwstr>CP-036</vt:lpwstr>
  </property>
  <property fmtid="{D5CDD505-2E9C-101B-9397-08002B2CF9AE}" pid="24" name="Last edited using">
    <vt:lpwstr>LW 9.0, Build 20230317</vt:lpwstr>
  </property>
  <property fmtid="{D5CDD505-2E9C-101B-9397-08002B2CF9AE}" pid="25" name="Created using">
    <vt:lpwstr>LW 9.0, Build 20230317</vt:lpwstr>
  </property>
</Properties>
</file>